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21AEC">
      <w:pPr>
        <w:jc w:val="center"/>
        <w:rPr>
          <w:rFonts w:ascii="宋体" w:hAnsi="宋体" w:eastAsia="宋体" w:cs="宋体"/>
          <w:b/>
          <w:bCs/>
          <w:sz w:val="32"/>
          <w:szCs w:val="32"/>
        </w:rPr>
      </w:pPr>
      <w:r>
        <w:rPr>
          <w:rFonts w:hint="eastAsia" w:ascii="宋体" w:hAnsi="宋体" w:eastAsia="宋体" w:cs="宋体"/>
          <w:b/>
          <w:bCs/>
          <w:sz w:val="32"/>
          <w:szCs w:val="32"/>
        </w:rPr>
        <w:t>盐城师范学院新长校区学生宿舍东区7号楼水土保持</w:t>
      </w:r>
    </w:p>
    <w:p w14:paraId="262E4932">
      <w:pPr>
        <w:jc w:val="center"/>
        <w:rPr>
          <w:rFonts w:ascii="宋体" w:hAnsi="宋体" w:eastAsia="宋体" w:cs="宋体"/>
          <w:b/>
          <w:bCs/>
          <w:sz w:val="32"/>
          <w:szCs w:val="32"/>
        </w:rPr>
      </w:pPr>
      <w:r>
        <w:rPr>
          <w:rFonts w:hint="eastAsia" w:ascii="宋体" w:hAnsi="宋体" w:eastAsia="宋体" w:cs="宋体"/>
          <w:b/>
          <w:bCs/>
          <w:sz w:val="32"/>
          <w:szCs w:val="32"/>
        </w:rPr>
        <w:t>方案编制咨询服务采购公告</w:t>
      </w:r>
    </w:p>
    <w:p w14:paraId="510E5173">
      <w:pPr>
        <w:spacing w:line="360" w:lineRule="auto"/>
        <w:ind w:firstLine="480" w:firstLineChars="200"/>
        <w:jc w:val="left"/>
        <w:rPr>
          <w:rFonts w:ascii="宋体" w:hAnsi="宋体" w:eastAsia="宋体" w:cs="宋体"/>
          <w:sz w:val="24"/>
        </w:rPr>
      </w:pPr>
      <w:r>
        <w:rPr>
          <w:rFonts w:hint="eastAsia" w:ascii="宋体" w:hAnsi="宋体" w:eastAsia="宋体" w:cs="宋体"/>
          <w:sz w:val="24"/>
        </w:rPr>
        <w:t>盐城师范学院后勤基建处、后勤保障集团对新长校区学生宿舍东区7号楼水土保持方案编制咨询服务进行询价采购，欢迎符合条件的供应商报价。</w:t>
      </w:r>
    </w:p>
    <w:p w14:paraId="55876B10">
      <w:pPr>
        <w:spacing w:line="360" w:lineRule="auto"/>
        <w:ind w:firstLine="480" w:firstLineChars="200"/>
        <w:jc w:val="left"/>
        <w:rPr>
          <w:rFonts w:ascii="宋体" w:hAnsi="宋体" w:eastAsia="宋体" w:cs="宋体"/>
          <w:sz w:val="24"/>
        </w:rPr>
      </w:pPr>
      <w:r>
        <w:rPr>
          <w:rFonts w:hint="eastAsia" w:ascii="宋体" w:hAnsi="宋体" w:eastAsia="宋体" w:cs="宋体"/>
          <w:sz w:val="24"/>
        </w:rPr>
        <w:t>一、采购名称：盐城师范学院新长校区学生宿舍东区7号楼水土保持方案编制咨询服务。</w:t>
      </w:r>
    </w:p>
    <w:p w14:paraId="6B58BF55">
      <w:pPr>
        <w:spacing w:line="360" w:lineRule="auto"/>
        <w:ind w:firstLine="480" w:firstLineChars="200"/>
        <w:jc w:val="left"/>
        <w:rPr>
          <w:rFonts w:ascii="宋体" w:hAnsi="宋体" w:eastAsia="宋体" w:cs="宋体"/>
          <w:sz w:val="24"/>
        </w:rPr>
      </w:pPr>
      <w:r>
        <w:rPr>
          <w:rFonts w:hint="eastAsia" w:ascii="宋体" w:hAnsi="宋体" w:eastAsia="宋体" w:cs="宋体"/>
          <w:sz w:val="24"/>
        </w:rPr>
        <w:t>二、采购需求及内容：水土保持</w:t>
      </w:r>
      <w:r>
        <w:rPr>
          <w:rFonts w:hint="eastAsia" w:ascii="宋体" w:hAnsi="宋体" w:cs="宋体"/>
          <w:sz w:val="24"/>
        </w:rPr>
        <w:t>方案报告编制咨询服务，含报告书（表）编制、聘请专家、评审、审批等全过程服务。采购人保留对上述采购需求及内容进行适当调整的权利。</w:t>
      </w:r>
    </w:p>
    <w:p w14:paraId="2F96448E">
      <w:pPr>
        <w:pStyle w:val="2"/>
        <w:spacing w:line="360" w:lineRule="auto"/>
        <w:ind w:firstLine="480" w:firstLineChars="200"/>
        <w:rPr>
          <w:rFonts w:ascii="宋体" w:hAnsi="宋体" w:eastAsia="宋体" w:cs="宋体"/>
          <w:sz w:val="24"/>
        </w:rPr>
      </w:pPr>
      <w:r>
        <w:rPr>
          <w:rFonts w:hint="eastAsia" w:ascii="宋体" w:hAnsi="宋体" w:eastAsia="宋体" w:cs="宋体"/>
          <w:sz w:val="24"/>
        </w:rPr>
        <w:t>三、服务地点：盐城师范学院新长校区。</w:t>
      </w:r>
    </w:p>
    <w:p w14:paraId="112FAA14">
      <w:pPr>
        <w:pStyle w:val="2"/>
        <w:spacing w:line="360" w:lineRule="auto"/>
        <w:ind w:firstLine="480" w:firstLineChars="200"/>
        <w:rPr>
          <w:rFonts w:ascii="宋体" w:hAnsi="宋体" w:eastAsia="宋体" w:cs="宋体"/>
          <w:sz w:val="24"/>
        </w:rPr>
      </w:pPr>
      <w:r>
        <w:rPr>
          <w:rFonts w:hint="eastAsia" w:ascii="宋体" w:hAnsi="宋体" w:eastAsia="宋体" w:cs="宋体"/>
          <w:sz w:val="24"/>
        </w:rPr>
        <w:t>四、最高限价：</w:t>
      </w:r>
      <w:r>
        <w:rPr>
          <w:rFonts w:ascii="宋体" w:hAnsi="宋体" w:eastAsia="宋体" w:cs="宋体"/>
          <w:b/>
          <w:sz w:val="24"/>
        </w:rPr>
        <w:t>18000</w:t>
      </w:r>
      <w:r>
        <w:rPr>
          <w:rFonts w:hint="eastAsia" w:ascii="宋体" w:hAnsi="宋体" w:eastAsia="宋体" w:cs="宋体"/>
          <w:b/>
          <w:sz w:val="24"/>
        </w:rPr>
        <w:t>元</w:t>
      </w:r>
      <w:r>
        <w:rPr>
          <w:rFonts w:hint="eastAsia" w:ascii="宋体" w:hAnsi="宋体" w:eastAsia="宋体" w:cs="宋体"/>
          <w:sz w:val="24"/>
        </w:rPr>
        <w:t>。</w:t>
      </w:r>
    </w:p>
    <w:p w14:paraId="64C910D9">
      <w:pPr>
        <w:pStyle w:val="2"/>
        <w:spacing w:line="360" w:lineRule="auto"/>
        <w:ind w:firstLine="480" w:firstLineChars="200"/>
        <w:rPr>
          <w:rFonts w:ascii="宋体" w:hAnsi="宋体" w:eastAsia="宋体" w:cs="宋体"/>
          <w:sz w:val="24"/>
        </w:rPr>
      </w:pPr>
      <w:r>
        <w:rPr>
          <w:rFonts w:hint="eastAsia" w:ascii="宋体" w:hAnsi="宋体" w:eastAsia="宋体" w:cs="宋体"/>
          <w:sz w:val="24"/>
        </w:rPr>
        <w:t>五、服务期限：</w:t>
      </w:r>
      <w:r>
        <w:rPr>
          <w:rFonts w:hint="eastAsia" w:ascii="宋体" w:hAnsi="宋体" w:eastAsia="宋体" w:cs="宋体"/>
          <w:b/>
          <w:sz w:val="24"/>
        </w:rPr>
        <w:t>30日历天</w:t>
      </w:r>
      <w:r>
        <w:rPr>
          <w:rFonts w:hint="eastAsia" w:ascii="宋体" w:hAnsi="宋体" w:eastAsia="宋体" w:cs="宋体"/>
          <w:sz w:val="24"/>
        </w:rPr>
        <w:t>，具体时间节点满足采购人需求。</w:t>
      </w:r>
    </w:p>
    <w:p w14:paraId="6BD78857">
      <w:pPr>
        <w:spacing w:line="360" w:lineRule="auto"/>
        <w:ind w:firstLine="480" w:firstLineChars="200"/>
        <w:jc w:val="left"/>
        <w:rPr>
          <w:rFonts w:ascii="宋体" w:hAnsi="宋体" w:eastAsia="宋体" w:cs="宋体"/>
          <w:sz w:val="24"/>
        </w:rPr>
      </w:pPr>
      <w:r>
        <w:rPr>
          <w:rFonts w:hint="eastAsia" w:ascii="宋体" w:hAnsi="宋体" w:eastAsia="宋体" w:cs="宋体"/>
          <w:sz w:val="24"/>
        </w:rPr>
        <w:t>六、技术参数及要求：</w:t>
      </w:r>
    </w:p>
    <w:p w14:paraId="4DBDE239">
      <w:pPr>
        <w:spacing w:line="360" w:lineRule="auto"/>
        <w:ind w:firstLine="480" w:firstLineChars="200"/>
        <w:jc w:val="left"/>
        <w:rPr>
          <w:rFonts w:ascii="宋体" w:hAnsi="宋体" w:eastAsia="宋体" w:cs="宋体"/>
          <w:sz w:val="24"/>
        </w:rPr>
      </w:pPr>
      <w:r>
        <w:rPr>
          <w:rFonts w:hint="eastAsia" w:ascii="宋体" w:hAnsi="宋体" w:eastAsia="宋体" w:cs="宋体"/>
          <w:sz w:val="24"/>
        </w:rPr>
        <w:t>1、符合国家有关法律、法规、规章；</w:t>
      </w:r>
    </w:p>
    <w:p w14:paraId="089C727C">
      <w:pPr>
        <w:spacing w:line="360" w:lineRule="auto"/>
        <w:ind w:firstLine="480" w:firstLineChars="200"/>
        <w:jc w:val="left"/>
        <w:rPr>
          <w:rFonts w:ascii="宋体" w:hAnsi="宋体" w:eastAsia="宋体" w:cs="宋体"/>
          <w:sz w:val="24"/>
        </w:rPr>
      </w:pPr>
      <w:r>
        <w:rPr>
          <w:rFonts w:hint="eastAsia" w:ascii="宋体" w:hAnsi="宋体" w:eastAsia="宋体" w:cs="宋体"/>
          <w:sz w:val="24"/>
        </w:rPr>
        <w:t>2、符合《开发建设项目水土保持技术规范》等国家、行业的水土保持技术规范、标准的要求；</w:t>
      </w:r>
    </w:p>
    <w:p w14:paraId="74E0C75A">
      <w:pPr>
        <w:spacing w:line="360" w:lineRule="auto"/>
        <w:ind w:firstLine="480" w:firstLineChars="200"/>
        <w:jc w:val="left"/>
        <w:rPr>
          <w:rFonts w:ascii="宋体" w:hAnsi="宋体" w:eastAsia="宋体" w:cs="宋体"/>
          <w:sz w:val="24"/>
        </w:rPr>
      </w:pPr>
      <w:r>
        <w:rPr>
          <w:rFonts w:hint="eastAsia" w:ascii="宋体" w:hAnsi="宋体" w:eastAsia="宋体" w:cs="宋体"/>
          <w:sz w:val="24"/>
        </w:rPr>
        <w:t>3、水土流失防治责任范围界定清楚、准确；</w:t>
      </w:r>
    </w:p>
    <w:p w14:paraId="6E4CAC65">
      <w:pPr>
        <w:spacing w:line="360" w:lineRule="auto"/>
        <w:ind w:firstLine="480" w:firstLineChars="200"/>
        <w:jc w:val="left"/>
        <w:rPr>
          <w:rFonts w:ascii="宋体" w:hAnsi="宋体" w:eastAsia="宋体" w:cs="宋体"/>
          <w:sz w:val="24"/>
        </w:rPr>
      </w:pPr>
      <w:r>
        <w:rPr>
          <w:rFonts w:hint="eastAsia" w:ascii="宋体" w:hAnsi="宋体" w:eastAsia="宋体" w:cs="宋体"/>
          <w:sz w:val="24"/>
        </w:rPr>
        <w:t>4、水土流失防治措施合理、有效，与周围环境相协调，并达到与主体工程相同的设计深度；</w:t>
      </w:r>
    </w:p>
    <w:p w14:paraId="0E7EA3B1">
      <w:pPr>
        <w:spacing w:line="360" w:lineRule="auto"/>
        <w:ind w:firstLine="480" w:firstLineChars="200"/>
        <w:jc w:val="left"/>
        <w:rPr>
          <w:rFonts w:ascii="宋体" w:hAnsi="宋体" w:eastAsia="宋体" w:cs="宋体"/>
          <w:sz w:val="24"/>
        </w:rPr>
      </w:pPr>
      <w:r>
        <w:rPr>
          <w:rFonts w:hint="eastAsia" w:ascii="宋体" w:hAnsi="宋体" w:eastAsia="宋体" w:cs="宋体"/>
          <w:sz w:val="24"/>
        </w:rPr>
        <w:t>5、水土保持投资估算编制依据可靠、方法合理、结果正确；</w:t>
      </w:r>
    </w:p>
    <w:p w14:paraId="20B8C712">
      <w:pPr>
        <w:spacing w:line="360" w:lineRule="auto"/>
        <w:ind w:firstLine="480" w:firstLineChars="200"/>
        <w:jc w:val="left"/>
        <w:rPr>
          <w:rFonts w:ascii="宋体" w:hAnsi="宋体" w:eastAsia="宋体" w:cs="宋体"/>
          <w:sz w:val="24"/>
        </w:rPr>
      </w:pPr>
      <w:r>
        <w:rPr>
          <w:rFonts w:hint="eastAsia" w:ascii="宋体" w:hAnsi="宋体" w:eastAsia="宋体" w:cs="宋体"/>
          <w:sz w:val="24"/>
        </w:rPr>
        <w:t>6、水土保持监测的内容和方法得当。</w:t>
      </w:r>
    </w:p>
    <w:p w14:paraId="7C30E6B7">
      <w:pPr>
        <w:spacing w:line="360" w:lineRule="auto"/>
        <w:ind w:firstLine="480" w:firstLineChars="200"/>
        <w:jc w:val="left"/>
        <w:rPr>
          <w:rFonts w:ascii="宋体" w:hAnsi="宋体" w:eastAsia="宋体" w:cs="宋体"/>
          <w:sz w:val="24"/>
        </w:rPr>
      </w:pPr>
      <w:r>
        <w:rPr>
          <w:rFonts w:hint="eastAsia" w:ascii="宋体" w:hAnsi="宋体" w:eastAsia="宋体" w:cs="宋体"/>
          <w:sz w:val="24"/>
        </w:rPr>
        <w:t>七、质量、验收标准：符合国家相关规范标准，并保证</w:t>
      </w:r>
      <w:r>
        <w:rPr>
          <w:rFonts w:hint="eastAsia" w:ascii="宋体" w:hAnsi="宋体" w:eastAsia="宋体" w:cs="宋体"/>
          <w:b/>
          <w:sz w:val="24"/>
        </w:rPr>
        <w:t>水土保持报告书（表）通过江苏省水利厅审批</w:t>
      </w:r>
      <w:r>
        <w:rPr>
          <w:rFonts w:hint="eastAsia" w:ascii="宋体" w:hAnsi="宋体" w:eastAsia="宋体" w:cs="宋体"/>
          <w:sz w:val="24"/>
        </w:rPr>
        <w:t>。</w:t>
      </w:r>
    </w:p>
    <w:p w14:paraId="3467E737">
      <w:pPr>
        <w:spacing w:line="360" w:lineRule="auto"/>
        <w:ind w:firstLine="480" w:firstLineChars="200"/>
        <w:jc w:val="left"/>
        <w:rPr>
          <w:rFonts w:ascii="宋体" w:hAnsi="宋体" w:eastAsia="宋体" w:cs="宋体"/>
          <w:sz w:val="24"/>
        </w:rPr>
      </w:pPr>
      <w:r>
        <w:rPr>
          <w:rFonts w:hint="eastAsia" w:ascii="宋体" w:hAnsi="宋体" w:eastAsia="宋体" w:cs="宋体"/>
          <w:sz w:val="24"/>
        </w:rPr>
        <w:t>八、供应商资格条件：</w:t>
      </w:r>
    </w:p>
    <w:p w14:paraId="2D2694F6">
      <w:pPr>
        <w:spacing w:line="360" w:lineRule="auto"/>
        <w:ind w:firstLine="480" w:firstLineChars="200"/>
        <w:jc w:val="left"/>
        <w:rPr>
          <w:rFonts w:ascii="宋体" w:hAnsi="宋体" w:eastAsia="宋体" w:cs="宋体"/>
          <w:sz w:val="24"/>
        </w:rPr>
      </w:pPr>
      <w:r>
        <w:rPr>
          <w:rFonts w:hint="eastAsia" w:ascii="宋体" w:hAnsi="宋体" w:eastAsia="宋体" w:cs="宋体"/>
          <w:sz w:val="24"/>
        </w:rPr>
        <w:t>1、满足《中华人民共和国政府采购法》第二十二条规定，并提供下列材料：</w:t>
      </w:r>
    </w:p>
    <w:p w14:paraId="3C2D5B23">
      <w:pPr>
        <w:spacing w:line="360" w:lineRule="auto"/>
        <w:ind w:firstLine="480" w:firstLineChars="200"/>
        <w:jc w:val="left"/>
        <w:rPr>
          <w:rFonts w:ascii="宋体" w:hAnsi="宋体" w:eastAsia="宋体" w:cs="宋体"/>
          <w:sz w:val="24"/>
        </w:rPr>
      </w:pPr>
      <w:r>
        <w:rPr>
          <w:rFonts w:hint="eastAsia" w:ascii="宋体" w:hAnsi="宋体" w:eastAsia="宋体" w:cs="宋体"/>
          <w:sz w:val="24"/>
        </w:rPr>
        <w:t>（1）法人或者其他组织的营业执照等证明文件，自然人的身份证明；</w:t>
      </w:r>
    </w:p>
    <w:p w14:paraId="330E2947">
      <w:pPr>
        <w:spacing w:line="360" w:lineRule="auto"/>
        <w:ind w:firstLine="480" w:firstLineChars="200"/>
        <w:jc w:val="left"/>
        <w:rPr>
          <w:rFonts w:ascii="宋体" w:hAnsi="宋体" w:eastAsia="宋体" w:cs="宋体"/>
          <w:sz w:val="24"/>
        </w:rPr>
      </w:pPr>
      <w:r>
        <w:rPr>
          <w:rFonts w:hint="eastAsia" w:ascii="宋体" w:hAnsi="宋体" w:eastAsia="宋体" w:cs="宋体"/>
          <w:sz w:val="24"/>
        </w:rPr>
        <w:t>（2）上一年度的财务报表（成立不满一年不需提供）；</w:t>
      </w:r>
    </w:p>
    <w:p w14:paraId="41526149">
      <w:pPr>
        <w:spacing w:line="360" w:lineRule="auto"/>
        <w:ind w:firstLine="480" w:firstLineChars="200"/>
        <w:jc w:val="left"/>
        <w:rPr>
          <w:rFonts w:ascii="宋体" w:hAnsi="宋体" w:eastAsia="宋体" w:cs="宋体"/>
          <w:sz w:val="24"/>
        </w:rPr>
      </w:pPr>
      <w:r>
        <w:rPr>
          <w:rFonts w:hint="eastAsia" w:ascii="宋体" w:hAnsi="宋体" w:eastAsia="宋体" w:cs="宋体"/>
          <w:sz w:val="24"/>
        </w:rPr>
        <w:t>（3）依法缴纳税收和社会保障资金的相关材料；</w:t>
      </w:r>
    </w:p>
    <w:p w14:paraId="106AF4DB">
      <w:pPr>
        <w:spacing w:line="360" w:lineRule="auto"/>
        <w:ind w:firstLine="480" w:firstLineChars="200"/>
        <w:jc w:val="left"/>
        <w:rPr>
          <w:rFonts w:ascii="宋体" w:hAnsi="宋体" w:eastAsia="宋体" w:cs="宋体"/>
          <w:sz w:val="24"/>
        </w:rPr>
      </w:pPr>
      <w:r>
        <w:rPr>
          <w:rFonts w:hint="eastAsia" w:ascii="宋体" w:hAnsi="宋体" w:eastAsia="宋体" w:cs="宋体"/>
          <w:sz w:val="24"/>
        </w:rPr>
        <w:t>（4）具备履行合同所必需的设备和专业技术能力的书面声明；</w:t>
      </w:r>
    </w:p>
    <w:p w14:paraId="72402609">
      <w:pPr>
        <w:spacing w:line="360" w:lineRule="auto"/>
        <w:ind w:firstLine="480" w:firstLineChars="200"/>
        <w:jc w:val="left"/>
        <w:rPr>
          <w:rFonts w:ascii="宋体" w:hAnsi="宋体" w:eastAsia="宋体" w:cs="宋体"/>
          <w:sz w:val="24"/>
        </w:rPr>
      </w:pPr>
      <w:r>
        <w:rPr>
          <w:rFonts w:hint="eastAsia" w:ascii="宋体" w:hAnsi="宋体" w:eastAsia="宋体" w:cs="宋体"/>
          <w:sz w:val="24"/>
        </w:rPr>
        <w:t>（5）参加政府采购活动前三年内，在经营活动中没有重大违法记录的书面声明。</w:t>
      </w:r>
    </w:p>
    <w:p w14:paraId="2200151E">
      <w:pPr>
        <w:spacing w:line="360" w:lineRule="auto"/>
        <w:ind w:firstLine="480" w:firstLineChars="200"/>
        <w:jc w:val="left"/>
        <w:rPr>
          <w:rFonts w:ascii="宋体" w:hAnsi="宋体" w:eastAsia="宋体" w:cs="宋体"/>
          <w:sz w:val="24"/>
        </w:rPr>
      </w:pPr>
      <w:r>
        <w:rPr>
          <w:rFonts w:hint="eastAsia" w:ascii="宋体" w:hAnsi="宋体" w:eastAsia="宋体" w:cs="宋体"/>
          <w:sz w:val="24"/>
        </w:rPr>
        <w:t>2、本项目的特定资格要求：</w:t>
      </w:r>
    </w:p>
    <w:p w14:paraId="7836DE76">
      <w:pPr>
        <w:spacing w:line="360" w:lineRule="auto"/>
        <w:ind w:firstLine="480" w:firstLineChars="200"/>
        <w:jc w:val="left"/>
        <w:rPr>
          <w:rFonts w:ascii="宋体" w:hAnsi="宋体" w:eastAsia="宋体" w:cs="宋体"/>
          <w:sz w:val="24"/>
        </w:rPr>
      </w:pPr>
      <w:r>
        <w:rPr>
          <w:rFonts w:hint="eastAsia" w:ascii="宋体" w:hAnsi="宋体" w:eastAsia="宋体" w:cs="宋体"/>
          <w:sz w:val="24"/>
        </w:rPr>
        <w:t>（1）提供项目负责人人员名单（身份证复印件附后）；</w:t>
      </w:r>
    </w:p>
    <w:p w14:paraId="6C014867">
      <w:pPr>
        <w:spacing w:line="360" w:lineRule="auto"/>
        <w:ind w:firstLine="480" w:firstLineChars="200"/>
        <w:jc w:val="left"/>
        <w:rPr>
          <w:rFonts w:ascii="宋体" w:hAnsi="宋体" w:eastAsia="宋体" w:cs="宋体"/>
          <w:sz w:val="24"/>
        </w:rPr>
      </w:pPr>
      <w:r>
        <w:rPr>
          <w:rFonts w:hint="eastAsia" w:ascii="宋体" w:hAnsi="宋体" w:eastAsia="宋体" w:cs="宋体"/>
          <w:sz w:val="24"/>
        </w:rPr>
        <w:t>供应商须保证项目负责人为本单位的正式职工，且已在本单位（或下属子公司、分公司、办事处）缴纳养老保险，投标时须提供至投标截止日之前6个月内任意1个月的养老保险缴费证明材料（须加盖社保机构印章或电子印章）；如投标人实行社保缴纳外包服务的，须提供投标人与第三方公司签订的社保缴纳外包服务合同及上述人员同期交纳的社保证明。事业单位人员不需要提供上述资料，但须提供该单位、授权代理人和项目负责人为事业性质的相关证明原件及复印件。企业法定代表人本人担任项目负责人的，不需要提供法定代表人本人的社保证明。带有社保部门电子印章的社保证明视为原件。</w:t>
      </w:r>
    </w:p>
    <w:p w14:paraId="24A67A4E">
      <w:pPr>
        <w:spacing w:line="360" w:lineRule="auto"/>
        <w:ind w:firstLine="480" w:firstLineChars="200"/>
        <w:jc w:val="left"/>
        <w:rPr>
          <w:rFonts w:ascii="宋体" w:hAnsi="宋体" w:eastAsia="宋体" w:cs="宋体"/>
          <w:sz w:val="24"/>
        </w:rPr>
      </w:pPr>
      <w:r>
        <w:rPr>
          <w:rFonts w:hint="eastAsia" w:ascii="宋体" w:hAnsi="宋体" w:eastAsia="宋体" w:cs="宋体"/>
          <w:sz w:val="24"/>
        </w:rPr>
        <w:t>（2）未被“信用中国”网站（www.creditchina.gov.cn）列入失信被执行人、重大税收违法案件当事人名单、政府采购严重失信行为记录名单。</w:t>
      </w:r>
    </w:p>
    <w:p w14:paraId="3B3641BA">
      <w:pPr>
        <w:spacing w:line="360" w:lineRule="auto"/>
        <w:ind w:firstLine="480" w:firstLineChars="200"/>
        <w:jc w:val="left"/>
        <w:rPr>
          <w:rFonts w:ascii="宋体" w:hAnsi="宋体" w:eastAsia="宋体" w:cs="宋体"/>
          <w:sz w:val="24"/>
        </w:rPr>
      </w:pPr>
      <w:r>
        <w:rPr>
          <w:rFonts w:hint="eastAsia" w:ascii="宋体" w:hAnsi="宋体" w:eastAsia="宋体" w:cs="宋体"/>
          <w:sz w:val="24"/>
        </w:rPr>
        <w:t>（3）</w:t>
      </w:r>
      <w:r>
        <w:rPr>
          <w:rFonts w:hint="eastAsia" w:ascii="宋体" w:hAnsi="宋体" w:eastAsia="宋体" w:cs="宋体"/>
          <w:b/>
          <w:sz w:val="24"/>
        </w:rPr>
        <w:t>供应商须提供202</w:t>
      </w:r>
      <w:r>
        <w:rPr>
          <w:rFonts w:ascii="宋体" w:hAnsi="宋体" w:eastAsia="宋体" w:cs="宋体"/>
          <w:b/>
          <w:sz w:val="24"/>
        </w:rPr>
        <w:t>3</w:t>
      </w:r>
      <w:r>
        <w:rPr>
          <w:rFonts w:hint="eastAsia" w:ascii="宋体" w:hAnsi="宋体" w:eastAsia="宋体" w:cs="宋体"/>
          <w:b/>
          <w:sz w:val="24"/>
        </w:rPr>
        <w:t>年1月份以来（以合同签订日期为准）承接过省属水土保持方案批复文件业绩一份（提供项目合同、批复及相关证明文件复印件加盖公章，合同原件</w:t>
      </w:r>
      <w:r>
        <w:rPr>
          <w:rFonts w:hint="eastAsia" w:ascii="宋体" w:hAnsi="宋体" w:eastAsia="宋体" w:cs="宋体"/>
          <w:b/>
          <w:sz w:val="24"/>
          <w:lang w:val="en-US" w:eastAsia="zh-CN"/>
        </w:rPr>
        <w:t>待中标后</w:t>
      </w:r>
      <w:r>
        <w:rPr>
          <w:rFonts w:hint="eastAsia" w:ascii="宋体" w:hAnsi="宋体" w:eastAsia="宋体" w:cs="宋体"/>
          <w:b/>
          <w:sz w:val="24"/>
        </w:rPr>
        <w:t>备查）。</w:t>
      </w:r>
      <w:bookmarkStart w:id="6" w:name="_GoBack"/>
      <w:bookmarkEnd w:id="6"/>
    </w:p>
    <w:p w14:paraId="35C99431">
      <w:pPr>
        <w:spacing w:line="360" w:lineRule="auto"/>
        <w:ind w:firstLine="480" w:firstLineChars="200"/>
        <w:jc w:val="left"/>
        <w:rPr>
          <w:rFonts w:ascii="宋体" w:hAnsi="宋体" w:eastAsia="宋体" w:cs="宋体"/>
          <w:sz w:val="24"/>
        </w:rPr>
      </w:pPr>
      <w:r>
        <w:rPr>
          <w:rFonts w:hint="eastAsia" w:ascii="宋体" w:hAnsi="宋体" w:eastAsia="宋体" w:cs="宋体"/>
          <w:sz w:val="24"/>
        </w:rPr>
        <w:t>九、报价起、止时间及要求</w:t>
      </w:r>
    </w:p>
    <w:p w14:paraId="793951C8">
      <w:pPr>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2025年</w:t>
      </w:r>
      <w:r>
        <w:rPr>
          <w:rFonts w:hint="eastAsia" w:ascii="宋体" w:hAnsi="宋体" w:eastAsia="宋体" w:cs="宋体"/>
          <w:b/>
          <w:bCs/>
          <w:sz w:val="24"/>
          <w:lang w:val="en-US" w:eastAsia="zh-CN"/>
        </w:rPr>
        <w:t>3</w:t>
      </w:r>
      <w:r>
        <w:rPr>
          <w:rFonts w:hint="eastAsia" w:ascii="宋体" w:hAnsi="宋体" w:eastAsia="宋体" w:cs="宋体"/>
          <w:b/>
          <w:bCs/>
          <w:sz w:val="24"/>
        </w:rPr>
        <w:t>月</w:t>
      </w:r>
      <w:r>
        <w:rPr>
          <w:rFonts w:hint="eastAsia" w:ascii="宋体" w:hAnsi="宋体" w:eastAsia="宋体" w:cs="宋体"/>
          <w:b/>
          <w:bCs/>
          <w:sz w:val="24"/>
          <w:lang w:val="en-US" w:eastAsia="zh-CN"/>
        </w:rPr>
        <w:t>13</w:t>
      </w:r>
      <w:r>
        <w:rPr>
          <w:rFonts w:hint="eastAsia" w:ascii="宋体" w:hAnsi="宋体" w:eastAsia="宋体" w:cs="宋体"/>
          <w:b/>
          <w:bCs/>
          <w:sz w:val="24"/>
        </w:rPr>
        <w:t>日下午1</w:t>
      </w:r>
      <w:r>
        <w:rPr>
          <w:rFonts w:hint="eastAsia" w:ascii="宋体" w:hAnsi="宋体" w:eastAsia="宋体" w:cs="宋体"/>
          <w:b/>
          <w:bCs/>
          <w:sz w:val="24"/>
          <w:lang w:val="en-US" w:eastAsia="zh-CN"/>
        </w:rPr>
        <w:t>6</w:t>
      </w:r>
      <w:r>
        <w:rPr>
          <w:rFonts w:hint="eastAsia" w:ascii="宋体" w:hAnsi="宋体" w:eastAsia="宋体" w:cs="宋体"/>
          <w:b/>
          <w:bCs/>
          <w:sz w:val="24"/>
        </w:rPr>
        <w:t>:00——2025年</w:t>
      </w:r>
      <w:r>
        <w:rPr>
          <w:rFonts w:hint="eastAsia" w:ascii="宋体" w:hAnsi="宋体" w:eastAsia="宋体" w:cs="宋体"/>
          <w:b/>
          <w:bCs/>
          <w:sz w:val="24"/>
          <w:lang w:val="en-US" w:eastAsia="zh-CN"/>
        </w:rPr>
        <w:t>3</w:t>
      </w:r>
      <w:r>
        <w:rPr>
          <w:rFonts w:hint="eastAsia" w:ascii="宋体" w:hAnsi="宋体" w:eastAsia="宋体" w:cs="宋体"/>
          <w:b/>
          <w:bCs/>
          <w:sz w:val="24"/>
        </w:rPr>
        <w:t>月1</w:t>
      </w:r>
      <w:r>
        <w:rPr>
          <w:rFonts w:hint="eastAsia" w:ascii="宋体" w:hAnsi="宋体" w:eastAsia="宋体" w:cs="宋体"/>
          <w:b/>
          <w:bCs/>
          <w:sz w:val="24"/>
          <w:lang w:val="en-US" w:eastAsia="zh-CN"/>
        </w:rPr>
        <w:t>7</w:t>
      </w:r>
      <w:r>
        <w:rPr>
          <w:rFonts w:hint="eastAsia" w:ascii="宋体" w:hAnsi="宋体" w:eastAsia="宋体" w:cs="宋体"/>
          <w:b/>
          <w:bCs/>
          <w:sz w:val="24"/>
        </w:rPr>
        <w:t>日下午1</w:t>
      </w:r>
      <w:r>
        <w:rPr>
          <w:rFonts w:hint="eastAsia" w:ascii="宋体" w:hAnsi="宋体" w:eastAsia="宋体" w:cs="宋体"/>
          <w:b/>
          <w:bCs/>
          <w:sz w:val="24"/>
          <w:lang w:val="en-US" w:eastAsia="zh-CN"/>
        </w:rPr>
        <w:t>6</w:t>
      </w:r>
      <w:r>
        <w:rPr>
          <w:rFonts w:hint="eastAsia" w:ascii="宋体" w:hAnsi="宋体" w:eastAsia="宋体" w:cs="宋体"/>
          <w:b/>
          <w:bCs/>
          <w:sz w:val="24"/>
        </w:rPr>
        <w:t>:00。</w:t>
      </w:r>
    </w:p>
    <w:p w14:paraId="7035ED04">
      <w:pPr>
        <w:spacing w:line="360" w:lineRule="auto"/>
        <w:ind w:firstLine="480" w:firstLineChars="200"/>
        <w:jc w:val="left"/>
        <w:rPr>
          <w:rFonts w:ascii="宋体" w:hAnsi="宋体" w:eastAsia="宋体" w:cs="宋体"/>
          <w:sz w:val="24"/>
        </w:rPr>
      </w:pPr>
      <w:r>
        <w:rPr>
          <w:rFonts w:hint="eastAsia" w:ascii="宋体" w:hAnsi="宋体" w:eastAsia="宋体" w:cs="宋体"/>
          <w:sz w:val="24"/>
        </w:rPr>
        <w:t>请将报价文件在截止时间之前顺丰（请在快递单上备注项目编号：YSHQ2025-XJ-0302）快递（不接受同城快递必须有顺丰单号）至江苏省盐城市希望大道南路2号盐城师范学院(新长校区)后勤综合楼215项目管理科。</w:t>
      </w:r>
    </w:p>
    <w:p w14:paraId="0F717280">
      <w:pPr>
        <w:spacing w:line="360" w:lineRule="auto"/>
        <w:ind w:firstLine="482" w:firstLineChars="200"/>
        <w:jc w:val="left"/>
        <w:rPr>
          <w:rFonts w:ascii="宋体" w:hAnsi="宋体" w:eastAsia="宋体" w:cs="宋体"/>
          <w:b/>
          <w:bCs/>
          <w:sz w:val="24"/>
        </w:rPr>
      </w:pPr>
      <w:r>
        <w:rPr>
          <w:rFonts w:hint="eastAsia" w:ascii="宋体" w:hAnsi="宋体" w:eastAsia="宋体" w:cs="宋体"/>
          <w:b/>
          <w:bCs/>
          <w:sz w:val="24"/>
        </w:rPr>
        <w:t>快递接收人：侍老师。</w:t>
      </w:r>
    </w:p>
    <w:p w14:paraId="35E11471">
      <w:pPr>
        <w:spacing w:line="360" w:lineRule="auto"/>
        <w:ind w:firstLine="482" w:firstLineChars="200"/>
        <w:jc w:val="left"/>
        <w:rPr>
          <w:rFonts w:ascii="宋体" w:hAnsi="宋体" w:eastAsia="宋体" w:cs="宋体"/>
          <w:sz w:val="24"/>
        </w:rPr>
      </w:pPr>
      <w:r>
        <w:rPr>
          <w:rFonts w:hint="eastAsia" w:ascii="宋体" w:hAnsi="宋体" w:eastAsia="宋体" w:cs="宋体"/>
          <w:b/>
          <w:bCs/>
          <w:sz w:val="24"/>
        </w:rPr>
        <w:t>联系电话：13921846567</w:t>
      </w:r>
      <w:r>
        <w:rPr>
          <w:rFonts w:hint="eastAsia" w:ascii="宋体" w:hAnsi="宋体" w:eastAsia="宋体" w:cs="宋体"/>
          <w:sz w:val="24"/>
        </w:rPr>
        <w:t>（该电话不接受咨询，仅用于快递接收）。</w:t>
      </w:r>
    </w:p>
    <w:p w14:paraId="53FED72D">
      <w:pPr>
        <w:spacing w:line="360" w:lineRule="auto"/>
        <w:ind w:firstLine="480" w:firstLineChars="200"/>
        <w:jc w:val="left"/>
        <w:rPr>
          <w:rFonts w:ascii="宋体" w:hAnsi="宋体" w:eastAsia="宋体" w:cs="宋体"/>
          <w:sz w:val="24"/>
        </w:rPr>
      </w:pPr>
      <w:r>
        <w:rPr>
          <w:rFonts w:hint="eastAsia" w:ascii="宋体" w:hAnsi="宋体" w:eastAsia="宋体" w:cs="宋体"/>
          <w:sz w:val="24"/>
        </w:rPr>
        <w:t>十、中价原则</w:t>
      </w:r>
    </w:p>
    <w:p w14:paraId="6B7C11AC">
      <w:pPr>
        <w:spacing w:line="360" w:lineRule="auto"/>
        <w:ind w:firstLine="480" w:firstLineChars="200"/>
        <w:jc w:val="left"/>
        <w:rPr>
          <w:rFonts w:ascii="宋体" w:hAnsi="宋体" w:eastAsia="宋体" w:cs="宋体"/>
          <w:kern w:val="0"/>
          <w:sz w:val="24"/>
          <w:shd w:val="clear" w:color="auto" w:fill="FFFFFF"/>
          <w:lang w:bidi="ar"/>
        </w:rPr>
      </w:pPr>
      <w:r>
        <w:rPr>
          <w:rFonts w:hint="eastAsia" w:ascii="宋体" w:hAnsi="宋体" w:eastAsia="宋体" w:cs="宋体"/>
          <w:sz w:val="24"/>
        </w:rPr>
        <w:t>最低价法。如最低报价</w:t>
      </w:r>
      <w:r>
        <w:rPr>
          <w:rFonts w:hint="eastAsia" w:ascii="宋体" w:hAnsi="宋体" w:eastAsia="宋体" w:cs="宋体"/>
          <w:kern w:val="0"/>
          <w:sz w:val="24"/>
          <w:shd w:val="clear" w:color="auto" w:fill="FFFFFF"/>
          <w:lang w:bidi="ar"/>
        </w:rPr>
        <w:t>相同，则二次挂网，再次询价。</w:t>
      </w:r>
    </w:p>
    <w:p w14:paraId="2F47A0E0">
      <w:pPr>
        <w:spacing w:line="360" w:lineRule="auto"/>
        <w:ind w:firstLine="480" w:firstLineChars="200"/>
        <w:jc w:val="left"/>
        <w:rPr>
          <w:rFonts w:ascii="宋体" w:hAnsi="宋体" w:eastAsia="宋体" w:cs="宋体"/>
          <w:sz w:val="24"/>
        </w:rPr>
      </w:pPr>
      <w:r>
        <w:rPr>
          <w:rFonts w:hint="eastAsia" w:ascii="宋体" w:hAnsi="宋体" w:eastAsia="宋体" w:cs="宋体"/>
          <w:sz w:val="24"/>
        </w:rPr>
        <w:t>十一、履约保证金：中标价的10%，在签订合同前，</w:t>
      </w:r>
      <w:r>
        <w:rPr>
          <w:rFonts w:ascii="宋体" w:hAnsi="宋体" w:eastAsia="宋体" w:cs="宋体"/>
          <w:sz w:val="24"/>
        </w:rPr>
        <w:t>中标</w:t>
      </w:r>
      <w:r>
        <w:rPr>
          <w:rFonts w:hint="eastAsia" w:ascii="宋体" w:hAnsi="宋体" w:eastAsia="宋体" w:cs="宋体"/>
          <w:sz w:val="24"/>
        </w:rPr>
        <w:t>供应商将履约保证金足额提交给采购人，</w:t>
      </w:r>
      <w:r>
        <w:rPr>
          <w:rFonts w:ascii="宋体" w:hAnsi="宋体" w:eastAsia="宋体" w:cs="宋体"/>
          <w:sz w:val="24"/>
        </w:rPr>
        <w:t>中标</w:t>
      </w:r>
      <w:r>
        <w:rPr>
          <w:rFonts w:hint="eastAsia" w:ascii="宋体" w:hAnsi="宋体" w:eastAsia="宋体" w:cs="宋体"/>
          <w:sz w:val="24"/>
        </w:rPr>
        <w:t>供应商履行全部义务后，采购人在7个工作日内退还余额（不计利息）。</w:t>
      </w:r>
    </w:p>
    <w:p w14:paraId="3C7C068D">
      <w:pPr>
        <w:pStyle w:val="2"/>
        <w:spacing w:line="360" w:lineRule="auto"/>
        <w:ind w:firstLine="480" w:firstLineChars="200"/>
        <w:rPr>
          <w:rFonts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十二、付款及结算方式</w:t>
      </w:r>
    </w:p>
    <w:p w14:paraId="668A7657">
      <w:pPr>
        <w:spacing w:line="360" w:lineRule="auto"/>
        <w:ind w:firstLine="480" w:firstLineChars="200"/>
        <w:jc w:val="left"/>
        <w:rPr>
          <w:rFonts w:ascii="宋体" w:hAnsi="宋体" w:eastAsia="宋体" w:cs="宋体"/>
          <w:sz w:val="24"/>
        </w:rPr>
      </w:pPr>
      <w:r>
        <w:rPr>
          <w:rFonts w:hint="eastAsia" w:ascii="宋体" w:hAnsi="宋体" w:eastAsia="宋体" w:cs="宋体"/>
          <w:sz w:val="24"/>
        </w:rPr>
        <w:t>1、编制报告书（表）在规定时间内完成并通过政府相关部门审查合格后一次性付清。</w:t>
      </w:r>
    </w:p>
    <w:p w14:paraId="20DF907D">
      <w:pPr>
        <w:spacing w:line="360" w:lineRule="auto"/>
        <w:ind w:firstLine="480" w:firstLineChars="200"/>
        <w:jc w:val="left"/>
      </w:pPr>
      <w:r>
        <w:rPr>
          <w:rFonts w:hint="eastAsia" w:ascii="宋体" w:hAnsi="宋体" w:eastAsia="宋体" w:cs="宋体"/>
          <w:sz w:val="24"/>
        </w:rPr>
        <w:t>2、本工程价款一律通过银行非现金结算，本项目合同计税方法采用增值税一般税方法，成交供应商须提供相应的增值税普通发票。按以上付款进度，无任何利息补偿。</w:t>
      </w:r>
    </w:p>
    <w:p w14:paraId="41F0E28E">
      <w:pPr>
        <w:spacing w:line="360" w:lineRule="auto"/>
        <w:ind w:firstLine="480" w:firstLineChars="200"/>
        <w:jc w:val="left"/>
        <w:rPr>
          <w:rFonts w:ascii="宋体" w:hAnsi="宋体" w:eastAsia="宋体" w:cs="宋体"/>
          <w:sz w:val="24"/>
        </w:rPr>
      </w:pPr>
      <w:r>
        <w:rPr>
          <w:rFonts w:hint="eastAsia" w:ascii="宋体" w:hAnsi="宋体" w:eastAsia="宋体" w:cs="宋体"/>
          <w:sz w:val="24"/>
        </w:rPr>
        <w:t>十三、合同</w:t>
      </w:r>
    </w:p>
    <w:p w14:paraId="1425CE1E">
      <w:pPr>
        <w:spacing w:line="360" w:lineRule="auto"/>
        <w:ind w:firstLine="480" w:firstLineChars="200"/>
        <w:jc w:val="left"/>
        <w:rPr>
          <w:rFonts w:ascii="宋体" w:hAnsi="宋体" w:eastAsia="宋体" w:cs="宋体"/>
          <w:sz w:val="24"/>
        </w:rPr>
      </w:pPr>
      <w:r>
        <w:rPr>
          <w:rFonts w:ascii="宋体" w:hAnsi="宋体" w:eastAsia="宋体" w:cs="宋体"/>
          <w:sz w:val="24"/>
        </w:rPr>
        <w:t>中标供应商在采购</w:t>
      </w:r>
      <w:r>
        <w:rPr>
          <w:rFonts w:hint="eastAsia" w:ascii="宋体" w:hAnsi="宋体" w:eastAsia="宋体" w:cs="宋体"/>
          <w:sz w:val="24"/>
        </w:rPr>
        <w:t>人</w:t>
      </w:r>
      <w:r>
        <w:rPr>
          <w:rFonts w:ascii="宋体" w:hAnsi="宋体" w:eastAsia="宋体" w:cs="宋体"/>
          <w:sz w:val="24"/>
        </w:rPr>
        <w:t>发出《中标通知书》之日起</w:t>
      </w:r>
      <w:r>
        <w:rPr>
          <w:rFonts w:hint="eastAsia" w:ascii="宋体" w:hAnsi="宋体" w:eastAsia="宋体" w:cs="宋体"/>
          <w:sz w:val="24"/>
        </w:rPr>
        <w:t>10</w:t>
      </w:r>
      <w:r>
        <w:rPr>
          <w:rFonts w:ascii="宋体" w:hAnsi="宋体" w:eastAsia="宋体" w:cs="宋体"/>
          <w:sz w:val="24"/>
        </w:rPr>
        <w:t>日内，</w:t>
      </w:r>
      <w:r>
        <w:rPr>
          <w:rFonts w:hint="eastAsia" w:ascii="宋体" w:hAnsi="宋体" w:eastAsia="宋体" w:cs="宋体"/>
          <w:sz w:val="24"/>
        </w:rPr>
        <w:t>依据采购公告与采购人签订采购合同</w:t>
      </w:r>
      <w:r>
        <w:rPr>
          <w:rFonts w:ascii="宋体" w:hAnsi="宋体" w:eastAsia="宋体" w:cs="宋体"/>
          <w:sz w:val="24"/>
        </w:rPr>
        <w:t>。</w:t>
      </w:r>
    </w:p>
    <w:p w14:paraId="665735A8">
      <w:pPr>
        <w:spacing w:line="360" w:lineRule="auto"/>
        <w:ind w:firstLine="480" w:firstLineChars="200"/>
        <w:jc w:val="left"/>
        <w:rPr>
          <w:rFonts w:ascii="宋体" w:hAnsi="宋体" w:eastAsia="宋体" w:cs="宋体"/>
          <w:sz w:val="24"/>
        </w:rPr>
      </w:pPr>
      <w:r>
        <w:rPr>
          <w:rFonts w:hint="eastAsia" w:ascii="宋体" w:hAnsi="宋体" w:eastAsia="宋体" w:cs="宋体"/>
          <w:sz w:val="24"/>
        </w:rPr>
        <w:t>十四、采购人及联系人</w:t>
      </w:r>
    </w:p>
    <w:p w14:paraId="1934E95E">
      <w:pPr>
        <w:spacing w:line="360" w:lineRule="auto"/>
        <w:ind w:firstLine="480" w:firstLineChars="200"/>
        <w:jc w:val="left"/>
        <w:rPr>
          <w:rFonts w:ascii="宋体" w:hAnsi="宋体" w:eastAsia="宋体" w:cs="宋体"/>
          <w:sz w:val="24"/>
        </w:rPr>
      </w:pPr>
      <w:r>
        <w:rPr>
          <w:rFonts w:hint="eastAsia" w:ascii="宋体" w:hAnsi="宋体" w:eastAsia="宋体" w:cs="宋体"/>
          <w:sz w:val="24"/>
        </w:rPr>
        <w:t>采购人名称：盐城师范学院</w:t>
      </w:r>
    </w:p>
    <w:p w14:paraId="1845E3DE">
      <w:pPr>
        <w:spacing w:line="360" w:lineRule="auto"/>
        <w:ind w:firstLine="482" w:firstLineChars="200"/>
        <w:jc w:val="left"/>
        <w:rPr>
          <w:rFonts w:ascii="宋体" w:hAnsi="宋体" w:eastAsia="宋体" w:cs="宋体"/>
          <w:b/>
          <w:bCs/>
          <w:sz w:val="24"/>
        </w:rPr>
      </w:pPr>
      <w:r>
        <w:rPr>
          <w:rFonts w:hint="eastAsia" w:ascii="宋体" w:hAnsi="宋体" w:eastAsia="宋体" w:cs="宋体"/>
          <w:b/>
          <w:bCs/>
          <w:sz w:val="24"/>
        </w:rPr>
        <w:t>采购联系人：曹老师，联系电话：</w:t>
      </w:r>
      <w:r>
        <w:rPr>
          <w:rFonts w:ascii="宋体" w:hAnsi="宋体" w:eastAsia="宋体" w:cs="宋体"/>
          <w:b/>
          <w:bCs/>
          <w:sz w:val="24"/>
        </w:rPr>
        <w:t>18862061987</w:t>
      </w:r>
    </w:p>
    <w:p w14:paraId="55D8CA1A">
      <w:pPr>
        <w:pStyle w:val="2"/>
      </w:pPr>
    </w:p>
    <w:p w14:paraId="49853B79">
      <w:pPr>
        <w:rPr>
          <w:rFonts w:ascii="宋体" w:hAnsi="宋体" w:eastAsia="宋体" w:cs="宋体"/>
          <w:b/>
          <w:bCs/>
          <w:color w:val="FF0000"/>
          <w:kern w:val="0"/>
          <w:sz w:val="24"/>
          <w:shd w:val="clear" w:color="auto" w:fill="FFFFFF"/>
          <w:lang w:bidi="ar"/>
        </w:rPr>
      </w:pPr>
      <w:r>
        <w:rPr>
          <w:rFonts w:hint="eastAsia" w:ascii="宋体" w:hAnsi="宋体" w:eastAsia="宋体" w:cs="宋体"/>
          <w:b/>
          <w:bCs/>
          <w:color w:val="FF0000"/>
          <w:kern w:val="0"/>
          <w:sz w:val="24"/>
          <w:shd w:val="clear" w:color="auto" w:fill="FFFFFF"/>
          <w:lang w:bidi="ar"/>
        </w:rPr>
        <w:br w:type="page"/>
      </w:r>
    </w:p>
    <w:p w14:paraId="73577424">
      <w:pPr>
        <w:pStyle w:val="16"/>
        <w:rPr>
          <w:rStyle w:val="15"/>
          <w:rFonts w:ascii="宋体" w:hAnsi="宋体" w:cs="宋体"/>
          <w:b/>
          <w:bCs/>
          <w:color w:val="auto"/>
          <w:kern w:val="2"/>
          <w:sz w:val="44"/>
          <w:szCs w:val="44"/>
        </w:rPr>
      </w:pPr>
    </w:p>
    <w:p w14:paraId="2AF2363B">
      <w:pPr>
        <w:pStyle w:val="16"/>
        <w:rPr>
          <w:rStyle w:val="15"/>
          <w:rFonts w:ascii="宋体" w:hAnsi="宋体" w:cs="宋体"/>
          <w:b/>
          <w:bCs/>
          <w:color w:val="auto"/>
          <w:kern w:val="2"/>
          <w:sz w:val="44"/>
          <w:szCs w:val="44"/>
        </w:rPr>
      </w:pPr>
    </w:p>
    <w:p w14:paraId="7D0F7DF6">
      <w:pPr>
        <w:pStyle w:val="16"/>
        <w:rPr>
          <w:rStyle w:val="15"/>
          <w:rFonts w:ascii="宋体" w:hAnsi="宋体" w:cs="宋体"/>
          <w:b/>
          <w:bCs/>
          <w:color w:val="auto"/>
          <w:kern w:val="2"/>
          <w:sz w:val="44"/>
          <w:szCs w:val="44"/>
        </w:rPr>
      </w:pPr>
    </w:p>
    <w:p w14:paraId="5660545B">
      <w:pPr>
        <w:spacing w:line="276" w:lineRule="auto"/>
        <w:jc w:val="center"/>
        <w:rPr>
          <w:rStyle w:val="15"/>
          <w:rFonts w:ascii="宋体" w:cs="Times New Roman"/>
          <w:b/>
          <w:bCs/>
          <w:sz w:val="24"/>
        </w:rPr>
      </w:pPr>
    </w:p>
    <w:p w14:paraId="489108FD">
      <w:pPr>
        <w:spacing w:line="276" w:lineRule="auto"/>
        <w:jc w:val="center"/>
        <w:rPr>
          <w:rStyle w:val="15"/>
          <w:rFonts w:ascii="宋体" w:cs="Times New Roman"/>
          <w:b/>
          <w:bCs/>
          <w:sz w:val="72"/>
          <w:szCs w:val="72"/>
        </w:rPr>
      </w:pPr>
      <w:r>
        <w:rPr>
          <w:rFonts w:hint="eastAsia" w:ascii="宋体" w:hAnsi="宋体"/>
          <w:b/>
          <w:sz w:val="72"/>
        </w:rPr>
        <w:t>询价采购</w:t>
      </w:r>
      <w:r>
        <w:rPr>
          <w:rStyle w:val="15"/>
          <w:rFonts w:hint="eastAsia" w:ascii="宋体" w:hAnsi="宋体" w:cs="宋体"/>
          <w:b/>
          <w:bCs/>
          <w:sz w:val="72"/>
          <w:szCs w:val="72"/>
        </w:rPr>
        <w:t>响应文件</w:t>
      </w:r>
    </w:p>
    <w:p w14:paraId="7F12BB41">
      <w:pPr>
        <w:spacing w:line="276" w:lineRule="auto"/>
        <w:jc w:val="center"/>
        <w:rPr>
          <w:rStyle w:val="15"/>
          <w:rFonts w:ascii="宋体" w:cs="Times New Roman"/>
          <w:b/>
          <w:bCs/>
          <w:sz w:val="32"/>
          <w:szCs w:val="32"/>
        </w:rPr>
      </w:pPr>
      <w:r>
        <w:rPr>
          <w:rStyle w:val="15"/>
          <w:rFonts w:hint="eastAsia" w:ascii="宋体" w:hAnsi="宋体" w:cs="宋体"/>
          <w:b/>
          <w:bCs/>
          <w:sz w:val="32"/>
          <w:szCs w:val="32"/>
        </w:rPr>
        <w:t>（正本或副本）</w:t>
      </w:r>
    </w:p>
    <w:p w14:paraId="0CA6BBA8">
      <w:pPr>
        <w:spacing w:line="276" w:lineRule="auto"/>
        <w:jc w:val="center"/>
        <w:rPr>
          <w:rStyle w:val="15"/>
          <w:rFonts w:ascii="宋体" w:cs="Times New Roman"/>
          <w:b/>
          <w:bCs/>
          <w:sz w:val="24"/>
        </w:rPr>
      </w:pPr>
    </w:p>
    <w:p w14:paraId="7379C610">
      <w:pPr>
        <w:spacing w:line="276" w:lineRule="auto"/>
        <w:jc w:val="center"/>
        <w:rPr>
          <w:rStyle w:val="15"/>
          <w:rFonts w:ascii="宋体" w:cs="Times New Roman"/>
          <w:b/>
          <w:bCs/>
          <w:sz w:val="24"/>
        </w:rPr>
      </w:pPr>
    </w:p>
    <w:p w14:paraId="21B05032">
      <w:pPr>
        <w:spacing w:line="276" w:lineRule="auto"/>
        <w:jc w:val="center"/>
        <w:rPr>
          <w:rStyle w:val="15"/>
          <w:rFonts w:ascii="宋体" w:cs="Times New Roman"/>
          <w:b/>
          <w:bCs/>
          <w:sz w:val="24"/>
        </w:rPr>
      </w:pPr>
    </w:p>
    <w:p w14:paraId="040155B9">
      <w:pPr>
        <w:spacing w:line="276" w:lineRule="auto"/>
        <w:jc w:val="center"/>
        <w:rPr>
          <w:rStyle w:val="15"/>
          <w:rFonts w:ascii="宋体" w:cs="Times New Roman"/>
          <w:b/>
          <w:bCs/>
          <w:sz w:val="24"/>
        </w:rPr>
      </w:pPr>
    </w:p>
    <w:p w14:paraId="42425F97">
      <w:pPr>
        <w:spacing w:line="276" w:lineRule="auto"/>
        <w:jc w:val="center"/>
        <w:rPr>
          <w:rStyle w:val="15"/>
          <w:rFonts w:ascii="宋体" w:cs="Times New Roman"/>
          <w:b/>
          <w:bCs/>
          <w:sz w:val="24"/>
        </w:rPr>
      </w:pPr>
    </w:p>
    <w:p w14:paraId="075A0557">
      <w:pPr>
        <w:spacing w:line="276" w:lineRule="auto"/>
        <w:jc w:val="center"/>
        <w:rPr>
          <w:rStyle w:val="15"/>
          <w:rFonts w:ascii="宋体" w:cs="Times New Roman"/>
          <w:b/>
          <w:bCs/>
          <w:sz w:val="24"/>
        </w:rPr>
      </w:pPr>
    </w:p>
    <w:p w14:paraId="238B9A26">
      <w:pPr>
        <w:spacing w:line="276" w:lineRule="auto"/>
        <w:ind w:firstLine="1084" w:firstLineChars="300"/>
        <w:rPr>
          <w:rStyle w:val="15"/>
          <w:rFonts w:ascii="宋体" w:cs="Times New Roman"/>
          <w:b/>
          <w:bCs/>
          <w:sz w:val="36"/>
          <w:szCs w:val="36"/>
          <w:u w:val="single"/>
        </w:rPr>
      </w:pPr>
      <w:r>
        <w:rPr>
          <w:rStyle w:val="15"/>
          <w:rFonts w:hint="eastAsia" w:ascii="宋体" w:hAnsi="宋体" w:cs="宋体"/>
          <w:b/>
          <w:bCs/>
          <w:sz w:val="36"/>
          <w:szCs w:val="36"/>
        </w:rPr>
        <w:t>项目编号：</w:t>
      </w:r>
    </w:p>
    <w:p w14:paraId="3DA5587B">
      <w:pPr>
        <w:spacing w:line="276" w:lineRule="auto"/>
        <w:ind w:firstLine="1084" w:firstLineChars="300"/>
        <w:rPr>
          <w:rStyle w:val="15"/>
          <w:rFonts w:ascii="宋体" w:cs="Times New Roman"/>
          <w:b/>
          <w:bCs/>
          <w:sz w:val="36"/>
          <w:szCs w:val="36"/>
          <w:u w:val="single"/>
        </w:rPr>
      </w:pPr>
    </w:p>
    <w:p w14:paraId="0B4034C3">
      <w:pPr>
        <w:spacing w:line="276" w:lineRule="auto"/>
        <w:ind w:firstLine="1084" w:firstLineChars="300"/>
        <w:rPr>
          <w:rStyle w:val="15"/>
          <w:rFonts w:ascii="宋体" w:cs="Times New Roman"/>
          <w:b/>
          <w:bCs/>
          <w:sz w:val="36"/>
          <w:szCs w:val="36"/>
          <w:u w:val="single"/>
        </w:rPr>
      </w:pPr>
      <w:r>
        <w:rPr>
          <w:rStyle w:val="15"/>
          <w:rFonts w:hint="eastAsia" w:ascii="宋体" w:hAnsi="宋体" w:cs="宋体"/>
          <w:b/>
          <w:bCs/>
          <w:sz w:val="36"/>
          <w:szCs w:val="36"/>
        </w:rPr>
        <w:t>项目名称：</w:t>
      </w:r>
    </w:p>
    <w:p w14:paraId="3934DAA8">
      <w:pPr>
        <w:spacing w:line="276" w:lineRule="auto"/>
        <w:ind w:firstLine="1084" w:firstLineChars="300"/>
        <w:rPr>
          <w:rStyle w:val="15"/>
          <w:rFonts w:ascii="宋体" w:cs="Times New Roman"/>
          <w:b/>
          <w:bCs/>
          <w:sz w:val="36"/>
          <w:szCs w:val="36"/>
          <w:u w:val="single"/>
        </w:rPr>
      </w:pPr>
    </w:p>
    <w:p w14:paraId="3BB53340">
      <w:pPr>
        <w:spacing w:line="276" w:lineRule="auto"/>
        <w:ind w:firstLine="1084" w:firstLineChars="300"/>
        <w:rPr>
          <w:rStyle w:val="15"/>
          <w:rFonts w:ascii="宋体" w:cs="Times New Roman"/>
          <w:b/>
          <w:bCs/>
          <w:sz w:val="36"/>
          <w:szCs w:val="36"/>
          <w:u w:val="single"/>
        </w:rPr>
      </w:pPr>
      <w:r>
        <w:rPr>
          <w:rStyle w:val="15"/>
          <w:rFonts w:hint="eastAsia" w:ascii="宋体" w:hAnsi="宋体" w:cs="宋体"/>
          <w:b/>
          <w:bCs/>
          <w:sz w:val="36"/>
          <w:szCs w:val="36"/>
        </w:rPr>
        <w:t>供应商名称：</w:t>
      </w:r>
    </w:p>
    <w:p w14:paraId="317BFE62">
      <w:pPr>
        <w:spacing w:line="276" w:lineRule="auto"/>
        <w:rPr>
          <w:rStyle w:val="15"/>
          <w:rFonts w:ascii="宋体" w:cs="Times New Roman"/>
          <w:b/>
          <w:bCs/>
          <w:sz w:val="36"/>
          <w:szCs w:val="36"/>
          <w:u w:val="single"/>
        </w:rPr>
      </w:pPr>
    </w:p>
    <w:p w14:paraId="7CDAD129">
      <w:pPr>
        <w:spacing w:line="276" w:lineRule="auto"/>
        <w:ind w:firstLine="1084" w:firstLineChars="300"/>
        <w:rPr>
          <w:rStyle w:val="15"/>
          <w:rFonts w:ascii="宋体" w:cs="Times New Roman"/>
          <w:b/>
          <w:bCs/>
          <w:sz w:val="36"/>
          <w:szCs w:val="36"/>
        </w:rPr>
      </w:pPr>
      <w:r>
        <w:rPr>
          <w:rStyle w:val="15"/>
          <w:rFonts w:hint="eastAsia" w:ascii="宋体" w:hAnsi="宋体" w:cs="宋体"/>
          <w:b/>
          <w:bCs/>
          <w:sz w:val="36"/>
          <w:szCs w:val="36"/>
        </w:rPr>
        <w:t>日期：</w:t>
      </w:r>
    </w:p>
    <w:p w14:paraId="719710BF">
      <w:pPr>
        <w:spacing w:line="276" w:lineRule="auto"/>
        <w:jc w:val="center"/>
        <w:rPr>
          <w:rStyle w:val="15"/>
          <w:rFonts w:ascii="宋体" w:cs="Times New Roman"/>
          <w:b/>
          <w:bCs/>
          <w:sz w:val="36"/>
          <w:szCs w:val="36"/>
        </w:rPr>
      </w:pPr>
    </w:p>
    <w:p w14:paraId="4B6A5D28">
      <w:pPr>
        <w:spacing w:line="276" w:lineRule="auto"/>
        <w:ind w:firstLine="480" w:firstLineChars="200"/>
        <w:rPr>
          <w:rStyle w:val="15"/>
          <w:rFonts w:ascii="宋体" w:cs="Times New Roman"/>
          <w:sz w:val="24"/>
        </w:rPr>
      </w:pPr>
    </w:p>
    <w:p w14:paraId="4A84A56B">
      <w:pPr>
        <w:spacing w:line="440" w:lineRule="exact"/>
        <w:ind w:firstLine="480" w:firstLineChars="200"/>
        <w:outlineLvl w:val="1"/>
        <w:rPr>
          <w:sz w:val="24"/>
        </w:rPr>
      </w:pPr>
      <w:r>
        <w:rPr>
          <w:sz w:val="24"/>
        </w:rPr>
        <w:br w:type="page"/>
      </w:r>
    </w:p>
    <w:p w14:paraId="5DCAC433">
      <w:pPr>
        <w:spacing w:line="276" w:lineRule="auto"/>
        <w:jc w:val="center"/>
        <w:rPr>
          <w:rStyle w:val="15"/>
          <w:rFonts w:ascii="宋体" w:cs="Times New Roman"/>
          <w:b/>
          <w:bCs/>
          <w:sz w:val="36"/>
          <w:szCs w:val="36"/>
        </w:rPr>
      </w:pPr>
      <w:r>
        <w:rPr>
          <w:rStyle w:val="15"/>
          <w:rFonts w:hint="eastAsia" w:ascii="宋体" w:hAnsi="宋体" w:cs="宋体"/>
          <w:b/>
          <w:bCs/>
          <w:sz w:val="36"/>
          <w:szCs w:val="36"/>
        </w:rPr>
        <w:t>询价采购响应文件主要目录</w:t>
      </w:r>
    </w:p>
    <w:p w14:paraId="46D5B98F">
      <w:pPr>
        <w:spacing w:line="276" w:lineRule="auto"/>
        <w:jc w:val="center"/>
        <w:rPr>
          <w:rStyle w:val="15"/>
          <w:rFonts w:ascii="宋体" w:cs="Times New Roman"/>
          <w:b/>
          <w:bCs/>
          <w:sz w:val="24"/>
        </w:rPr>
      </w:pPr>
    </w:p>
    <w:p w14:paraId="103C8569">
      <w:pPr>
        <w:spacing w:line="480" w:lineRule="exact"/>
        <w:ind w:firstLine="560" w:firstLineChars="200"/>
        <w:rPr>
          <w:rStyle w:val="15"/>
          <w:rFonts w:ascii="宋体" w:hAnsi="宋体" w:cs="宋体"/>
          <w:sz w:val="28"/>
          <w:szCs w:val="28"/>
        </w:rPr>
      </w:pPr>
      <w:r>
        <w:rPr>
          <w:rStyle w:val="15"/>
          <w:rFonts w:hint="eastAsia" w:ascii="宋体" w:hAnsi="宋体" w:cs="宋体"/>
          <w:sz w:val="28"/>
          <w:szCs w:val="28"/>
        </w:rPr>
        <w:t>一、资格性检查响应对照表</w:t>
      </w:r>
    </w:p>
    <w:p w14:paraId="7CD6B42E">
      <w:pPr>
        <w:spacing w:line="480" w:lineRule="exact"/>
        <w:ind w:firstLine="560" w:firstLineChars="200"/>
        <w:rPr>
          <w:rStyle w:val="15"/>
          <w:rFonts w:ascii="宋体" w:hAnsi="宋体" w:cs="宋体"/>
          <w:sz w:val="28"/>
          <w:szCs w:val="28"/>
        </w:rPr>
      </w:pPr>
      <w:r>
        <w:rPr>
          <w:rStyle w:val="15"/>
          <w:rFonts w:hint="eastAsia" w:ascii="宋体" w:hAnsi="宋体" w:cs="宋体"/>
          <w:sz w:val="28"/>
          <w:szCs w:val="28"/>
        </w:rPr>
        <w:t>二、实质性要求和条件响应对照表</w:t>
      </w:r>
    </w:p>
    <w:p w14:paraId="53CB3AE7">
      <w:pPr>
        <w:spacing w:line="480" w:lineRule="exact"/>
        <w:ind w:firstLine="560" w:firstLineChars="200"/>
        <w:rPr>
          <w:rStyle w:val="15"/>
          <w:rFonts w:ascii="宋体" w:hAnsi="宋体" w:cs="宋体"/>
          <w:sz w:val="28"/>
          <w:szCs w:val="28"/>
        </w:rPr>
      </w:pPr>
      <w:r>
        <w:rPr>
          <w:rStyle w:val="15"/>
          <w:rFonts w:hint="eastAsia" w:ascii="宋体" w:hAnsi="宋体" w:cs="宋体"/>
          <w:sz w:val="28"/>
          <w:szCs w:val="28"/>
        </w:rPr>
        <w:t>三、资格、资信证明文件要求</w:t>
      </w:r>
    </w:p>
    <w:p w14:paraId="369F82DD">
      <w:pPr>
        <w:spacing w:line="480" w:lineRule="exact"/>
        <w:ind w:firstLine="560" w:firstLineChars="200"/>
        <w:rPr>
          <w:rStyle w:val="15"/>
          <w:rFonts w:ascii="宋体" w:hAnsi="宋体" w:cs="宋体"/>
          <w:sz w:val="28"/>
          <w:szCs w:val="28"/>
        </w:rPr>
      </w:pPr>
      <w:r>
        <w:rPr>
          <w:rStyle w:val="15"/>
          <w:rFonts w:hint="eastAsia" w:ascii="宋体" w:hAnsi="宋体" w:cs="宋体"/>
          <w:sz w:val="28"/>
          <w:szCs w:val="28"/>
        </w:rPr>
        <w:t>四、询价采购报价表</w:t>
      </w:r>
    </w:p>
    <w:p w14:paraId="206C350C">
      <w:pPr>
        <w:spacing w:line="480" w:lineRule="exact"/>
        <w:ind w:firstLine="560" w:firstLineChars="200"/>
        <w:rPr>
          <w:rStyle w:val="15"/>
          <w:rFonts w:ascii="宋体" w:hAnsi="宋体" w:cs="宋体"/>
          <w:sz w:val="28"/>
          <w:szCs w:val="28"/>
        </w:rPr>
      </w:pPr>
      <w:r>
        <w:rPr>
          <w:rStyle w:val="15"/>
          <w:rFonts w:hint="eastAsia" w:ascii="宋体" w:hAnsi="宋体" w:cs="宋体"/>
          <w:sz w:val="28"/>
          <w:szCs w:val="28"/>
        </w:rPr>
        <w:t>五、技术参数响应及偏离表</w:t>
      </w:r>
    </w:p>
    <w:p w14:paraId="723BE240">
      <w:pPr>
        <w:spacing w:line="480" w:lineRule="exact"/>
        <w:ind w:firstLine="560" w:firstLineChars="200"/>
        <w:rPr>
          <w:rStyle w:val="15"/>
          <w:rFonts w:ascii="宋体" w:hAnsi="宋体" w:cs="宋体"/>
          <w:sz w:val="28"/>
          <w:szCs w:val="28"/>
        </w:rPr>
      </w:pPr>
      <w:r>
        <w:rPr>
          <w:rStyle w:val="15"/>
          <w:rFonts w:hint="eastAsia" w:ascii="宋体" w:hAnsi="宋体" w:cs="宋体"/>
          <w:sz w:val="28"/>
          <w:szCs w:val="28"/>
        </w:rPr>
        <w:t>六、商务条款响应及偏离表</w:t>
      </w:r>
    </w:p>
    <w:p w14:paraId="7E63A9BB">
      <w:pPr>
        <w:pStyle w:val="8"/>
        <w:ind w:firstLine="600"/>
      </w:pPr>
    </w:p>
    <w:p w14:paraId="50736E22">
      <w:pPr>
        <w:spacing w:line="276" w:lineRule="auto"/>
        <w:jc w:val="left"/>
        <w:rPr>
          <w:rStyle w:val="15"/>
          <w:rFonts w:ascii="宋体" w:cs="Times New Roman"/>
          <w:b/>
          <w:bCs/>
          <w:sz w:val="36"/>
          <w:szCs w:val="36"/>
        </w:rPr>
      </w:pPr>
    </w:p>
    <w:p w14:paraId="7754EA49">
      <w:pPr>
        <w:rPr>
          <w:rStyle w:val="15"/>
          <w:rFonts w:ascii="宋体" w:hAnsi="宋体" w:cs="宋体"/>
          <w:b/>
          <w:bCs/>
          <w:sz w:val="36"/>
          <w:szCs w:val="36"/>
        </w:rPr>
      </w:pPr>
      <w:r>
        <w:rPr>
          <w:rStyle w:val="15"/>
          <w:rFonts w:hint="eastAsia" w:ascii="宋体" w:hAnsi="宋体" w:cs="宋体"/>
          <w:b/>
          <w:bCs/>
          <w:sz w:val="36"/>
          <w:szCs w:val="36"/>
        </w:rPr>
        <w:br w:type="page"/>
      </w:r>
    </w:p>
    <w:p w14:paraId="0FACEDDB">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tbl>
      <w:tblPr>
        <w:tblStyle w:val="9"/>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5374"/>
        <w:gridCol w:w="2268"/>
        <w:gridCol w:w="1247"/>
      </w:tblGrid>
      <w:tr w14:paraId="162A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3" w:hRule="atLeast"/>
        </w:trPr>
        <w:tc>
          <w:tcPr>
            <w:tcW w:w="830" w:type="dxa"/>
            <w:vAlign w:val="center"/>
          </w:tcPr>
          <w:p w14:paraId="782D9D6F">
            <w:pPr>
              <w:snapToGrid w:val="0"/>
              <w:rPr>
                <w:rFonts w:ascii="宋体" w:hAnsi="宋体" w:cs="Times New Roman"/>
                <w:b/>
                <w:sz w:val="24"/>
              </w:rPr>
            </w:pPr>
            <w:r>
              <w:rPr>
                <w:rFonts w:hint="eastAsia" w:ascii="宋体" w:hAnsi="宋体" w:cs="Times New Roman"/>
                <w:b/>
                <w:sz w:val="24"/>
              </w:rPr>
              <w:t>序号</w:t>
            </w:r>
          </w:p>
        </w:tc>
        <w:tc>
          <w:tcPr>
            <w:tcW w:w="5374" w:type="dxa"/>
            <w:vAlign w:val="center"/>
          </w:tcPr>
          <w:p w14:paraId="08FD91FB">
            <w:pPr>
              <w:snapToGrid w:val="0"/>
              <w:jc w:val="center"/>
              <w:rPr>
                <w:rFonts w:ascii="宋体" w:hAnsi="宋体" w:cs="Times New Roman"/>
                <w:b/>
                <w:sz w:val="24"/>
              </w:rPr>
            </w:pPr>
            <w:r>
              <w:rPr>
                <w:rFonts w:hint="eastAsia" w:ascii="宋体" w:hAnsi="宋体" w:cs="Times New Roman"/>
                <w:b/>
                <w:sz w:val="24"/>
              </w:rPr>
              <w:t>资格审查响应内容</w:t>
            </w:r>
          </w:p>
        </w:tc>
        <w:tc>
          <w:tcPr>
            <w:tcW w:w="2268" w:type="dxa"/>
            <w:vAlign w:val="center"/>
          </w:tcPr>
          <w:p w14:paraId="02D5F7F8">
            <w:pPr>
              <w:snapToGrid w:val="0"/>
              <w:jc w:val="center"/>
              <w:rPr>
                <w:rFonts w:ascii="宋体" w:hAnsi="宋体" w:cs="Times New Roman"/>
                <w:b/>
                <w:sz w:val="24"/>
              </w:rPr>
            </w:pPr>
            <w:r>
              <w:rPr>
                <w:rFonts w:hint="eastAsia" w:ascii="宋体" w:hAnsi="宋体" w:cs="Times New Roman"/>
                <w:b/>
                <w:sz w:val="24"/>
              </w:rPr>
              <w:t>是否响应</w:t>
            </w:r>
          </w:p>
          <w:p w14:paraId="659697E5">
            <w:pPr>
              <w:snapToGrid w:val="0"/>
              <w:jc w:val="center"/>
              <w:rPr>
                <w:rFonts w:ascii="宋体" w:hAnsi="宋体" w:cs="Times New Roman"/>
                <w:b/>
                <w:sz w:val="24"/>
              </w:rPr>
            </w:pPr>
            <w:r>
              <w:rPr>
                <w:rFonts w:hint="eastAsia" w:ascii="宋体" w:hAnsi="宋体" w:cs="Times New Roman"/>
                <w:b/>
                <w:sz w:val="24"/>
              </w:rPr>
              <w:t>（填：是或者否）</w:t>
            </w:r>
          </w:p>
        </w:tc>
        <w:tc>
          <w:tcPr>
            <w:tcW w:w="1247" w:type="dxa"/>
            <w:vAlign w:val="center"/>
          </w:tcPr>
          <w:p w14:paraId="5D4E0BE0">
            <w:pPr>
              <w:snapToGrid w:val="0"/>
              <w:jc w:val="center"/>
              <w:rPr>
                <w:rFonts w:ascii="宋体" w:hAnsi="宋体" w:cs="Times New Roman"/>
                <w:b/>
                <w:sz w:val="24"/>
              </w:rPr>
            </w:pPr>
            <w:r>
              <w:rPr>
                <w:rFonts w:hint="eastAsia" w:ascii="宋体" w:hAnsi="宋体" w:cs="Times New Roman"/>
                <w:b/>
                <w:sz w:val="24"/>
              </w:rPr>
              <w:t>响应文件中的页码位置</w:t>
            </w:r>
          </w:p>
        </w:tc>
      </w:tr>
      <w:tr w14:paraId="35B3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719" w:type="dxa"/>
            <w:gridSpan w:val="4"/>
            <w:vAlign w:val="center"/>
          </w:tcPr>
          <w:p w14:paraId="7769ECEC">
            <w:pPr>
              <w:rPr>
                <w:rFonts w:ascii="宋体" w:hAnsi="宋体" w:cs="Times New Roman"/>
                <w:b/>
                <w:sz w:val="24"/>
              </w:rPr>
            </w:pPr>
            <w:r>
              <w:rPr>
                <w:rFonts w:hint="eastAsia" w:ascii="宋体" w:hAnsi="宋体" w:cs="Times New Roman"/>
                <w:b/>
                <w:sz w:val="24"/>
              </w:rPr>
              <w:t>通用资格要求</w:t>
            </w:r>
          </w:p>
        </w:tc>
      </w:tr>
      <w:tr w14:paraId="78B6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0" w:type="dxa"/>
            <w:vAlign w:val="center"/>
          </w:tcPr>
          <w:p w14:paraId="2FFA4056">
            <w:pPr>
              <w:spacing w:line="320" w:lineRule="exact"/>
              <w:jc w:val="center"/>
              <w:rPr>
                <w:rFonts w:ascii="宋体" w:hAnsi="宋体" w:cs="Times New Roman"/>
                <w:sz w:val="24"/>
              </w:rPr>
            </w:pPr>
            <w:r>
              <w:rPr>
                <w:rFonts w:hint="eastAsia" w:ascii="宋体" w:hAnsi="宋体" w:cs="Times New Roman"/>
                <w:sz w:val="24"/>
              </w:rPr>
              <w:t>1</w:t>
            </w:r>
          </w:p>
        </w:tc>
        <w:tc>
          <w:tcPr>
            <w:tcW w:w="5374" w:type="dxa"/>
            <w:vAlign w:val="center"/>
          </w:tcPr>
          <w:p w14:paraId="2E82F344">
            <w:pPr>
              <w:spacing w:line="320" w:lineRule="exact"/>
              <w:rPr>
                <w:rFonts w:ascii="宋体" w:hAnsi="宋体" w:cs="Times New Roman"/>
                <w:iCs/>
                <w:sz w:val="24"/>
              </w:rPr>
            </w:pPr>
            <w:r>
              <w:rPr>
                <w:rFonts w:hint="eastAsia" w:ascii="宋体" w:hAnsi="宋体" w:cs="Times New Roman"/>
                <w:iCs/>
                <w:sz w:val="24"/>
              </w:rPr>
              <w:t>法人或者其他组织的营业执照等证明文件，自然人的身份证明</w:t>
            </w:r>
          </w:p>
        </w:tc>
        <w:tc>
          <w:tcPr>
            <w:tcW w:w="2268" w:type="dxa"/>
            <w:vAlign w:val="center"/>
          </w:tcPr>
          <w:p w14:paraId="70BB513D">
            <w:pPr>
              <w:spacing w:line="320" w:lineRule="exact"/>
              <w:jc w:val="center"/>
              <w:rPr>
                <w:rFonts w:ascii="宋体" w:hAnsi="宋体" w:cs="Times New Roman"/>
                <w:b/>
                <w:sz w:val="24"/>
              </w:rPr>
            </w:pPr>
          </w:p>
        </w:tc>
        <w:tc>
          <w:tcPr>
            <w:tcW w:w="1247" w:type="dxa"/>
            <w:vAlign w:val="center"/>
          </w:tcPr>
          <w:p w14:paraId="5D2893AF">
            <w:pPr>
              <w:spacing w:line="320" w:lineRule="exact"/>
              <w:jc w:val="center"/>
              <w:rPr>
                <w:rFonts w:ascii="宋体" w:hAnsi="宋体" w:cs="Times New Roman"/>
                <w:b/>
                <w:sz w:val="24"/>
              </w:rPr>
            </w:pPr>
          </w:p>
        </w:tc>
      </w:tr>
      <w:tr w14:paraId="5B1E3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30" w:type="dxa"/>
            <w:vAlign w:val="center"/>
          </w:tcPr>
          <w:p w14:paraId="0DEFEA40">
            <w:pPr>
              <w:spacing w:line="320" w:lineRule="exact"/>
              <w:jc w:val="center"/>
              <w:rPr>
                <w:rFonts w:ascii="宋体" w:hAnsi="宋体" w:cs="Times New Roman"/>
                <w:sz w:val="24"/>
              </w:rPr>
            </w:pPr>
            <w:r>
              <w:rPr>
                <w:rFonts w:hint="eastAsia" w:ascii="宋体" w:hAnsi="宋体" w:cs="Times New Roman"/>
                <w:sz w:val="24"/>
              </w:rPr>
              <w:t>2</w:t>
            </w:r>
          </w:p>
        </w:tc>
        <w:tc>
          <w:tcPr>
            <w:tcW w:w="5374" w:type="dxa"/>
            <w:vAlign w:val="center"/>
          </w:tcPr>
          <w:p w14:paraId="47FA44A2">
            <w:pPr>
              <w:spacing w:line="320" w:lineRule="exact"/>
              <w:rPr>
                <w:rFonts w:ascii="宋体" w:hAnsi="宋体" w:cs="Times New Roman"/>
                <w:iCs/>
                <w:sz w:val="24"/>
              </w:rPr>
            </w:pPr>
            <w:r>
              <w:rPr>
                <w:rFonts w:hint="eastAsia" w:ascii="宋体" w:hAnsi="宋体" w:cs="Times New Roman"/>
                <w:iCs/>
                <w:sz w:val="24"/>
              </w:rPr>
              <w:t>上一年度的财务报表（成立不满一年不需提供）</w:t>
            </w:r>
          </w:p>
        </w:tc>
        <w:tc>
          <w:tcPr>
            <w:tcW w:w="2268" w:type="dxa"/>
            <w:vAlign w:val="center"/>
          </w:tcPr>
          <w:p w14:paraId="6727DB35">
            <w:pPr>
              <w:spacing w:line="320" w:lineRule="exact"/>
              <w:jc w:val="center"/>
              <w:rPr>
                <w:rFonts w:ascii="宋体" w:hAnsi="宋体" w:cs="Times New Roman"/>
                <w:sz w:val="24"/>
              </w:rPr>
            </w:pPr>
          </w:p>
        </w:tc>
        <w:tc>
          <w:tcPr>
            <w:tcW w:w="1247" w:type="dxa"/>
            <w:vAlign w:val="center"/>
          </w:tcPr>
          <w:p w14:paraId="7F1170B8">
            <w:pPr>
              <w:spacing w:line="320" w:lineRule="exact"/>
              <w:jc w:val="center"/>
              <w:rPr>
                <w:rFonts w:ascii="宋体" w:hAnsi="宋体" w:cs="Times New Roman"/>
                <w:sz w:val="24"/>
              </w:rPr>
            </w:pPr>
          </w:p>
        </w:tc>
      </w:tr>
      <w:tr w14:paraId="4EAB0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30" w:type="dxa"/>
            <w:vAlign w:val="center"/>
          </w:tcPr>
          <w:p w14:paraId="30F0ECB3">
            <w:pPr>
              <w:spacing w:line="320" w:lineRule="exact"/>
              <w:jc w:val="center"/>
              <w:rPr>
                <w:rFonts w:ascii="宋体" w:hAnsi="宋体" w:cs="Times New Roman"/>
                <w:sz w:val="24"/>
              </w:rPr>
            </w:pPr>
            <w:r>
              <w:rPr>
                <w:rFonts w:hint="eastAsia" w:ascii="宋体" w:hAnsi="宋体" w:cs="Times New Roman"/>
                <w:sz w:val="24"/>
              </w:rPr>
              <w:t>3</w:t>
            </w:r>
          </w:p>
        </w:tc>
        <w:tc>
          <w:tcPr>
            <w:tcW w:w="5374" w:type="dxa"/>
            <w:vAlign w:val="center"/>
          </w:tcPr>
          <w:p w14:paraId="25B55B4E">
            <w:pPr>
              <w:spacing w:line="320" w:lineRule="exact"/>
              <w:rPr>
                <w:rFonts w:ascii="宋体" w:hAnsi="宋体" w:cs="Times New Roman"/>
                <w:iCs/>
                <w:sz w:val="24"/>
              </w:rPr>
            </w:pPr>
            <w:r>
              <w:rPr>
                <w:rFonts w:ascii="宋体" w:hAnsi="宋体"/>
                <w:bCs/>
                <w:sz w:val="24"/>
              </w:rPr>
              <w:t>依法缴纳税收</w:t>
            </w:r>
            <w:r>
              <w:rPr>
                <w:rFonts w:hint="eastAsia" w:ascii="宋体" w:hAnsi="宋体"/>
                <w:bCs/>
                <w:sz w:val="24"/>
              </w:rPr>
              <w:t>和社会保障资金</w:t>
            </w:r>
            <w:r>
              <w:rPr>
                <w:rFonts w:ascii="宋体" w:hAnsi="宋体"/>
                <w:bCs/>
                <w:sz w:val="24"/>
              </w:rPr>
              <w:t>的相关材料</w:t>
            </w:r>
          </w:p>
        </w:tc>
        <w:tc>
          <w:tcPr>
            <w:tcW w:w="2268" w:type="dxa"/>
            <w:vAlign w:val="center"/>
          </w:tcPr>
          <w:p w14:paraId="397C95BB">
            <w:pPr>
              <w:spacing w:line="320" w:lineRule="exact"/>
              <w:jc w:val="center"/>
              <w:rPr>
                <w:rFonts w:ascii="宋体" w:hAnsi="宋体" w:cs="Times New Roman"/>
                <w:sz w:val="24"/>
              </w:rPr>
            </w:pPr>
          </w:p>
        </w:tc>
        <w:tc>
          <w:tcPr>
            <w:tcW w:w="1247" w:type="dxa"/>
            <w:vAlign w:val="center"/>
          </w:tcPr>
          <w:p w14:paraId="7B88EAF7">
            <w:pPr>
              <w:spacing w:line="320" w:lineRule="exact"/>
              <w:jc w:val="center"/>
              <w:rPr>
                <w:rFonts w:ascii="宋体" w:hAnsi="宋体" w:cs="Times New Roman"/>
                <w:sz w:val="24"/>
              </w:rPr>
            </w:pPr>
          </w:p>
        </w:tc>
      </w:tr>
      <w:tr w14:paraId="59C0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30" w:type="dxa"/>
            <w:vAlign w:val="center"/>
          </w:tcPr>
          <w:p w14:paraId="11A7F83B">
            <w:pPr>
              <w:spacing w:line="320" w:lineRule="exact"/>
              <w:jc w:val="center"/>
              <w:rPr>
                <w:rFonts w:ascii="宋体" w:hAnsi="宋体" w:cs="Times New Roman"/>
                <w:sz w:val="24"/>
              </w:rPr>
            </w:pPr>
            <w:r>
              <w:rPr>
                <w:rFonts w:hint="eastAsia" w:ascii="宋体" w:hAnsi="宋体" w:cs="Times New Roman"/>
                <w:sz w:val="24"/>
              </w:rPr>
              <w:t>4</w:t>
            </w:r>
          </w:p>
        </w:tc>
        <w:tc>
          <w:tcPr>
            <w:tcW w:w="5374" w:type="dxa"/>
            <w:vAlign w:val="center"/>
          </w:tcPr>
          <w:p w14:paraId="73EAA455">
            <w:pPr>
              <w:spacing w:line="320" w:lineRule="exact"/>
              <w:rPr>
                <w:rFonts w:ascii="宋体" w:hAnsi="宋体" w:cs="Times New Roman"/>
                <w:iCs/>
                <w:sz w:val="24"/>
              </w:rPr>
            </w:pPr>
            <w:r>
              <w:rPr>
                <w:rFonts w:hint="eastAsia" w:ascii="宋体" w:hAnsi="宋体" w:cs="Times New Roman"/>
                <w:iCs/>
                <w:sz w:val="24"/>
              </w:rPr>
              <w:t>具备履行合同所必需的设备和专业技术能力的书面声明</w:t>
            </w:r>
          </w:p>
        </w:tc>
        <w:tc>
          <w:tcPr>
            <w:tcW w:w="2268" w:type="dxa"/>
            <w:vAlign w:val="center"/>
          </w:tcPr>
          <w:p w14:paraId="0BAF33DD">
            <w:pPr>
              <w:spacing w:line="320" w:lineRule="exact"/>
              <w:jc w:val="center"/>
              <w:rPr>
                <w:rFonts w:ascii="宋体" w:hAnsi="宋体" w:cs="Times New Roman"/>
                <w:sz w:val="24"/>
              </w:rPr>
            </w:pPr>
          </w:p>
        </w:tc>
        <w:tc>
          <w:tcPr>
            <w:tcW w:w="1247" w:type="dxa"/>
            <w:vAlign w:val="center"/>
          </w:tcPr>
          <w:p w14:paraId="5B6556D0">
            <w:pPr>
              <w:spacing w:line="320" w:lineRule="exact"/>
              <w:jc w:val="center"/>
              <w:rPr>
                <w:rFonts w:ascii="宋体" w:hAnsi="宋体" w:cs="Times New Roman"/>
                <w:sz w:val="24"/>
              </w:rPr>
            </w:pPr>
          </w:p>
        </w:tc>
      </w:tr>
      <w:tr w14:paraId="720A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830" w:type="dxa"/>
            <w:vAlign w:val="center"/>
          </w:tcPr>
          <w:p w14:paraId="404573D3">
            <w:pPr>
              <w:spacing w:line="320" w:lineRule="exact"/>
              <w:jc w:val="center"/>
              <w:rPr>
                <w:rFonts w:ascii="宋体" w:hAnsi="宋体" w:cs="Times New Roman"/>
                <w:sz w:val="24"/>
              </w:rPr>
            </w:pPr>
            <w:r>
              <w:rPr>
                <w:rFonts w:hint="eastAsia" w:ascii="宋体" w:hAnsi="宋体" w:cs="Times New Roman"/>
                <w:sz w:val="24"/>
              </w:rPr>
              <w:t>5</w:t>
            </w:r>
          </w:p>
        </w:tc>
        <w:tc>
          <w:tcPr>
            <w:tcW w:w="5374" w:type="dxa"/>
            <w:vAlign w:val="center"/>
          </w:tcPr>
          <w:p w14:paraId="43792A23">
            <w:pPr>
              <w:snapToGrid w:val="0"/>
              <w:spacing w:line="320" w:lineRule="exact"/>
              <w:rPr>
                <w:rFonts w:ascii="宋体" w:hAnsi="宋体" w:cs="Times New Roman"/>
                <w:iCs/>
                <w:sz w:val="24"/>
              </w:rPr>
            </w:pPr>
            <w:r>
              <w:rPr>
                <w:rFonts w:hint="eastAsia" w:ascii="宋体" w:hAnsi="宋体" w:cs="Times New Roman"/>
                <w:iCs/>
                <w:sz w:val="24"/>
              </w:rPr>
              <w:t>参加采购活动前三年内在经营活动中没有重大违法记录的书面声明</w:t>
            </w:r>
          </w:p>
        </w:tc>
        <w:tc>
          <w:tcPr>
            <w:tcW w:w="2268" w:type="dxa"/>
            <w:vAlign w:val="center"/>
          </w:tcPr>
          <w:p w14:paraId="1A525B4E">
            <w:pPr>
              <w:spacing w:line="320" w:lineRule="exact"/>
              <w:jc w:val="center"/>
              <w:rPr>
                <w:rFonts w:ascii="宋体" w:hAnsi="宋体" w:cs="Times New Roman"/>
                <w:sz w:val="24"/>
              </w:rPr>
            </w:pPr>
          </w:p>
        </w:tc>
        <w:tc>
          <w:tcPr>
            <w:tcW w:w="1247" w:type="dxa"/>
            <w:vAlign w:val="center"/>
          </w:tcPr>
          <w:p w14:paraId="648589F6">
            <w:pPr>
              <w:spacing w:line="320" w:lineRule="exact"/>
              <w:jc w:val="center"/>
              <w:rPr>
                <w:rFonts w:ascii="宋体" w:hAnsi="宋体" w:cs="Times New Roman"/>
                <w:sz w:val="24"/>
              </w:rPr>
            </w:pPr>
          </w:p>
        </w:tc>
      </w:tr>
      <w:tr w14:paraId="6B07C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719" w:type="dxa"/>
            <w:gridSpan w:val="4"/>
            <w:vAlign w:val="center"/>
          </w:tcPr>
          <w:p w14:paraId="1C8D1267">
            <w:pPr>
              <w:rPr>
                <w:rFonts w:ascii="宋体" w:hAnsi="宋体" w:cs="Times New Roman"/>
                <w:b/>
                <w:sz w:val="24"/>
              </w:rPr>
            </w:pPr>
            <w:r>
              <w:rPr>
                <w:rFonts w:hint="eastAsia" w:ascii="宋体" w:hAnsi="宋体" w:cs="Times New Roman"/>
                <w:b/>
                <w:sz w:val="24"/>
              </w:rPr>
              <w:t>特定资格要求</w:t>
            </w:r>
          </w:p>
        </w:tc>
      </w:tr>
      <w:tr w14:paraId="58ADF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30" w:type="dxa"/>
            <w:vAlign w:val="center"/>
          </w:tcPr>
          <w:p w14:paraId="24A26F46">
            <w:pPr>
              <w:jc w:val="center"/>
              <w:rPr>
                <w:rFonts w:ascii="宋体" w:hAnsi="宋体" w:cs="Times New Roman"/>
                <w:sz w:val="24"/>
              </w:rPr>
            </w:pPr>
            <w:r>
              <w:rPr>
                <w:rFonts w:hint="eastAsia" w:ascii="宋体" w:hAnsi="宋体" w:cs="Times New Roman"/>
                <w:sz w:val="24"/>
              </w:rPr>
              <w:t>1</w:t>
            </w:r>
          </w:p>
        </w:tc>
        <w:tc>
          <w:tcPr>
            <w:tcW w:w="5374" w:type="dxa"/>
            <w:vAlign w:val="center"/>
          </w:tcPr>
          <w:p w14:paraId="06939598">
            <w:pPr>
              <w:snapToGrid w:val="0"/>
              <w:rPr>
                <w:rFonts w:ascii="宋体" w:hAnsi="宋体"/>
                <w:iCs/>
                <w:sz w:val="24"/>
                <w:highlight w:val="yellow"/>
              </w:rPr>
            </w:pPr>
            <w:r>
              <w:rPr>
                <w:rFonts w:hint="eastAsia" w:ascii="宋体" w:hAnsi="宋体"/>
                <w:bCs/>
                <w:sz w:val="24"/>
              </w:rPr>
              <w:t>提供项目负责人人员名单（身份证复印件附后）及符合文件要求的养老保险证明</w:t>
            </w:r>
          </w:p>
        </w:tc>
        <w:tc>
          <w:tcPr>
            <w:tcW w:w="2268" w:type="dxa"/>
            <w:vAlign w:val="center"/>
          </w:tcPr>
          <w:p w14:paraId="66DE8E6E">
            <w:pPr>
              <w:jc w:val="center"/>
              <w:rPr>
                <w:rFonts w:ascii="宋体" w:hAnsi="宋体" w:cs="Times New Roman"/>
                <w:sz w:val="24"/>
                <w:highlight w:val="yellow"/>
              </w:rPr>
            </w:pPr>
          </w:p>
        </w:tc>
        <w:tc>
          <w:tcPr>
            <w:tcW w:w="1247" w:type="dxa"/>
            <w:vAlign w:val="center"/>
          </w:tcPr>
          <w:p w14:paraId="030B043B">
            <w:pPr>
              <w:jc w:val="center"/>
              <w:rPr>
                <w:rFonts w:ascii="宋体" w:hAnsi="宋体" w:cs="Times New Roman"/>
                <w:sz w:val="24"/>
              </w:rPr>
            </w:pPr>
          </w:p>
        </w:tc>
      </w:tr>
      <w:tr w14:paraId="3CF2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30" w:type="dxa"/>
            <w:vAlign w:val="center"/>
          </w:tcPr>
          <w:p w14:paraId="261BE231">
            <w:pPr>
              <w:jc w:val="center"/>
              <w:rPr>
                <w:rFonts w:ascii="宋体" w:hAnsi="宋体" w:cs="Times New Roman"/>
                <w:sz w:val="24"/>
              </w:rPr>
            </w:pPr>
            <w:r>
              <w:rPr>
                <w:rFonts w:hint="eastAsia" w:ascii="宋体" w:hAnsi="宋体" w:cs="Times New Roman"/>
                <w:sz w:val="24"/>
              </w:rPr>
              <w:t>2</w:t>
            </w:r>
          </w:p>
        </w:tc>
        <w:tc>
          <w:tcPr>
            <w:tcW w:w="5374" w:type="dxa"/>
            <w:vAlign w:val="center"/>
          </w:tcPr>
          <w:p w14:paraId="16C137B6">
            <w:pPr>
              <w:spacing w:line="360" w:lineRule="exact"/>
              <w:rPr>
                <w:rFonts w:ascii="宋体" w:hAnsi="宋体"/>
                <w:iCs/>
                <w:sz w:val="24"/>
              </w:rPr>
            </w:pPr>
            <w:r>
              <w:rPr>
                <w:rFonts w:hint="eastAsia" w:ascii="宋体" w:hAnsi="宋体"/>
                <w:iCs/>
                <w:sz w:val="24"/>
              </w:rPr>
              <w:t>未被“信用中国”网站</w:t>
            </w:r>
          </w:p>
          <w:p w14:paraId="0D8306A7">
            <w:pPr>
              <w:spacing w:line="360" w:lineRule="exact"/>
              <w:rPr>
                <w:rFonts w:ascii="宋体" w:hAnsi="宋体"/>
                <w:iCs/>
                <w:sz w:val="24"/>
              </w:rPr>
            </w:pPr>
            <w:r>
              <w:rPr>
                <w:rFonts w:hint="eastAsia" w:ascii="宋体" w:hAnsi="宋体"/>
                <w:iCs/>
                <w:sz w:val="24"/>
              </w:rPr>
              <w:t>（www.creditchina.gov.cn）列入失信被执行人、重大税收违法案件当事人名单、政府采购严重失信行为记录名单</w:t>
            </w:r>
          </w:p>
        </w:tc>
        <w:tc>
          <w:tcPr>
            <w:tcW w:w="2268" w:type="dxa"/>
            <w:vAlign w:val="center"/>
          </w:tcPr>
          <w:p w14:paraId="76A2FDB8">
            <w:pPr>
              <w:spacing w:line="360" w:lineRule="exact"/>
              <w:jc w:val="center"/>
              <w:rPr>
                <w:rFonts w:ascii="宋体" w:hAnsi="宋体" w:cs="Times New Roman"/>
                <w:sz w:val="24"/>
              </w:rPr>
            </w:pPr>
          </w:p>
        </w:tc>
        <w:tc>
          <w:tcPr>
            <w:tcW w:w="1247" w:type="dxa"/>
            <w:vAlign w:val="center"/>
          </w:tcPr>
          <w:p w14:paraId="65EC7FDE">
            <w:pPr>
              <w:spacing w:line="360" w:lineRule="exact"/>
              <w:jc w:val="center"/>
              <w:rPr>
                <w:rFonts w:ascii="宋体" w:hAnsi="宋体" w:cs="Times New Roman"/>
                <w:sz w:val="24"/>
              </w:rPr>
            </w:pPr>
          </w:p>
        </w:tc>
      </w:tr>
      <w:tr w14:paraId="5CDF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30" w:type="dxa"/>
            <w:vAlign w:val="center"/>
          </w:tcPr>
          <w:p w14:paraId="3517A676">
            <w:pPr>
              <w:jc w:val="center"/>
              <w:rPr>
                <w:rFonts w:ascii="宋体" w:hAnsi="宋体" w:cs="Times New Roman"/>
                <w:sz w:val="24"/>
              </w:rPr>
            </w:pPr>
            <w:r>
              <w:rPr>
                <w:rFonts w:hint="eastAsia" w:ascii="宋体" w:hAnsi="宋体" w:cs="Times New Roman"/>
                <w:sz w:val="24"/>
              </w:rPr>
              <w:t>3</w:t>
            </w:r>
          </w:p>
        </w:tc>
        <w:tc>
          <w:tcPr>
            <w:tcW w:w="5374" w:type="dxa"/>
            <w:vAlign w:val="center"/>
          </w:tcPr>
          <w:p w14:paraId="6759D5F4">
            <w:pPr>
              <w:spacing w:line="360" w:lineRule="exact"/>
              <w:rPr>
                <w:rFonts w:ascii="宋体" w:hAnsi="宋体" w:cs="Times New Roman"/>
                <w:iCs/>
                <w:color w:val="FF0000"/>
                <w:sz w:val="24"/>
              </w:rPr>
            </w:pPr>
            <w:r>
              <w:rPr>
                <w:rFonts w:hint="eastAsia" w:ascii="宋体" w:hAnsi="宋体"/>
                <w:iCs/>
                <w:sz w:val="24"/>
              </w:rPr>
              <w:t>供应商须提供2023年1月份以来（以合同签订日期为准）承接过省属水土保持方案批复文件业绩一份（提供项目合同、批复及相关证明文件复印件加盖公章，合同原件</w:t>
            </w:r>
            <w:r>
              <w:rPr>
                <w:rFonts w:hint="eastAsia" w:ascii="宋体" w:hAnsi="宋体"/>
                <w:iCs/>
                <w:sz w:val="24"/>
                <w:lang w:val="en-US" w:eastAsia="zh-CN"/>
              </w:rPr>
              <w:t>待中标后</w:t>
            </w:r>
            <w:r>
              <w:rPr>
                <w:rFonts w:hint="eastAsia" w:ascii="宋体" w:hAnsi="宋体"/>
                <w:iCs/>
                <w:sz w:val="24"/>
              </w:rPr>
              <w:t>备查）</w:t>
            </w:r>
          </w:p>
        </w:tc>
        <w:tc>
          <w:tcPr>
            <w:tcW w:w="2268" w:type="dxa"/>
            <w:vAlign w:val="center"/>
          </w:tcPr>
          <w:p w14:paraId="7C71F0B7">
            <w:pPr>
              <w:jc w:val="center"/>
              <w:rPr>
                <w:rFonts w:ascii="宋体" w:hAnsi="宋体" w:cs="Times New Roman"/>
                <w:sz w:val="24"/>
              </w:rPr>
            </w:pPr>
          </w:p>
        </w:tc>
        <w:tc>
          <w:tcPr>
            <w:tcW w:w="1247" w:type="dxa"/>
            <w:vAlign w:val="center"/>
          </w:tcPr>
          <w:p w14:paraId="3A2C9F15">
            <w:pPr>
              <w:jc w:val="center"/>
              <w:rPr>
                <w:rFonts w:ascii="宋体" w:hAnsi="宋体" w:cs="Times New Roman"/>
                <w:sz w:val="24"/>
              </w:rPr>
            </w:pPr>
          </w:p>
        </w:tc>
      </w:tr>
      <w:tr w14:paraId="0382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719" w:type="dxa"/>
            <w:gridSpan w:val="4"/>
            <w:vAlign w:val="center"/>
          </w:tcPr>
          <w:p w14:paraId="0CE9E1A7">
            <w:pPr>
              <w:rPr>
                <w:rFonts w:ascii="宋体" w:hAnsi="宋体" w:cs="Times New Roman"/>
                <w:sz w:val="24"/>
              </w:rPr>
            </w:pPr>
            <w:r>
              <w:rPr>
                <w:rFonts w:hint="eastAsia" w:ascii="宋体" w:hAnsi="宋体" w:cs="Times New Roman"/>
                <w:b/>
                <w:sz w:val="24"/>
              </w:rPr>
              <w:t>其他资格条件</w:t>
            </w:r>
          </w:p>
        </w:tc>
      </w:tr>
      <w:tr w14:paraId="28D6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30" w:type="dxa"/>
            <w:vAlign w:val="center"/>
          </w:tcPr>
          <w:p w14:paraId="3E91DE94">
            <w:pPr>
              <w:jc w:val="center"/>
              <w:rPr>
                <w:rFonts w:ascii="宋体" w:hAnsi="宋体" w:cs="Times New Roman"/>
                <w:sz w:val="24"/>
              </w:rPr>
            </w:pPr>
            <w:r>
              <w:rPr>
                <w:rFonts w:hint="eastAsia" w:ascii="宋体" w:hAnsi="宋体" w:cs="Times New Roman"/>
                <w:sz w:val="24"/>
              </w:rPr>
              <w:t>1</w:t>
            </w:r>
          </w:p>
        </w:tc>
        <w:tc>
          <w:tcPr>
            <w:tcW w:w="5374" w:type="dxa"/>
            <w:vAlign w:val="center"/>
          </w:tcPr>
          <w:p w14:paraId="7D14BB63">
            <w:pPr>
              <w:snapToGrid w:val="0"/>
              <w:jc w:val="center"/>
              <w:rPr>
                <w:rFonts w:ascii="宋体" w:hAnsi="宋体" w:cs="Times New Roman"/>
                <w:iCs/>
                <w:sz w:val="24"/>
              </w:rPr>
            </w:pPr>
            <w:r>
              <w:rPr>
                <w:rFonts w:hint="eastAsia" w:ascii="宋体" w:hAnsi="宋体" w:cs="Times New Roman"/>
                <w:sz w:val="24"/>
              </w:rPr>
              <w:t>……</w:t>
            </w:r>
          </w:p>
        </w:tc>
        <w:tc>
          <w:tcPr>
            <w:tcW w:w="2268" w:type="dxa"/>
            <w:vAlign w:val="center"/>
          </w:tcPr>
          <w:p w14:paraId="1F65CD30">
            <w:pPr>
              <w:jc w:val="center"/>
              <w:rPr>
                <w:rFonts w:ascii="宋体" w:hAnsi="宋体" w:cs="Times New Roman"/>
                <w:sz w:val="24"/>
              </w:rPr>
            </w:pPr>
          </w:p>
        </w:tc>
        <w:tc>
          <w:tcPr>
            <w:tcW w:w="1247" w:type="dxa"/>
            <w:vAlign w:val="center"/>
          </w:tcPr>
          <w:p w14:paraId="1F7D669B">
            <w:pPr>
              <w:jc w:val="center"/>
              <w:rPr>
                <w:rFonts w:ascii="宋体" w:hAnsi="宋体" w:cs="Times New Roman"/>
                <w:sz w:val="24"/>
              </w:rPr>
            </w:pPr>
          </w:p>
        </w:tc>
      </w:tr>
      <w:tr w14:paraId="23586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30" w:type="dxa"/>
            <w:vAlign w:val="center"/>
          </w:tcPr>
          <w:p w14:paraId="391706EB">
            <w:pPr>
              <w:jc w:val="center"/>
              <w:rPr>
                <w:rFonts w:ascii="宋体" w:hAnsi="宋体" w:cs="Times New Roman"/>
                <w:sz w:val="24"/>
              </w:rPr>
            </w:pPr>
            <w:r>
              <w:rPr>
                <w:rFonts w:hint="eastAsia" w:ascii="宋体" w:hAnsi="宋体" w:cs="Times New Roman"/>
                <w:sz w:val="24"/>
              </w:rPr>
              <w:t>2</w:t>
            </w:r>
          </w:p>
        </w:tc>
        <w:tc>
          <w:tcPr>
            <w:tcW w:w="5374" w:type="dxa"/>
            <w:vAlign w:val="center"/>
          </w:tcPr>
          <w:p w14:paraId="437138B1">
            <w:pPr>
              <w:snapToGrid w:val="0"/>
              <w:jc w:val="center"/>
              <w:rPr>
                <w:rFonts w:ascii="宋体" w:hAnsi="宋体" w:cs="Times New Roman"/>
                <w:iCs/>
                <w:sz w:val="24"/>
              </w:rPr>
            </w:pPr>
          </w:p>
        </w:tc>
        <w:tc>
          <w:tcPr>
            <w:tcW w:w="2268" w:type="dxa"/>
            <w:vAlign w:val="center"/>
          </w:tcPr>
          <w:p w14:paraId="6998B78A">
            <w:pPr>
              <w:jc w:val="center"/>
              <w:rPr>
                <w:rFonts w:ascii="宋体" w:hAnsi="宋体" w:cs="Times New Roman"/>
                <w:sz w:val="24"/>
              </w:rPr>
            </w:pPr>
          </w:p>
        </w:tc>
        <w:tc>
          <w:tcPr>
            <w:tcW w:w="1247" w:type="dxa"/>
            <w:vAlign w:val="center"/>
          </w:tcPr>
          <w:p w14:paraId="22C60FC9">
            <w:pPr>
              <w:jc w:val="center"/>
              <w:rPr>
                <w:rFonts w:ascii="宋体" w:hAnsi="宋体" w:cs="Times New Roman"/>
                <w:sz w:val="24"/>
              </w:rPr>
            </w:pPr>
          </w:p>
        </w:tc>
      </w:tr>
    </w:tbl>
    <w:p w14:paraId="114E72AF">
      <w:pPr>
        <w:autoSpaceDE w:val="0"/>
        <w:autoSpaceDN w:val="0"/>
        <w:adjustRightInd w:val="0"/>
        <w:ind w:firstLine="480"/>
        <w:rPr>
          <w:rFonts w:ascii="宋体" w:hAnsi="Times New Roman" w:cs="宋体"/>
          <w:sz w:val="24"/>
          <w:lang w:val="zh-CN"/>
        </w:rPr>
      </w:pPr>
      <w:r>
        <w:rPr>
          <w:rFonts w:hint="eastAsia" w:ascii="宋体" w:hAnsi="Times New Roman" w:cs="宋体"/>
          <w:b/>
          <w:sz w:val="24"/>
          <w:lang w:val="zh-CN"/>
        </w:rPr>
        <w:t>填写说明：</w:t>
      </w:r>
      <w:r>
        <w:rPr>
          <w:rFonts w:hint="eastAsia" w:ascii="宋体" w:hAnsi="Times New Roman" w:cs="宋体"/>
          <w:sz w:val="24"/>
          <w:lang w:val="zh-CN"/>
        </w:rPr>
        <w:t>表中内容仅供投标人参考，请投标人自行填写。</w:t>
      </w:r>
    </w:p>
    <w:p w14:paraId="09926524">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503EC715">
      <w:pPr>
        <w:snapToGrid w:val="0"/>
        <w:spacing w:line="440" w:lineRule="exact"/>
        <w:ind w:firstLine="3600" w:firstLineChars="1500"/>
        <w:rPr>
          <w:rFonts w:ascii="宋体" w:hAnsi="宋体" w:cs="Times New Roman"/>
          <w:sz w:val="24"/>
        </w:rPr>
      </w:pPr>
      <w:r>
        <w:rPr>
          <w:rFonts w:hint="eastAsia" w:ascii="宋体" w:hAnsi="宋体" w:cs="Times New Roman"/>
          <w:sz w:val="24"/>
        </w:rPr>
        <w:t>法定代表人</w:t>
      </w:r>
    </w:p>
    <w:p w14:paraId="13684287">
      <w:pPr>
        <w:snapToGrid w:val="0"/>
        <w:spacing w:line="440" w:lineRule="exact"/>
        <w:ind w:firstLine="3600" w:firstLineChars="1500"/>
        <w:rPr>
          <w:rFonts w:ascii="宋体" w:hAnsi="宋体" w:cs="Times New Roman"/>
          <w:sz w:val="24"/>
          <w:u w:val="single"/>
        </w:rPr>
      </w:pPr>
      <w:r>
        <w:rPr>
          <w:rFonts w:hint="eastAsia" w:ascii="宋体" w:hAnsi="宋体" w:cs="Times New Roman"/>
          <w:sz w:val="24"/>
        </w:rPr>
        <w:t>或授权代理人（签名）：</w:t>
      </w:r>
      <w:r>
        <w:rPr>
          <w:rFonts w:hint="eastAsia" w:ascii="宋体" w:hAnsi="宋体" w:cs="Times New Roman"/>
          <w:sz w:val="24"/>
          <w:u w:val="single"/>
        </w:rPr>
        <w:t xml:space="preserve">          </w:t>
      </w:r>
    </w:p>
    <w:p w14:paraId="21CCFCFA">
      <w:pPr>
        <w:autoSpaceDE w:val="0"/>
        <w:autoSpaceDN w:val="0"/>
        <w:adjustRightInd w:val="0"/>
        <w:spacing w:line="600" w:lineRule="exact"/>
        <w:ind w:firstLine="3600" w:firstLineChars="1500"/>
        <w:rPr>
          <w:sz w:val="24"/>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5011C4AE">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tbl>
      <w:tblPr>
        <w:tblStyle w:val="9"/>
        <w:tblW w:w="9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4039"/>
        <w:gridCol w:w="1949"/>
        <w:gridCol w:w="2600"/>
      </w:tblGrid>
      <w:tr w14:paraId="76B7B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03" w:type="dxa"/>
            <w:vAlign w:val="center"/>
          </w:tcPr>
          <w:p w14:paraId="54B33A73">
            <w:pPr>
              <w:snapToGrid w:val="0"/>
              <w:spacing w:line="300" w:lineRule="exact"/>
              <w:rPr>
                <w:rFonts w:ascii="宋体" w:hAnsi="宋体" w:cs="Times New Roman"/>
                <w:b/>
                <w:sz w:val="24"/>
              </w:rPr>
            </w:pPr>
            <w:r>
              <w:rPr>
                <w:rFonts w:hint="eastAsia" w:ascii="宋体" w:hAnsi="宋体" w:cs="Times New Roman"/>
                <w:b/>
                <w:sz w:val="24"/>
              </w:rPr>
              <w:t>序号</w:t>
            </w:r>
          </w:p>
        </w:tc>
        <w:tc>
          <w:tcPr>
            <w:tcW w:w="4039" w:type="dxa"/>
            <w:vAlign w:val="center"/>
          </w:tcPr>
          <w:p w14:paraId="7AD6358D">
            <w:pPr>
              <w:snapToGrid w:val="0"/>
              <w:spacing w:line="300" w:lineRule="exact"/>
              <w:jc w:val="center"/>
              <w:rPr>
                <w:rFonts w:ascii="宋体" w:hAnsi="宋体" w:cs="Times New Roman"/>
                <w:b/>
                <w:sz w:val="24"/>
              </w:rPr>
            </w:pPr>
            <w:r>
              <w:rPr>
                <w:rFonts w:hint="eastAsia" w:ascii="宋体" w:hAnsi="宋体" w:cs="Times New Roman"/>
                <w:b/>
                <w:sz w:val="24"/>
              </w:rPr>
              <w:t>采购文件中的实质性要求和条件</w:t>
            </w:r>
          </w:p>
        </w:tc>
        <w:tc>
          <w:tcPr>
            <w:tcW w:w="1949" w:type="dxa"/>
            <w:vAlign w:val="center"/>
          </w:tcPr>
          <w:p w14:paraId="06D15205">
            <w:pPr>
              <w:snapToGrid w:val="0"/>
              <w:spacing w:line="300" w:lineRule="exact"/>
              <w:jc w:val="center"/>
              <w:rPr>
                <w:rFonts w:ascii="宋体" w:hAnsi="宋体" w:cs="Times New Roman"/>
                <w:b/>
                <w:sz w:val="24"/>
              </w:rPr>
            </w:pPr>
            <w:r>
              <w:rPr>
                <w:rFonts w:hint="eastAsia" w:ascii="宋体" w:hAnsi="宋体" w:cs="Times New Roman"/>
                <w:b/>
                <w:sz w:val="24"/>
              </w:rPr>
              <w:t>是否响应</w:t>
            </w:r>
          </w:p>
          <w:p w14:paraId="27443D98">
            <w:pPr>
              <w:snapToGrid w:val="0"/>
              <w:spacing w:line="300" w:lineRule="exact"/>
              <w:jc w:val="center"/>
              <w:rPr>
                <w:rFonts w:ascii="宋体" w:hAnsi="宋体" w:cs="Times New Roman"/>
                <w:b/>
                <w:sz w:val="24"/>
              </w:rPr>
            </w:pPr>
            <w:r>
              <w:rPr>
                <w:rFonts w:hint="eastAsia" w:ascii="宋体" w:hAnsi="宋体" w:cs="Times New Roman"/>
                <w:b/>
                <w:sz w:val="24"/>
              </w:rPr>
              <w:t>（填是或者否）</w:t>
            </w:r>
          </w:p>
        </w:tc>
        <w:tc>
          <w:tcPr>
            <w:tcW w:w="2600" w:type="dxa"/>
            <w:vAlign w:val="center"/>
          </w:tcPr>
          <w:p w14:paraId="7FFBB766">
            <w:pPr>
              <w:snapToGrid w:val="0"/>
              <w:spacing w:line="300" w:lineRule="exact"/>
              <w:jc w:val="center"/>
              <w:rPr>
                <w:rFonts w:ascii="宋体" w:hAnsi="宋体" w:cs="Times New Roman"/>
                <w:b/>
                <w:sz w:val="24"/>
              </w:rPr>
            </w:pPr>
            <w:r>
              <w:rPr>
                <w:rFonts w:hint="eastAsia" w:ascii="宋体" w:hAnsi="宋体" w:cs="Times New Roman"/>
                <w:b/>
                <w:sz w:val="24"/>
              </w:rPr>
              <w:t>响应文件中的页码位置</w:t>
            </w:r>
          </w:p>
        </w:tc>
      </w:tr>
      <w:tr w14:paraId="0246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3" w:type="dxa"/>
            <w:vAlign w:val="center"/>
          </w:tcPr>
          <w:p w14:paraId="006746F5">
            <w:pPr>
              <w:spacing w:line="300" w:lineRule="exact"/>
              <w:jc w:val="center"/>
              <w:rPr>
                <w:rFonts w:ascii="宋体" w:hAnsi="宋体"/>
                <w:sz w:val="24"/>
              </w:rPr>
            </w:pPr>
            <w:r>
              <w:rPr>
                <w:rFonts w:hint="eastAsia" w:ascii="宋体" w:hAnsi="宋体"/>
                <w:sz w:val="24"/>
              </w:rPr>
              <w:t>1</w:t>
            </w:r>
          </w:p>
        </w:tc>
        <w:tc>
          <w:tcPr>
            <w:tcW w:w="4039" w:type="dxa"/>
          </w:tcPr>
          <w:p w14:paraId="1519C35A">
            <w:pPr>
              <w:snapToGrid w:val="0"/>
              <w:spacing w:line="300" w:lineRule="exact"/>
              <w:ind w:firstLine="480" w:firstLineChars="200"/>
              <w:rPr>
                <w:rFonts w:ascii="宋体" w:hAnsi="宋体"/>
                <w:iCs/>
                <w:sz w:val="24"/>
              </w:rPr>
            </w:pPr>
            <w:r>
              <w:rPr>
                <w:rFonts w:hint="eastAsia" w:ascii="宋体" w:hAnsi="宋体"/>
                <w:iCs/>
                <w:sz w:val="24"/>
              </w:rPr>
              <w:t>符合国家合格标准，并保证水土保持报告书（表）通过江苏省水利厅审批。</w:t>
            </w:r>
          </w:p>
        </w:tc>
        <w:tc>
          <w:tcPr>
            <w:tcW w:w="1949" w:type="dxa"/>
            <w:vAlign w:val="center"/>
          </w:tcPr>
          <w:p w14:paraId="18681CD4">
            <w:pPr>
              <w:spacing w:line="300" w:lineRule="exact"/>
              <w:ind w:firstLine="480"/>
              <w:jc w:val="center"/>
              <w:rPr>
                <w:rFonts w:ascii="宋体" w:hAnsi="宋体" w:cs="Times New Roman"/>
                <w:b/>
                <w:sz w:val="24"/>
              </w:rPr>
            </w:pPr>
          </w:p>
        </w:tc>
        <w:tc>
          <w:tcPr>
            <w:tcW w:w="2600" w:type="dxa"/>
            <w:vAlign w:val="center"/>
          </w:tcPr>
          <w:p w14:paraId="6D26BDA5">
            <w:pPr>
              <w:spacing w:line="300" w:lineRule="exact"/>
              <w:ind w:firstLine="480"/>
              <w:jc w:val="center"/>
              <w:rPr>
                <w:rFonts w:ascii="宋体" w:hAnsi="宋体" w:cs="Times New Roman"/>
                <w:b/>
                <w:sz w:val="24"/>
              </w:rPr>
            </w:pPr>
          </w:p>
        </w:tc>
      </w:tr>
      <w:tr w14:paraId="0445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3" w:type="dxa"/>
            <w:vAlign w:val="center"/>
          </w:tcPr>
          <w:p w14:paraId="61781A9C">
            <w:pPr>
              <w:snapToGrid w:val="0"/>
              <w:spacing w:line="300" w:lineRule="exact"/>
              <w:jc w:val="center"/>
              <w:rPr>
                <w:rFonts w:ascii="宋体" w:hAnsi="宋体"/>
                <w:iCs/>
                <w:sz w:val="24"/>
              </w:rPr>
            </w:pPr>
            <w:r>
              <w:rPr>
                <w:rFonts w:hint="eastAsia" w:ascii="宋体" w:hAnsi="宋体"/>
                <w:iCs/>
                <w:sz w:val="24"/>
              </w:rPr>
              <w:t>2</w:t>
            </w:r>
          </w:p>
        </w:tc>
        <w:tc>
          <w:tcPr>
            <w:tcW w:w="4039" w:type="dxa"/>
            <w:vAlign w:val="center"/>
          </w:tcPr>
          <w:p w14:paraId="57A1CA1C">
            <w:pPr>
              <w:snapToGrid w:val="0"/>
              <w:spacing w:line="300" w:lineRule="exact"/>
              <w:jc w:val="center"/>
              <w:rPr>
                <w:rFonts w:ascii="宋体" w:hAnsi="宋体"/>
                <w:iCs/>
                <w:sz w:val="24"/>
              </w:rPr>
            </w:pPr>
            <w:r>
              <w:rPr>
                <w:rFonts w:hint="eastAsia" w:ascii="宋体" w:hAnsi="宋体"/>
                <w:sz w:val="24"/>
              </w:rPr>
              <w:t>……</w:t>
            </w:r>
          </w:p>
        </w:tc>
        <w:tc>
          <w:tcPr>
            <w:tcW w:w="1949" w:type="dxa"/>
            <w:vAlign w:val="center"/>
          </w:tcPr>
          <w:p w14:paraId="74D3732E">
            <w:pPr>
              <w:spacing w:line="300" w:lineRule="exact"/>
              <w:jc w:val="center"/>
              <w:rPr>
                <w:rFonts w:ascii="宋体" w:hAnsi="宋体"/>
                <w:sz w:val="24"/>
              </w:rPr>
            </w:pPr>
          </w:p>
        </w:tc>
        <w:tc>
          <w:tcPr>
            <w:tcW w:w="2600" w:type="dxa"/>
            <w:vAlign w:val="center"/>
          </w:tcPr>
          <w:p w14:paraId="6EF691D6">
            <w:pPr>
              <w:spacing w:line="300" w:lineRule="exact"/>
              <w:jc w:val="center"/>
              <w:rPr>
                <w:rFonts w:ascii="宋体" w:hAnsi="宋体"/>
                <w:sz w:val="24"/>
              </w:rPr>
            </w:pPr>
          </w:p>
        </w:tc>
      </w:tr>
      <w:tr w14:paraId="3723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3" w:type="dxa"/>
            <w:vAlign w:val="center"/>
          </w:tcPr>
          <w:p w14:paraId="004E3799">
            <w:pPr>
              <w:spacing w:line="300" w:lineRule="exact"/>
              <w:jc w:val="center"/>
              <w:rPr>
                <w:rFonts w:ascii="宋体" w:hAnsi="宋体"/>
                <w:sz w:val="24"/>
              </w:rPr>
            </w:pPr>
            <w:r>
              <w:rPr>
                <w:rFonts w:hint="eastAsia" w:ascii="宋体" w:hAnsi="宋体"/>
                <w:sz w:val="24"/>
              </w:rPr>
              <w:t>3</w:t>
            </w:r>
          </w:p>
        </w:tc>
        <w:tc>
          <w:tcPr>
            <w:tcW w:w="4039" w:type="dxa"/>
            <w:vAlign w:val="center"/>
          </w:tcPr>
          <w:p w14:paraId="53B7AA5E">
            <w:pPr>
              <w:spacing w:line="300" w:lineRule="exact"/>
              <w:jc w:val="center"/>
              <w:rPr>
                <w:rFonts w:ascii="宋体" w:hAnsi="宋体"/>
                <w:iCs/>
                <w:sz w:val="24"/>
              </w:rPr>
            </w:pPr>
          </w:p>
        </w:tc>
        <w:tc>
          <w:tcPr>
            <w:tcW w:w="1949" w:type="dxa"/>
            <w:vAlign w:val="center"/>
          </w:tcPr>
          <w:p w14:paraId="480FC46C">
            <w:pPr>
              <w:spacing w:line="300" w:lineRule="exact"/>
              <w:jc w:val="center"/>
              <w:rPr>
                <w:rFonts w:ascii="宋体" w:hAnsi="宋体" w:cs="Times New Roman"/>
                <w:sz w:val="24"/>
              </w:rPr>
            </w:pPr>
          </w:p>
        </w:tc>
        <w:tc>
          <w:tcPr>
            <w:tcW w:w="2600" w:type="dxa"/>
            <w:vAlign w:val="center"/>
          </w:tcPr>
          <w:p w14:paraId="1FEF3728">
            <w:pPr>
              <w:spacing w:line="300" w:lineRule="exact"/>
              <w:jc w:val="center"/>
              <w:rPr>
                <w:rFonts w:ascii="宋体" w:hAnsi="宋体" w:cs="Times New Roman"/>
                <w:sz w:val="24"/>
              </w:rPr>
            </w:pPr>
          </w:p>
        </w:tc>
      </w:tr>
      <w:tr w14:paraId="7D8D8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3" w:type="dxa"/>
            <w:vAlign w:val="center"/>
          </w:tcPr>
          <w:p w14:paraId="7134DA6D">
            <w:pPr>
              <w:spacing w:line="300" w:lineRule="exact"/>
              <w:jc w:val="center"/>
              <w:rPr>
                <w:rFonts w:ascii="宋体" w:hAnsi="宋体"/>
                <w:sz w:val="24"/>
              </w:rPr>
            </w:pPr>
          </w:p>
        </w:tc>
        <w:tc>
          <w:tcPr>
            <w:tcW w:w="4039" w:type="dxa"/>
            <w:vAlign w:val="center"/>
          </w:tcPr>
          <w:p w14:paraId="13AC84F5">
            <w:pPr>
              <w:spacing w:line="300" w:lineRule="exact"/>
              <w:ind w:firstLine="480" w:firstLineChars="200"/>
              <w:jc w:val="center"/>
              <w:rPr>
                <w:rFonts w:ascii="宋体" w:hAnsi="宋体"/>
                <w:iCs/>
                <w:sz w:val="24"/>
              </w:rPr>
            </w:pPr>
          </w:p>
        </w:tc>
        <w:tc>
          <w:tcPr>
            <w:tcW w:w="1949" w:type="dxa"/>
            <w:vAlign w:val="center"/>
          </w:tcPr>
          <w:p w14:paraId="5C755A22">
            <w:pPr>
              <w:spacing w:line="300" w:lineRule="exact"/>
              <w:jc w:val="center"/>
              <w:rPr>
                <w:rFonts w:ascii="宋体" w:hAnsi="宋体" w:cs="Times New Roman"/>
                <w:sz w:val="24"/>
              </w:rPr>
            </w:pPr>
          </w:p>
        </w:tc>
        <w:tc>
          <w:tcPr>
            <w:tcW w:w="2600" w:type="dxa"/>
            <w:vAlign w:val="center"/>
          </w:tcPr>
          <w:p w14:paraId="1D0FADDC">
            <w:pPr>
              <w:spacing w:line="300" w:lineRule="exact"/>
              <w:jc w:val="center"/>
              <w:rPr>
                <w:rFonts w:ascii="宋体" w:hAnsi="宋体" w:cs="Times New Roman"/>
                <w:sz w:val="24"/>
              </w:rPr>
            </w:pPr>
          </w:p>
        </w:tc>
      </w:tr>
      <w:tr w14:paraId="1D44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3" w:type="dxa"/>
            <w:vAlign w:val="center"/>
          </w:tcPr>
          <w:p w14:paraId="3A5F003E">
            <w:pPr>
              <w:spacing w:line="300" w:lineRule="exact"/>
              <w:jc w:val="center"/>
              <w:rPr>
                <w:rFonts w:ascii="宋体" w:hAnsi="宋体"/>
                <w:sz w:val="24"/>
              </w:rPr>
            </w:pPr>
          </w:p>
        </w:tc>
        <w:tc>
          <w:tcPr>
            <w:tcW w:w="4039" w:type="dxa"/>
            <w:vAlign w:val="center"/>
          </w:tcPr>
          <w:p w14:paraId="699922DD">
            <w:pPr>
              <w:spacing w:line="300" w:lineRule="exact"/>
              <w:ind w:firstLine="480" w:firstLineChars="200"/>
              <w:jc w:val="center"/>
              <w:rPr>
                <w:rFonts w:ascii="宋体" w:hAnsi="宋体" w:cs="宋体"/>
                <w:kern w:val="0"/>
                <w:sz w:val="24"/>
              </w:rPr>
            </w:pPr>
          </w:p>
        </w:tc>
        <w:tc>
          <w:tcPr>
            <w:tcW w:w="1949" w:type="dxa"/>
            <w:vAlign w:val="center"/>
          </w:tcPr>
          <w:p w14:paraId="32DB580B">
            <w:pPr>
              <w:spacing w:line="300" w:lineRule="exact"/>
              <w:jc w:val="center"/>
              <w:rPr>
                <w:rFonts w:ascii="宋体" w:hAnsi="宋体" w:cs="Times New Roman"/>
                <w:sz w:val="24"/>
              </w:rPr>
            </w:pPr>
          </w:p>
        </w:tc>
        <w:tc>
          <w:tcPr>
            <w:tcW w:w="2600" w:type="dxa"/>
            <w:vAlign w:val="center"/>
          </w:tcPr>
          <w:p w14:paraId="23CD7D15">
            <w:pPr>
              <w:spacing w:line="300" w:lineRule="exact"/>
              <w:jc w:val="center"/>
              <w:rPr>
                <w:rFonts w:ascii="宋体" w:hAnsi="宋体" w:cs="Times New Roman"/>
                <w:sz w:val="24"/>
              </w:rPr>
            </w:pPr>
          </w:p>
        </w:tc>
      </w:tr>
      <w:tr w14:paraId="0E1C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03" w:type="dxa"/>
            <w:vAlign w:val="center"/>
          </w:tcPr>
          <w:p w14:paraId="618B963E">
            <w:pPr>
              <w:spacing w:line="300" w:lineRule="exact"/>
              <w:jc w:val="center"/>
              <w:rPr>
                <w:rFonts w:ascii="宋体" w:hAnsi="宋体"/>
                <w:sz w:val="24"/>
              </w:rPr>
            </w:pPr>
          </w:p>
        </w:tc>
        <w:tc>
          <w:tcPr>
            <w:tcW w:w="4039" w:type="dxa"/>
            <w:vAlign w:val="center"/>
          </w:tcPr>
          <w:p w14:paraId="430FB0F9">
            <w:pPr>
              <w:snapToGrid w:val="0"/>
              <w:spacing w:line="300" w:lineRule="exact"/>
              <w:ind w:firstLine="480" w:firstLineChars="200"/>
              <w:jc w:val="center"/>
              <w:rPr>
                <w:rFonts w:ascii="宋体" w:hAnsi="宋体"/>
                <w:iCs/>
                <w:sz w:val="24"/>
              </w:rPr>
            </w:pPr>
          </w:p>
        </w:tc>
        <w:tc>
          <w:tcPr>
            <w:tcW w:w="1949" w:type="dxa"/>
            <w:vAlign w:val="center"/>
          </w:tcPr>
          <w:p w14:paraId="4C05223D">
            <w:pPr>
              <w:spacing w:line="300" w:lineRule="exact"/>
              <w:ind w:firstLine="480" w:firstLineChars="200"/>
              <w:jc w:val="center"/>
              <w:rPr>
                <w:rFonts w:ascii="宋体" w:hAnsi="宋体" w:cs="Times New Roman"/>
                <w:sz w:val="24"/>
              </w:rPr>
            </w:pPr>
          </w:p>
        </w:tc>
        <w:tc>
          <w:tcPr>
            <w:tcW w:w="2600" w:type="dxa"/>
            <w:vAlign w:val="center"/>
          </w:tcPr>
          <w:p w14:paraId="7BFF5992">
            <w:pPr>
              <w:spacing w:line="300" w:lineRule="exact"/>
              <w:ind w:firstLine="480" w:firstLineChars="200"/>
              <w:jc w:val="center"/>
              <w:rPr>
                <w:rFonts w:ascii="宋体" w:hAnsi="宋体" w:cs="Times New Roman"/>
                <w:sz w:val="24"/>
              </w:rPr>
            </w:pPr>
          </w:p>
        </w:tc>
      </w:tr>
      <w:tr w14:paraId="0C2F6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391" w:type="dxa"/>
            <w:gridSpan w:val="4"/>
            <w:vAlign w:val="center"/>
          </w:tcPr>
          <w:p w14:paraId="690F54A7">
            <w:pPr>
              <w:spacing w:line="300" w:lineRule="exact"/>
              <w:ind w:firstLine="482" w:firstLineChars="200"/>
              <w:jc w:val="left"/>
              <w:rPr>
                <w:rFonts w:ascii="宋体" w:hAnsi="宋体" w:cs="Times New Roman"/>
                <w:sz w:val="24"/>
              </w:rPr>
            </w:pPr>
            <w:r>
              <w:rPr>
                <w:rFonts w:hint="eastAsia" w:ascii="宋体" w:hAnsi="宋体" w:cs="Times New Roman"/>
                <w:b/>
                <w:iCs/>
                <w:sz w:val="24"/>
              </w:rPr>
              <w:t>备注：</w:t>
            </w:r>
            <w:r>
              <w:rPr>
                <w:rFonts w:hint="eastAsia" w:ascii="宋体" w:hAnsi="宋体" w:cs="Times New Roman"/>
                <w:iCs/>
                <w:sz w:val="24"/>
              </w:rPr>
              <w:t xml:space="preserve"> “采购文件”中必须满足的实质性要求和条件须填写（即</w:t>
            </w:r>
            <w:r>
              <w:rPr>
                <w:rFonts w:hint="eastAsia" w:ascii="宋体" w:hAnsi="宋体" w:cs="Times New Roman"/>
                <w:i/>
                <w:iCs/>
                <w:sz w:val="24"/>
                <w:u w:val="single"/>
              </w:rPr>
              <w:t>斜体且有下划线部分</w:t>
            </w:r>
            <w:r>
              <w:rPr>
                <w:rFonts w:hint="eastAsia" w:ascii="宋体" w:hAnsi="宋体" w:cs="Times New Roman"/>
                <w:iCs/>
                <w:sz w:val="24"/>
              </w:rPr>
              <w:t>内容，每条详细列出）（如有）。</w:t>
            </w:r>
          </w:p>
        </w:tc>
      </w:tr>
    </w:tbl>
    <w:p w14:paraId="11AB3B57">
      <w:pPr>
        <w:autoSpaceDE w:val="0"/>
        <w:autoSpaceDN w:val="0"/>
        <w:adjustRightInd w:val="0"/>
        <w:spacing w:line="300" w:lineRule="exact"/>
        <w:ind w:firstLine="424" w:firstLineChars="176"/>
        <w:rPr>
          <w:rFonts w:ascii="宋体" w:hAnsi="Times New Roman" w:cs="宋体"/>
          <w:b/>
          <w:sz w:val="24"/>
          <w:lang w:val="zh-CN"/>
        </w:rPr>
      </w:pPr>
      <w:r>
        <w:rPr>
          <w:rFonts w:hint="eastAsia" w:ascii="宋体" w:hAnsi="Times New Roman" w:cs="宋体"/>
          <w:b/>
          <w:sz w:val="24"/>
          <w:lang w:val="zh-CN"/>
        </w:rPr>
        <w:t>填写说明：</w:t>
      </w:r>
    </w:p>
    <w:p w14:paraId="71103A3D">
      <w:pPr>
        <w:autoSpaceDE w:val="0"/>
        <w:autoSpaceDN w:val="0"/>
        <w:adjustRightInd w:val="0"/>
        <w:spacing w:line="300" w:lineRule="exact"/>
        <w:ind w:firstLine="422" w:firstLineChars="176"/>
        <w:rPr>
          <w:rFonts w:ascii="宋体" w:hAnsi="Times New Roman" w:cs="宋体"/>
          <w:sz w:val="24"/>
          <w:lang w:val="zh-CN"/>
        </w:rPr>
      </w:pPr>
      <w:r>
        <w:rPr>
          <w:rFonts w:hint="eastAsia" w:ascii="宋体" w:hAnsi="Times New Roman" w:cs="宋体"/>
          <w:sz w:val="24"/>
          <w:lang w:val="zh-CN"/>
        </w:rPr>
        <w:t>1.如</w:t>
      </w:r>
      <w:r>
        <w:rPr>
          <w:rFonts w:hint="eastAsia" w:ascii="宋体" w:hAnsi="宋体" w:cs="Times New Roman"/>
          <w:iCs/>
          <w:sz w:val="24"/>
        </w:rPr>
        <w:t>“采购文件”</w:t>
      </w:r>
      <w:r>
        <w:rPr>
          <w:rFonts w:hint="eastAsia" w:ascii="宋体" w:hAnsi="Times New Roman" w:cs="宋体"/>
          <w:sz w:val="24"/>
          <w:lang w:val="zh-CN"/>
        </w:rPr>
        <w:t>中没有实质性要求和条件（即</w:t>
      </w:r>
      <w:r>
        <w:rPr>
          <w:rFonts w:hint="eastAsia" w:ascii="宋体" w:hAnsi="宋体" w:cs="Times New Roman"/>
          <w:i/>
          <w:iCs/>
          <w:sz w:val="24"/>
          <w:u w:val="single"/>
        </w:rPr>
        <w:t>斜体且有下划线部分</w:t>
      </w:r>
      <w:r>
        <w:rPr>
          <w:rFonts w:hint="eastAsia" w:ascii="宋体" w:hAnsi="Times New Roman" w:cs="宋体"/>
          <w:sz w:val="24"/>
          <w:lang w:val="zh-CN"/>
        </w:rPr>
        <w:t>内容），本表可以不提供。</w:t>
      </w:r>
    </w:p>
    <w:p w14:paraId="16973ADC">
      <w:pPr>
        <w:autoSpaceDE w:val="0"/>
        <w:autoSpaceDN w:val="0"/>
        <w:adjustRightInd w:val="0"/>
        <w:spacing w:line="300" w:lineRule="exact"/>
        <w:ind w:firstLine="422" w:firstLineChars="176"/>
        <w:rPr>
          <w:rFonts w:ascii="宋体" w:hAnsi="Times New Roman" w:cs="宋体"/>
          <w:sz w:val="24"/>
          <w:lang w:val="zh-CN"/>
        </w:rPr>
      </w:pPr>
      <w:r>
        <w:rPr>
          <w:rFonts w:hint="eastAsia" w:ascii="宋体" w:hAnsi="Times New Roman" w:cs="宋体"/>
          <w:sz w:val="24"/>
          <w:lang w:val="zh-CN"/>
        </w:rPr>
        <w:t>2. 如表中已列出实质性要求和条件，仅供投标人参考，请投标人自行填写。</w:t>
      </w:r>
    </w:p>
    <w:p w14:paraId="42B9D7C6">
      <w:pPr>
        <w:autoSpaceDE w:val="0"/>
        <w:autoSpaceDN w:val="0"/>
        <w:adjustRightInd w:val="0"/>
        <w:spacing w:line="300" w:lineRule="exact"/>
        <w:ind w:firstLine="482"/>
        <w:rPr>
          <w:rFonts w:ascii="宋体" w:hAnsi="Times New Roman" w:cs="宋体"/>
          <w:sz w:val="24"/>
          <w:lang w:val="zh-CN"/>
        </w:rPr>
      </w:pPr>
    </w:p>
    <w:p w14:paraId="6E979634">
      <w:pPr>
        <w:autoSpaceDE w:val="0"/>
        <w:autoSpaceDN w:val="0"/>
        <w:adjustRightInd w:val="0"/>
        <w:spacing w:line="300" w:lineRule="exact"/>
        <w:ind w:firstLine="482"/>
        <w:rPr>
          <w:rFonts w:ascii="宋体" w:hAnsi="Times New Roman" w:cs="宋体"/>
          <w:sz w:val="24"/>
          <w:lang w:val="zh-CN"/>
        </w:rPr>
      </w:pPr>
    </w:p>
    <w:p w14:paraId="486A2979">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2BC5E60B">
      <w:pPr>
        <w:snapToGrid w:val="0"/>
        <w:spacing w:line="440" w:lineRule="exact"/>
        <w:ind w:firstLine="3600" w:firstLineChars="1500"/>
        <w:rPr>
          <w:rFonts w:ascii="宋体" w:hAnsi="宋体" w:cs="Times New Roman"/>
          <w:sz w:val="24"/>
        </w:rPr>
      </w:pPr>
      <w:r>
        <w:rPr>
          <w:rFonts w:hint="eastAsia" w:ascii="宋体" w:hAnsi="宋体" w:cs="Times New Roman"/>
          <w:sz w:val="24"/>
        </w:rPr>
        <w:t>法定代表人</w:t>
      </w:r>
    </w:p>
    <w:p w14:paraId="6216FABA">
      <w:pPr>
        <w:snapToGrid w:val="0"/>
        <w:spacing w:line="440" w:lineRule="exact"/>
        <w:ind w:firstLine="3600" w:firstLineChars="1500"/>
        <w:rPr>
          <w:rFonts w:ascii="宋体" w:hAnsi="宋体" w:cs="Times New Roman"/>
          <w:sz w:val="24"/>
          <w:u w:val="single"/>
        </w:rPr>
      </w:pPr>
      <w:r>
        <w:rPr>
          <w:rFonts w:hint="eastAsia" w:ascii="宋体" w:hAnsi="宋体" w:cs="Times New Roman"/>
          <w:sz w:val="24"/>
        </w:rPr>
        <w:t>或授权代理人（签名）：</w:t>
      </w:r>
      <w:r>
        <w:rPr>
          <w:rFonts w:hint="eastAsia" w:ascii="宋体" w:hAnsi="宋体" w:cs="Times New Roman"/>
          <w:sz w:val="24"/>
          <w:u w:val="single"/>
        </w:rPr>
        <w:t xml:space="preserve">          </w:t>
      </w:r>
    </w:p>
    <w:p w14:paraId="269D9D65">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07ABEDC8">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三、资格、资信证明文件要求</w:t>
      </w:r>
    </w:p>
    <w:p w14:paraId="69CDCD12">
      <w:pPr>
        <w:snapToGrid w:val="0"/>
        <w:spacing w:line="410" w:lineRule="exact"/>
        <w:ind w:firstLine="480" w:firstLineChars="200"/>
        <w:rPr>
          <w:rFonts w:ascii="宋体" w:hAnsi="宋体" w:cs="Times New Roman"/>
          <w:sz w:val="24"/>
        </w:rPr>
      </w:pPr>
    </w:p>
    <w:p w14:paraId="17412D51">
      <w:pPr>
        <w:autoSpaceDE w:val="0"/>
        <w:autoSpaceDN w:val="0"/>
        <w:adjustRightInd w:val="0"/>
        <w:spacing w:line="480" w:lineRule="exact"/>
        <w:ind w:firstLine="482" w:firstLineChars="200"/>
        <w:rPr>
          <w:rFonts w:ascii="宋体" w:hAnsi="宋体" w:cs="宋体"/>
          <w:sz w:val="24"/>
          <w:lang w:val="zh-CN"/>
        </w:rPr>
      </w:pPr>
      <w:r>
        <w:rPr>
          <w:rFonts w:ascii="宋体" w:hAnsi="宋体" w:cs="宋体"/>
          <w:b/>
          <w:bCs/>
          <w:sz w:val="24"/>
          <w:lang w:val="zh-CN"/>
        </w:rPr>
        <w:t>1</w:t>
      </w:r>
      <w:r>
        <w:rPr>
          <w:rFonts w:hint="eastAsia" w:ascii="宋体" w:hAnsi="宋体" w:cs="宋体"/>
          <w:b/>
          <w:bCs/>
          <w:sz w:val="24"/>
          <w:lang w:val="zh-CN"/>
        </w:rPr>
        <w:t>、实质性资格证明文件目录</w:t>
      </w:r>
    </w:p>
    <w:p w14:paraId="3A7446FB">
      <w:pPr>
        <w:snapToGrid w:val="0"/>
        <w:spacing w:line="480" w:lineRule="exact"/>
        <w:ind w:firstLine="480" w:firstLineChars="200"/>
        <w:rPr>
          <w:rFonts w:ascii="宋体" w:hAnsi="宋体" w:cs="Arial"/>
          <w:sz w:val="24"/>
        </w:rPr>
      </w:pPr>
      <w:r>
        <w:rPr>
          <w:rFonts w:hint="eastAsia" w:ascii="宋体" w:hAnsi="宋体" w:cs="Times New Roman"/>
          <w:sz w:val="24"/>
        </w:rPr>
        <w:t xml:space="preserve">文件1 </w:t>
      </w:r>
      <w:r>
        <w:rPr>
          <w:rFonts w:ascii="宋体" w:hAnsi="宋体" w:cs="Times New Roman"/>
          <w:sz w:val="24"/>
        </w:rPr>
        <w:t xml:space="preserve"> </w:t>
      </w:r>
      <w:r>
        <w:rPr>
          <w:rFonts w:hint="eastAsia" w:ascii="宋体" w:hAnsi="宋体" w:cs="Arial"/>
          <w:sz w:val="24"/>
        </w:rPr>
        <w:t>法人或者其他组织的营业执照等证明文件，自然人的身份证明（加盖公章的复印件）。</w:t>
      </w:r>
    </w:p>
    <w:p w14:paraId="19D3DAC3">
      <w:pPr>
        <w:snapToGrid w:val="0"/>
        <w:spacing w:line="480" w:lineRule="exact"/>
        <w:ind w:firstLine="480" w:firstLineChars="200"/>
        <w:rPr>
          <w:rFonts w:ascii="宋体" w:hAnsi="宋体" w:cs="Times New Roman"/>
          <w:sz w:val="24"/>
        </w:rPr>
      </w:pPr>
      <w:r>
        <w:rPr>
          <w:rFonts w:hint="eastAsia" w:ascii="宋体" w:hAnsi="宋体" w:cs="Times New Roman"/>
          <w:sz w:val="24"/>
        </w:rPr>
        <w:t>文件2  上一年度财务状况报表（</w:t>
      </w:r>
      <w:r>
        <w:rPr>
          <w:rFonts w:hint="eastAsia" w:ascii="宋体" w:hAnsi="宋体" w:cs="Arial"/>
          <w:sz w:val="24"/>
        </w:rPr>
        <w:t>加盖公章的</w:t>
      </w:r>
      <w:r>
        <w:rPr>
          <w:rFonts w:hint="eastAsia" w:ascii="宋体" w:hAnsi="宋体" w:cs="Times New Roman"/>
          <w:sz w:val="24"/>
        </w:rPr>
        <w:t>复印件，成立不满一年不需提供）。</w:t>
      </w:r>
    </w:p>
    <w:p w14:paraId="6F7C1A91">
      <w:pPr>
        <w:snapToGrid w:val="0"/>
        <w:spacing w:line="480" w:lineRule="exact"/>
        <w:ind w:firstLine="480" w:firstLineChars="200"/>
        <w:rPr>
          <w:rFonts w:ascii="宋体" w:hAnsi="宋体" w:cs="Times New Roman"/>
          <w:sz w:val="24"/>
        </w:rPr>
      </w:pPr>
      <w:r>
        <w:rPr>
          <w:rFonts w:hint="eastAsia" w:ascii="宋体" w:hAnsi="宋体" w:cs="Times New Roman"/>
          <w:sz w:val="24"/>
        </w:rPr>
        <w:t>文件3  依法缴纳税收和社会保障资金的相关材料（</w:t>
      </w:r>
      <w:r>
        <w:rPr>
          <w:rFonts w:hint="eastAsia" w:ascii="宋体" w:hAnsi="宋体" w:cs="Arial"/>
          <w:sz w:val="24"/>
        </w:rPr>
        <w:t>加盖公章的</w:t>
      </w:r>
      <w:r>
        <w:rPr>
          <w:rFonts w:hint="eastAsia" w:ascii="宋体" w:hAnsi="宋体" w:cs="Times New Roman"/>
          <w:sz w:val="24"/>
        </w:rPr>
        <w:t>复印件）。</w:t>
      </w:r>
    </w:p>
    <w:p w14:paraId="07142191">
      <w:pPr>
        <w:snapToGrid w:val="0"/>
        <w:spacing w:line="480" w:lineRule="exact"/>
        <w:ind w:firstLine="480" w:firstLineChars="200"/>
        <w:rPr>
          <w:rFonts w:ascii="宋体" w:hAnsi="宋体" w:cs="Times New Roman"/>
          <w:sz w:val="24"/>
        </w:rPr>
      </w:pPr>
      <w:r>
        <w:rPr>
          <w:rFonts w:hint="eastAsia" w:ascii="宋体" w:hAnsi="宋体" w:cs="Times New Roman"/>
          <w:sz w:val="24"/>
        </w:rPr>
        <w:t>文件4 具备履行合同所必需的设备和专业技术能力的书面声明（原件，格式见后）。</w:t>
      </w:r>
    </w:p>
    <w:p w14:paraId="2A5878F1">
      <w:pPr>
        <w:snapToGrid w:val="0"/>
        <w:spacing w:line="480" w:lineRule="exact"/>
        <w:ind w:firstLine="480" w:firstLineChars="200"/>
        <w:rPr>
          <w:rFonts w:ascii="宋体" w:hAnsi="宋体" w:cs="Times New Roman"/>
          <w:sz w:val="24"/>
        </w:rPr>
      </w:pPr>
      <w:r>
        <w:rPr>
          <w:rFonts w:hint="eastAsia" w:ascii="宋体" w:hAnsi="宋体" w:cs="Times New Roman"/>
          <w:sz w:val="24"/>
        </w:rPr>
        <w:t>文件5  参加政府采购活动前三年内在经营活动中没有重大违法记录的书面声明（原件，格式见后）。</w:t>
      </w:r>
    </w:p>
    <w:p w14:paraId="54119560">
      <w:pPr>
        <w:snapToGrid w:val="0"/>
        <w:spacing w:line="480" w:lineRule="exact"/>
        <w:ind w:firstLine="480" w:firstLineChars="200"/>
        <w:rPr>
          <w:rFonts w:ascii="宋体" w:hAnsi="宋体" w:cs="Times New Roman"/>
          <w:sz w:val="24"/>
        </w:rPr>
      </w:pPr>
      <w:r>
        <w:rPr>
          <w:rFonts w:hint="eastAsia" w:ascii="宋体" w:hAnsi="宋体" w:cs="Times New Roman"/>
          <w:sz w:val="24"/>
        </w:rPr>
        <w:t>文件</w:t>
      </w:r>
      <w:r>
        <w:rPr>
          <w:rFonts w:ascii="宋体" w:hAnsi="宋体" w:cs="Times New Roman"/>
          <w:sz w:val="24"/>
        </w:rPr>
        <w:t>6</w:t>
      </w:r>
      <w:r>
        <w:rPr>
          <w:rFonts w:hint="eastAsia" w:ascii="宋体" w:hAnsi="宋体" w:cs="Times New Roman"/>
          <w:sz w:val="24"/>
        </w:rPr>
        <w:t xml:space="preserve"> </w:t>
      </w:r>
      <w:r>
        <w:rPr>
          <w:rFonts w:ascii="宋体" w:hAnsi="宋体" w:cs="Times New Roman"/>
          <w:sz w:val="24"/>
        </w:rPr>
        <w:t xml:space="preserve"> </w:t>
      </w:r>
      <w:r>
        <w:rPr>
          <w:rFonts w:hint="eastAsia" w:ascii="宋体" w:hAnsi="宋体"/>
          <w:sz w:val="24"/>
        </w:rPr>
        <w:t>询价采购报价表</w:t>
      </w:r>
      <w:r>
        <w:rPr>
          <w:rFonts w:ascii="宋体" w:hAnsi="宋体"/>
          <w:sz w:val="24"/>
        </w:rPr>
        <w:t>（</w:t>
      </w:r>
      <w:r>
        <w:rPr>
          <w:rFonts w:hint="eastAsia" w:ascii="宋体" w:hAnsi="宋体" w:cs="Times New Roman"/>
          <w:sz w:val="24"/>
        </w:rPr>
        <w:t>原件，</w:t>
      </w:r>
      <w:r>
        <w:rPr>
          <w:rFonts w:hint="eastAsia" w:ascii="宋体" w:hAnsi="宋体" w:cs="Arial"/>
          <w:sz w:val="24"/>
        </w:rPr>
        <w:t>格式见后</w:t>
      </w:r>
      <w:r>
        <w:rPr>
          <w:rFonts w:ascii="宋体" w:hAnsi="宋体"/>
          <w:sz w:val="24"/>
        </w:rPr>
        <w:t>）</w:t>
      </w:r>
      <w:r>
        <w:rPr>
          <w:rFonts w:hint="eastAsia" w:ascii="宋体" w:hAnsi="宋体" w:cs="Times New Roman"/>
          <w:sz w:val="24"/>
        </w:rPr>
        <w:t>。</w:t>
      </w:r>
    </w:p>
    <w:p w14:paraId="419C70AC">
      <w:pPr>
        <w:snapToGrid w:val="0"/>
        <w:spacing w:line="480" w:lineRule="exact"/>
        <w:ind w:firstLine="480" w:firstLineChars="200"/>
        <w:rPr>
          <w:rFonts w:ascii="宋体" w:hAnsi="宋体" w:cs="宋体"/>
          <w:sz w:val="24"/>
        </w:rPr>
      </w:pPr>
      <w:r>
        <w:rPr>
          <w:rFonts w:hint="eastAsia" w:ascii="宋体" w:hAnsi="宋体" w:cs="Times New Roman"/>
          <w:sz w:val="24"/>
        </w:rPr>
        <w:t>文件</w:t>
      </w:r>
      <w:r>
        <w:rPr>
          <w:rFonts w:ascii="宋体" w:hAnsi="宋体" w:cs="Times New Roman"/>
          <w:sz w:val="24"/>
        </w:rPr>
        <w:t xml:space="preserve">7  </w:t>
      </w:r>
      <w:r>
        <w:rPr>
          <w:rFonts w:hint="eastAsia" w:ascii="宋体" w:hAnsi="宋体" w:cs="宋体"/>
          <w:sz w:val="24"/>
        </w:rPr>
        <w:t>提供项目负责人人员名单（身份证复印件附后）及符合文件要求的养老保险证明。</w:t>
      </w:r>
    </w:p>
    <w:p w14:paraId="299B466F">
      <w:pPr>
        <w:snapToGrid w:val="0"/>
        <w:spacing w:line="480" w:lineRule="exact"/>
        <w:ind w:firstLine="480" w:firstLineChars="200"/>
        <w:rPr>
          <w:rFonts w:ascii="宋体" w:hAnsi="宋体" w:cs="Times New Roman"/>
          <w:sz w:val="24"/>
        </w:rPr>
      </w:pPr>
      <w:r>
        <w:rPr>
          <w:rFonts w:hint="eastAsia" w:ascii="宋体" w:hAnsi="宋体" w:cs="宋体"/>
          <w:sz w:val="24"/>
          <w:lang w:val="zh-CN"/>
        </w:rPr>
        <w:t>文件</w:t>
      </w:r>
      <w:r>
        <w:rPr>
          <w:rFonts w:ascii="宋体" w:hAnsi="宋体" w:cs="宋体"/>
          <w:sz w:val="24"/>
        </w:rPr>
        <w:t xml:space="preserve">8  </w:t>
      </w:r>
      <w:r>
        <w:rPr>
          <w:rFonts w:hint="eastAsia" w:ascii="宋体" w:hAnsi="宋体" w:cs="Times New Roman"/>
          <w:sz w:val="24"/>
        </w:rPr>
        <w:t>未被“信用中国”网站（www.creditchina.gov.cn）列入失信被执行人、重大税收违法案件当事人名单、政府采购严重失信行为记录名单。</w:t>
      </w:r>
    </w:p>
    <w:p w14:paraId="44E9E2E5">
      <w:pPr>
        <w:autoSpaceDE w:val="0"/>
        <w:autoSpaceDN w:val="0"/>
        <w:adjustRightInd w:val="0"/>
        <w:spacing w:line="480" w:lineRule="exact"/>
        <w:ind w:firstLine="480" w:firstLineChars="200"/>
        <w:rPr>
          <w:rFonts w:ascii="宋体" w:hAnsi="宋体" w:cs="Times New Roman"/>
          <w:sz w:val="24"/>
        </w:rPr>
      </w:pPr>
      <w:r>
        <w:rPr>
          <w:rFonts w:hint="eastAsia" w:ascii="宋体" w:hAnsi="宋体" w:cs="宋体"/>
          <w:sz w:val="24"/>
          <w:lang w:val="zh-CN"/>
        </w:rPr>
        <w:t>文件</w:t>
      </w:r>
      <w:r>
        <w:rPr>
          <w:rFonts w:ascii="宋体" w:hAnsi="宋体" w:cs="宋体"/>
          <w:sz w:val="24"/>
          <w:lang w:val="zh-CN"/>
        </w:rPr>
        <w:t>9</w:t>
      </w:r>
      <w:r>
        <w:rPr>
          <w:rFonts w:hint="eastAsia" w:ascii="宋体" w:hAnsi="宋体" w:cs="Times New Roman"/>
          <w:sz w:val="24"/>
        </w:rPr>
        <w:t xml:space="preserve"> </w:t>
      </w:r>
      <w:r>
        <w:rPr>
          <w:rFonts w:ascii="宋体" w:hAnsi="宋体" w:cs="Times New Roman"/>
          <w:sz w:val="24"/>
        </w:rPr>
        <w:t xml:space="preserve"> </w:t>
      </w:r>
      <w:r>
        <w:rPr>
          <w:rFonts w:hint="eastAsia" w:ascii="宋体" w:hAnsi="宋体"/>
          <w:iCs/>
          <w:sz w:val="24"/>
        </w:rPr>
        <w:t>供应商须提供2023年1月份以来（以合同签订日期为准）承接过</w:t>
      </w:r>
      <w:r>
        <w:rPr>
          <w:rFonts w:hint="eastAsia" w:ascii="宋体" w:hAnsi="宋体" w:cs="宋体"/>
          <w:sz w:val="24"/>
        </w:rPr>
        <w:t>省属水土保持</w:t>
      </w:r>
      <w:r>
        <w:rPr>
          <w:rFonts w:hint="eastAsia" w:ascii="宋体" w:hAnsi="宋体"/>
          <w:iCs/>
          <w:sz w:val="24"/>
        </w:rPr>
        <w:t>方案批复文件业绩一份（提供项目合同、批复及相关证明文件复印件加盖公章，合同原件</w:t>
      </w:r>
      <w:r>
        <w:rPr>
          <w:rFonts w:hint="eastAsia" w:ascii="宋体" w:hAnsi="宋体"/>
          <w:iCs/>
          <w:sz w:val="24"/>
          <w:lang w:val="en-US" w:eastAsia="zh-CN"/>
        </w:rPr>
        <w:t>待中标后</w:t>
      </w:r>
      <w:r>
        <w:rPr>
          <w:rFonts w:hint="eastAsia" w:ascii="宋体" w:hAnsi="宋体"/>
          <w:iCs/>
          <w:sz w:val="24"/>
        </w:rPr>
        <w:t>备查）。</w:t>
      </w:r>
    </w:p>
    <w:p w14:paraId="62064A74">
      <w:pPr>
        <w:autoSpaceDE w:val="0"/>
        <w:autoSpaceDN w:val="0"/>
        <w:adjustRightInd w:val="0"/>
        <w:spacing w:line="480" w:lineRule="exact"/>
        <w:ind w:firstLine="480" w:firstLineChars="200"/>
        <w:rPr>
          <w:rFonts w:ascii="宋体" w:hAnsi="宋体" w:cs="宋体"/>
          <w:sz w:val="24"/>
          <w:lang w:val="zh-CN"/>
        </w:rPr>
      </w:pPr>
      <w:r>
        <w:rPr>
          <w:rFonts w:hint="eastAsia" w:ascii="宋体" w:hAnsi="宋体" w:cs="宋体"/>
          <w:sz w:val="24"/>
          <w:lang w:val="zh-CN"/>
        </w:rPr>
        <w:t>文件1</w:t>
      </w:r>
      <w:r>
        <w:rPr>
          <w:rFonts w:hint="eastAsia" w:ascii="宋体" w:hAnsi="宋体" w:cs="宋体"/>
          <w:sz w:val="24"/>
          <w:lang w:val="en-US" w:eastAsia="zh-CN"/>
        </w:rPr>
        <w:t>0</w:t>
      </w:r>
      <w:r>
        <w:rPr>
          <w:rFonts w:ascii="宋体" w:hAnsi="宋体" w:cs="宋体"/>
          <w:sz w:val="24"/>
          <w:lang w:val="zh-CN"/>
        </w:rPr>
        <w:t xml:space="preserve"> </w:t>
      </w:r>
      <w:r>
        <w:rPr>
          <w:rFonts w:ascii="宋体" w:hAnsi="宋体" w:cs="Times New Roman"/>
          <w:sz w:val="24"/>
        </w:rPr>
        <w:t xml:space="preserve"> </w:t>
      </w:r>
      <w:r>
        <w:rPr>
          <w:rFonts w:hint="eastAsia" w:ascii="宋体" w:hAnsi="宋体" w:cs="宋体"/>
          <w:sz w:val="24"/>
          <w:lang w:val="zh-CN"/>
        </w:rPr>
        <w:t>供应商认为需要提供的其他材料。</w:t>
      </w:r>
    </w:p>
    <w:p w14:paraId="26633AC1">
      <w:pPr>
        <w:spacing w:line="440" w:lineRule="exact"/>
        <w:outlineLvl w:val="1"/>
        <w:rPr>
          <w:sz w:val="24"/>
        </w:rPr>
      </w:pPr>
      <w:r>
        <w:rPr>
          <w:sz w:val="24"/>
        </w:rPr>
        <w:br w:type="page"/>
      </w:r>
    </w:p>
    <w:p w14:paraId="47D1C632">
      <w:pPr>
        <w:pageBreakBefore/>
        <w:autoSpaceDE w:val="0"/>
        <w:autoSpaceDN w:val="0"/>
        <w:adjustRightInd w:val="0"/>
        <w:spacing w:line="440" w:lineRule="exact"/>
        <w:jc w:val="center"/>
        <w:rPr>
          <w:rFonts w:ascii="宋体" w:hAnsi="宋体" w:cs="黑体"/>
          <w:sz w:val="32"/>
          <w:szCs w:val="32"/>
          <w:lang w:val="zh-CN"/>
        </w:rPr>
      </w:pPr>
      <w:bookmarkStart w:id="0" w:name="_Toc147482219"/>
      <w:bookmarkStart w:id="1" w:name="_Toc147481989"/>
      <w:r>
        <w:rPr>
          <w:rFonts w:hint="eastAsia" w:ascii="宋体" w:hAnsi="宋体" w:cs="宋体"/>
          <w:b/>
          <w:bCs/>
          <w:sz w:val="32"/>
          <w:szCs w:val="32"/>
          <w:lang w:val="zh-CN"/>
        </w:rPr>
        <w:t>具备履行合同所必需的设备和专业技术能力的书面声明</w:t>
      </w:r>
      <w:bookmarkEnd w:id="0"/>
      <w:bookmarkEnd w:id="1"/>
    </w:p>
    <w:p w14:paraId="55AD3BF6">
      <w:pPr>
        <w:autoSpaceDE w:val="0"/>
        <w:autoSpaceDN w:val="0"/>
        <w:adjustRightInd w:val="0"/>
        <w:spacing w:line="440" w:lineRule="exact"/>
        <w:ind w:firstLine="482"/>
        <w:rPr>
          <w:rFonts w:ascii="宋体" w:hAnsi="Times New Roman" w:cs="宋体"/>
          <w:sz w:val="24"/>
          <w:lang w:val="zh-CN"/>
        </w:rPr>
      </w:pPr>
    </w:p>
    <w:p w14:paraId="71E2375D">
      <w:pPr>
        <w:autoSpaceDE w:val="0"/>
        <w:autoSpaceDN w:val="0"/>
        <w:adjustRightInd w:val="0"/>
        <w:spacing w:line="660" w:lineRule="exact"/>
        <w:ind w:firstLine="482"/>
        <w:rPr>
          <w:rFonts w:ascii="宋体" w:hAnsi="Times New Roman" w:cs="宋体"/>
          <w:sz w:val="24"/>
          <w:lang w:val="zh-CN"/>
        </w:rPr>
      </w:pPr>
      <w:r>
        <w:rPr>
          <w:rFonts w:hint="eastAsia" w:ascii="宋体" w:hAnsi="Times New Roman" w:cs="宋体"/>
          <w:sz w:val="24"/>
          <w:lang w:val="zh-CN"/>
        </w:rPr>
        <w:t>我公司郑重声明：我公司具备履行本项采购合同所必需的设备和专业技术能力，为履行本项采购合同我公司具备如下主要设备和主要专业技术能力：</w:t>
      </w:r>
    </w:p>
    <w:p w14:paraId="0E72D350">
      <w:pPr>
        <w:autoSpaceDE w:val="0"/>
        <w:autoSpaceDN w:val="0"/>
        <w:adjustRightInd w:val="0"/>
        <w:spacing w:line="660" w:lineRule="exact"/>
        <w:ind w:firstLine="482"/>
        <w:rPr>
          <w:rFonts w:ascii="宋体" w:hAnsi="Times New Roman" w:cs="宋体"/>
          <w:sz w:val="24"/>
          <w:lang w:val="zh-CN"/>
        </w:rPr>
      </w:pPr>
      <w:r>
        <w:rPr>
          <w:rFonts w:hint="eastAsia" w:ascii="宋体" w:hAnsi="Times New Roman" w:cs="宋体"/>
          <w:sz w:val="24"/>
          <w:lang w:val="zh-CN"/>
        </w:rPr>
        <w:t>主要设备有：</w:t>
      </w:r>
      <w:r>
        <w:rPr>
          <w:rFonts w:ascii="宋体" w:hAnsi="Times New Roman" w:cs="宋体"/>
          <w:sz w:val="24"/>
          <w:u w:val="single"/>
          <w:lang w:val="zh-CN"/>
        </w:rPr>
        <w:t xml:space="preserve">           </w:t>
      </w:r>
      <w:r>
        <w:rPr>
          <w:rFonts w:hint="eastAsia" w:ascii="宋体" w:hAnsi="Times New Roman" w:cs="宋体"/>
          <w:sz w:val="24"/>
          <w:lang w:val="zh-CN"/>
        </w:rPr>
        <w:t>。</w:t>
      </w:r>
    </w:p>
    <w:p w14:paraId="66216686">
      <w:pPr>
        <w:autoSpaceDE w:val="0"/>
        <w:autoSpaceDN w:val="0"/>
        <w:adjustRightInd w:val="0"/>
        <w:spacing w:line="660" w:lineRule="exact"/>
        <w:ind w:firstLine="482"/>
        <w:rPr>
          <w:rFonts w:ascii="宋体" w:hAnsi="Times New Roman" w:cs="宋体"/>
          <w:sz w:val="24"/>
          <w:lang w:val="zh-CN"/>
        </w:rPr>
      </w:pPr>
      <w:r>
        <w:rPr>
          <w:rFonts w:hint="eastAsia" w:ascii="宋体" w:hAnsi="Times New Roman" w:cs="宋体"/>
          <w:sz w:val="24"/>
          <w:lang w:val="zh-CN"/>
        </w:rPr>
        <w:t>主要专业技术能力有：</w:t>
      </w:r>
      <w:r>
        <w:rPr>
          <w:rFonts w:ascii="宋体" w:hAnsi="Times New Roman" w:cs="宋体"/>
          <w:sz w:val="24"/>
          <w:u w:val="single"/>
          <w:lang w:val="zh-CN"/>
        </w:rPr>
        <w:t xml:space="preserve">             </w:t>
      </w:r>
      <w:r>
        <w:rPr>
          <w:rFonts w:hint="eastAsia" w:ascii="宋体" w:hAnsi="Times New Roman" w:cs="宋体"/>
          <w:sz w:val="24"/>
          <w:lang w:val="zh-CN"/>
        </w:rPr>
        <w:t>。</w:t>
      </w:r>
    </w:p>
    <w:p w14:paraId="2A6700F1">
      <w:pPr>
        <w:autoSpaceDE w:val="0"/>
        <w:autoSpaceDN w:val="0"/>
        <w:adjustRightInd w:val="0"/>
        <w:spacing w:line="660" w:lineRule="exact"/>
        <w:ind w:firstLine="482"/>
        <w:rPr>
          <w:rFonts w:ascii="宋体" w:hAnsi="Times New Roman" w:cs="宋体"/>
          <w:sz w:val="24"/>
          <w:lang w:val="zh-CN"/>
        </w:rPr>
      </w:pPr>
    </w:p>
    <w:p w14:paraId="4C9BE45C">
      <w:pPr>
        <w:autoSpaceDE w:val="0"/>
        <w:autoSpaceDN w:val="0"/>
        <w:adjustRightInd w:val="0"/>
        <w:spacing w:line="440" w:lineRule="exact"/>
        <w:ind w:firstLine="482"/>
        <w:rPr>
          <w:rFonts w:ascii="宋体" w:hAnsi="Times New Roman" w:cs="宋体"/>
          <w:sz w:val="24"/>
          <w:lang w:val="zh-CN"/>
        </w:rPr>
      </w:pPr>
    </w:p>
    <w:p w14:paraId="139469DA">
      <w:pPr>
        <w:autoSpaceDE w:val="0"/>
        <w:autoSpaceDN w:val="0"/>
        <w:adjustRightInd w:val="0"/>
        <w:spacing w:line="440" w:lineRule="exact"/>
        <w:ind w:firstLine="482"/>
        <w:rPr>
          <w:rFonts w:ascii="宋体" w:hAnsi="Times New Roman" w:cs="宋体"/>
          <w:sz w:val="24"/>
          <w:lang w:val="zh-CN"/>
        </w:rPr>
      </w:pPr>
    </w:p>
    <w:p w14:paraId="3FAD8E29">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00339D0E">
      <w:pPr>
        <w:snapToGrid w:val="0"/>
        <w:spacing w:line="440" w:lineRule="exact"/>
        <w:ind w:firstLine="3600" w:firstLineChars="1500"/>
        <w:rPr>
          <w:rFonts w:ascii="宋体" w:hAnsi="宋体" w:cs="Times New Roman"/>
          <w:sz w:val="24"/>
        </w:rPr>
      </w:pPr>
      <w:r>
        <w:rPr>
          <w:rFonts w:hint="eastAsia" w:ascii="宋体" w:hAnsi="宋体" w:cs="Times New Roman"/>
          <w:sz w:val="24"/>
        </w:rPr>
        <w:t>法定代表人</w:t>
      </w:r>
    </w:p>
    <w:p w14:paraId="571CD39D">
      <w:pPr>
        <w:snapToGrid w:val="0"/>
        <w:spacing w:line="440" w:lineRule="exact"/>
        <w:ind w:firstLine="3600" w:firstLineChars="1500"/>
        <w:rPr>
          <w:rFonts w:ascii="宋体" w:hAnsi="宋体" w:cs="Times New Roman"/>
          <w:sz w:val="24"/>
          <w:u w:val="single"/>
        </w:rPr>
      </w:pPr>
      <w:r>
        <w:rPr>
          <w:rFonts w:hint="eastAsia" w:ascii="宋体" w:hAnsi="宋体" w:cs="Times New Roman"/>
          <w:sz w:val="24"/>
        </w:rPr>
        <w:t>或授权代理人（签名）：</w:t>
      </w:r>
      <w:r>
        <w:rPr>
          <w:rFonts w:hint="eastAsia" w:ascii="宋体" w:hAnsi="宋体" w:cs="Times New Roman"/>
          <w:sz w:val="24"/>
          <w:u w:val="single"/>
        </w:rPr>
        <w:t xml:space="preserve">          </w:t>
      </w:r>
    </w:p>
    <w:p w14:paraId="07EF0A5A">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786CD82A">
      <w:pPr>
        <w:autoSpaceDE w:val="0"/>
        <w:autoSpaceDN w:val="0"/>
        <w:adjustRightInd w:val="0"/>
        <w:spacing w:line="440" w:lineRule="exact"/>
        <w:rPr>
          <w:rFonts w:ascii="Times New Roman" w:hAnsi="Times New Roman" w:cs="Times New Roman"/>
        </w:rPr>
      </w:pPr>
    </w:p>
    <w:p w14:paraId="02ADA950">
      <w:pPr>
        <w:pageBreakBefore/>
        <w:autoSpaceDE w:val="0"/>
        <w:autoSpaceDN w:val="0"/>
        <w:adjustRightInd w:val="0"/>
        <w:spacing w:line="600" w:lineRule="exact"/>
        <w:jc w:val="center"/>
        <w:rPr>
          <w:rFonts w:ascii="宋体" w:hAnsi="宋体" w:cs="宋体"/>
          <w:b/>
          <w:bCs/>
          <w:sz w:val="32"/>
          <w:szCs w:val="32"/>
          <w:lang w:val="zh-CN"/>
        </w:rPr>
      </w:pPr>
      <w:bookmarkStart w:id="2" w:name="_Toc147482220"/>
      <w:bookmarkStart w:id="3" w:name="_Toc147481990"/>
      <w:r>
        <w:rPr>
          <w:rFonts w:hint="eastAsia" w:ascii="宋体" w:hAnsi="宋体" w:cs="宋体"/>
          <w:b/>
          <w:bCs/>
          <w:sz w:val="32"/>
          <w:szCs w:val="32"/>
          <w:lang w:val="zh-CN"/>
        </w:rPr>
        <w:t>参加采购活动前三年内在经营活动中没有重大违法记录的书面声明</w:t>
      </w:r>
      <w:bookmarkEnd w:id="2"/>
      <w:bookmarkEnd w:id="3"/>
    </w:p>
    <w:p w14:paraId="5B4524D3">
      <w:pPr>
        <w:autoSpaceDE w:val="0"/>
        <w:autoSpaceDN w:val="0"/>
        <w:adjustRightInd w:val="0"/>
        <w:spacing w:line="440" w:lineRule="exact"/>
        <w:ind w:firstLine="480"/>
        <w:rPr>
          <w:rFonts w:ascii="宋体" w:hAnsi="Times New Roman" w:cs="宋体"/>
          <w:b/>
          <w:bCs/>
          <w:sz w:val="44"/>
          <w:szCs w:val="44"/>
          <w:lang w:val="zh-CN"/>
        </w:rPr>
      </w:pPr>
      <w:r>
        <w:rPr>
          <w:rFonts w:ascii="宋体" w:hAnsi="Times New Roman" w:cs="宋体"/>
          <w:b/>
          <w:bCs/>
          <w:sz w:val="24"/>
          <w:lang w:val="zh-CN"/>
        </w:rPr>
        <w:t xml:space="preserve">                       </w:t>
      </w:r>
      <w:r>
        <w:rPr>
          <w:rFonts w:ascii="宋体" w:hAnsi="Times New Roman" w:cs="宋体"/>
          <w:b/>
          <w:bCs/>
          <w:sz w:val="44"/>
          <w:szCs w:val="44"/>
          <w:lang w:val="zh-CN"/>
        </w:rPr>
        <w:t xml:space="preserve">   </w:t>
      </w:r>
    </w:p>
    <w:p w14:paraId="06A2866E">
      <w:pPr>
        <w:autoSpaceDE w:val="0"/>
        <w:autoSpaceDN w:val="0"/>
        <w:adjustRightInd w:val="0"/>
        <w:spacing w:line="440" w:lineRule="exact"/>
        <w:ind w:firstLine="880"/>
        <w:rPr>
          <w:rFonts w:ascii="宋体" w:hAnsi="Times New Roman" w:cs="宋体"/>
          <w:b/>
          <w:bCs/>
          <w:sz w:val="44"/>
          <w:szCs w:val="44"/>
          <w:lang w:val="zh-CN"/>
        </w:rPr>
      </w:pPr>
    </w:p>
    <w:p w14:paraId="240BD0ED">
      <w:pPr>
        <w:autoSpaceDE w:val="0"/>
        <w:autoSpaceDN w:val="0"/>
        <w:adjustRightInd w:val="0"/>
        <w:spacing w:line="480" w:lineRule="exact"/>
        <w:ind w:firstLine="480"/>
        <w:rPr>
          <w:rFonts w:ascii="宋体" w:hAnsi="Times New Roman" w:cs="宋体"/>
          <w:sz w:val="24"/>
          <w:lang w:val="zh-CN"/>
        </w:rPr>
      </w:pPr>
      <w:r>
        <w:rPr>
          <w:rFonts w:hint="eastAsia" w:ascii="宋体" w:hAnsi="Times New Roman" w:cs="宋体"/>
          <w:sz w:val="24"/>
          <w:lang w:val="zh-CN"/>
        </w:rPr>
        <w:t>我公司郑重声明：参加本次采购活动前三年内，我公司在经营活动中没有因违法经营受到刑事处罚或者责令停产停业、吊销许可证或者执照、较大数额罚款等行政处罚。</w:t>
      </w:r>
    </w:p>
    <w:p w14:paraId="745AD8F4">
      <w:pPr>
        <w:autoSpaceDE w:val="0"/>
        <w:autoSpaceDN w:val="0"/>
        <w:adjustRightInd w:val="0"/>
        <w:spacing w:line="440" w:lineRule="exact"/>
        <w:rPr>
          <w:rFonts w:ascii="宋体" w:hAnsi="Times New Roman" w:cs="宋体"/>
          <w:sz w:val="24"/>
          <w:lang w:val="zh-CN"/>
        </w:rPr>
      </w:pPr>
      <w:r>
        <w:rPr>
          <w:rFonts w:ascii="宋体" w:hAnsi="Times New Roman" w:cs="宋体"/>
          <w:sz w:val="24"/>
          <w:lang w:val="zh-CN"/>
        </w:rPr>
        <w:t xml:space="preserve">                                    </w:t>
      </w:r>
    </w:p>
    <w:p w14:paraId="5C420612">
      <w:pPr>
        <w:autoSpaceDE w:val="0"/>
        <w:autoSpaceDN w:val="0"/>
        <w:adjustRightInd w:val="0"/>
        <w:spacing w:line="440" w:lineRule="exact"/>
        <w:rPr>
          <w:rFonts w:ascii="宋体" w:hAnsi="Times New Roman" w:cs="宋体"/>
          <w:sz w:val="24"/>
          <w:lang w:val="zh-CN"/>
        </w:rPr>
      </w:pPr>
    </w:p>
    <w:p w14:paraId="6BEFBD13">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67356841">
      <w:pPr>
        <w:snapToGrid w:val="0"/>
        <w:spacing w:line="440" w:lineRule="exact"/>
        <w:ind w:firstLine="3600" w:firstLineChars="1500"/>
        <w:rPr>
          <w:rFonts w:ascii="宋体" w:hAnsi="宋体" w:cs="Times New Roman"/>
          <w:sz w:val="24"/>
        </w:rPr>
      </w:pPr>
      <w:r>
        <w:rPr>
          <w:rFonts w:hint="eastAsia" w:ascii="宋体" w:hAnsi="宋体" w:cs="Times New Roman"/>
          <w:sz w:val="24"/>
        </w:rPr>
        <w:t>法定代表人</w:t>
      </w:r>
    </w:p>
    <w:p w14:paraId="06ED6440">
      <w:pPr>
        <w:snapToGrid w:val="0"/>
        <w:spacing w:line="440" w:lineRule="exact"/>
        <w:ind w:firstLine="3600" w:firstLineChars="1500"/>
        <w:rPr>
          <w:rFonts w:ascii="宋体" w:hAnsi="宋体" w:cs="Times New Roman"/>
          <w:sz w:val="24"/>
          <w:u w:val="single"/>
        </w:rPr>
      </w:pPr>
      <w:r>
        <w:rPr>
          <w:rFonts w:hint="eastAsia" w:ascii="宋体" w:hAnsi="宋体" w:cs="Times New Roman"/>
          <w:sz w:val="24"/>
        </w:rPr>
        <w:t>或授权代理人（签名）：</w:t>
      </w:r>
      <w:r>
        <w:rPr>
          <w:rFonts w:hint="eastAsia" w:ascii="宋体" w:hAnsi="宋体" w:cs="Times New Roman"/>
          <w:sz w:val="24"/>
          <w:u w:val="single"/>
        </w:rPr>
        <w:t xml:space="preserve">          </w:t>
      </w:r>
    </w:p>
    <w:p w14:paraId="5C2BAE89">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12D39BF5">
      <w:pPr>
        <w:widowControl/>
        <w:jc w:val="left"/>
        <w:rPr>
          <w:rFonts w:ascii="宋体" w:hAnsi="Times New Roman" w:cs="宋体"/>
          <w:sz w:val="24"/>
          <w:lang w:val="zh-CN"/>
        </w:rPr>
      </w:pPr>
      <w:r>
        <w:rPr>
          <w:rFonts w:ascii="宋体" w:hAnsi="Times New Roman" w:cs="宋体"/>
          <w:sz w:val="24"/>
          <w:lang w:val="zh-CN"/>
        </w:rPr>
        <w:br w:type="page"/>
      </w:r>
    </w:p>
    <w:p w14:paraId="18E5C3C6">
      <w:pPr>
        <w:jc w:val="center"/>
        <w:rPr>
          <w:rFonts w:ascii="黑体" w:eastAsia="黑体"/>
          <w:sz w:val="30"/>
          <w:szCs w:val="30"/>
        </w:rPr>
      </w:pPr>
      <w:r>
        <w:rPr>
          <w:rFonts w:hint="eastAsia" w:ascii="黑体" w:eastAsia="黑体"/>
          <w:sz w:val="30"/>
          <w:szCs w:val="30"/>
        </w:rPr>
        <w:t>四、盐城师范学院新长校区学生宿舍东区7号楼水土保持</w:t>
      </w:r>
    </w:p>
    <w:p w14:paraId="41944099">
      <w:pPr>
        <w:jc w:val="center"/>
        <w:rPr>
          <w:rFonts w:ascii="黑体" w:eastAsia="黑体"/>
          <w:sz w:val="30"/>
          <w:szCs w:val="30"/>
        </w:rPr>
      </w:pPr>
      <w:r>
        <w:rPr>
          <w:rFonts w:hint="eastAsia" w:ascii="黑体" w:eastAsia="黑体"/>
          <w:sz w:val="30"/>
          <w:szCs w:val="30"/>
        </w:rPr>
        <w:t>方案编制咨询服务</w:t>
      </w:r>
      <w:bookmarkStart w:id="4" w:name="OLE_LINK1"/>
      <w:bookmarkStart w:id="5" w:name="OLE_LINK2"/>
      <w:r>
        <w:rPr>
          <w:rFonts w:hint="eastAsia" w:ascii="黑体" w:eastAsia="黑体"/>
          <w:sz w:val="30"/>
          <w:szCs w:val="30"/>
        </w:rPr>
        <w:t>询价采购报价表</w:t>
      </w:r>
      <w:bookmarkEnd w:id="4"/>
      <w:bookmarkEnd w:id="5"/>
    </w:p>
    <w:p w14:paraId="6F7EF3DD">
      <w:pPr>
        <w:jc w:val="center"/>
        <w:rPr>
          <w:rFonts w:ascii="黑体" w:eastAsia="黑体"/>
          <w:sz w:val="30"/>
          <w:szCs w:val="30"/>
        </w:rPr>
      </w:pPr>
      <w:r>
        <w:rPr>
          <w:sz w:val="28"/>
          <w:szCs w:val="28"/>
        </w:rPr>
        <w:t xml:space="preserve">                           </w:t>
      </w:r>
    </w:p>
    <w:tbl>
      <w:tblPr>
        <w:tblStyle w:val="9"/>
        <w:tblW w:w="8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6"/>
        <w:gridCol w:w="5284"/>
      </w:tblGrid>
      <w:tr w14:paraId="12ADD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726" w:type="dxa"/>
            <w:shd w:val="clear" w:color="auto" w:fill="auto"/>
            <w:vAlign w:val="center"/>
          </w:tcPr>
          <w:p w14:paraId="745E4DA8">
            <w:pPr>
              <w:rPr>
                <w:rFonts w:ascii="宋体" w:hAnsi="宋体"/>
                <w:sz w:val="24"/>
              </w:rPr>
            </w:pPr>
            <w:r>
              <w:rPr>
                <w:rFonts w:hint="eastAsia" w:ascii="宋体" w:hAnsi="宋体"/>
                <w:sz w:val="24"/>
              </w:rPr>
              <w:t>供应商</w:t>
            </w:r>
          </w:p>
        </w:tc>
        <w:tc>
          <w:tcPr>
            <w:tcW w:w="5284" w:type="dxa"/>
            <w:shd w:val="clear" w:color="auto" w:fill="auto"/>
            <w:vAlign w:val="center"/>
          </w:tcPr>
          <w:p w14:paraId="60D62748">
            <w:pPr>
              <w:rPr>
                <w:rFonts w:ascii="宋体" w:hAnsi="宋体"/>
                <w:sz w:val="24"/>
              </w:rPr>
            </w:pPr>
          </w:p>
        </w:tc>
      </w:tr>
      <w:tr w14:paraId="3E23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726" w:type="dxa"/>
            <w:shd w:val="clear" w:color="auto" w:fill="auto"/>
            <w:vAlign w:val="center"/>
          </w:tcPr>
          <w:p w14:paraId="32D38853">
            <w:pPr>
              <w:rPr>
                <w:rFonts w:ascii="宋体" w:hAnsi="宋体"/>
                <w:sz w:val="24"/>
              </w:rPr>
            </w:pPr>
            <w:r>
              <w:rPr>
                <w:rFonts w:hint="eastAsia" w:ascii="宋体" w:hAnsi="宋体"/>
                <w:sz w:val="24"/>
              </w:rPr>
              <w:t>供应商地址</w:t>
            </w:r>
          </w:p>
        </w:tc>
        <w:tc>
          <w:tcPr>
            <w:tcW w:w="5284" w:type="dxa"/>
            <w:shd w:val="clear" w:color="auto" w:fill="auto"/>
            <w:vAlign w:val="center"/>
          </w:tcPr>
          <w:p w14:paraId="7821A780">
            <w:pPr>
              <w:rPr>
                <w:rFonts w:ascii="宋体" w:hAnsi="宋体"/>
                <w:sz w:val="24"/>
                <w:u w:val="single"/>
              </w:rPr>
            </w:pPr>
          </w:p>
        </w:tc>
      </w:tr>
      <w:tr w14:paraId="0DCAD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726" w:type="dxa"/>
            <w:shd w:val="clear" w:color="auto" w:fill="auto"/>
            <w:vAlign w:val="center"/>
          </w:tcPr>
          <w:p w14:paraId="7CB1EAC2">
            <w:pPr>
              <w:rPr>
                <w:rFonts w:ascii="宋体" w:hAnsi="宋体"/>
                <w:sz w:val="24"/>
              </w:rPr>
            </w:pPr>
            <w:r>
              <w:rPr>
                <w:rFonts w:hint="eastAsia" w:ascii="宋体" w:hAnsi="宋体"/>
                <w:sz w:val="24"/>
              </w:rPr>
              <w:t>联系人</w:t>
            </w:r>
          </w:p>
        </w:tc>
        <w:tc>
          <w:tcPr>
            <w:tcW w:w="5284" w:type="dxa"/>
            <w:shd w:val="clear" w:color="auto" w:fill="auto"/>
            <w:vAlign w:val="center"/>
          </w:tcPr>
          <w:p w14:paraId="508808EA">
            <w:pPr>
              <w:rPr>
                <w:rFonts w:ascii="宋体" w:hAnsi="宋体"/>
                <w:sz w:val="24"/>
              </w:rPr>
            </w:pPr>
          </w:p>
        </w:tc>
      </w:tr>
      <w:tr w14:paraId="5273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726" w:type="dxa"/>
            <w:shd w:val="clear" w:color="auto" w:fill="auto"/>
            <w:vAlign w:val="center"/>
          </w:tcPr>
          <w:p w14:paraId="3A9A0E66">
            <w:pPr>
              <w:rPr>
                <w:rFonts w:ascii="宋体" w:hAnsi="宋体"/>
                <w:sz w:val="24"/>
              </w:rPr>
            </w:pPr>
            <w:r>
              <w:rPr>
                <w:rFonts w:hint="eastAsia" w:ascii="宋体" w:hAnsi="宋体"/>
                <w:sz w:val="24"/>
              </w:rPr>
              <w:t>联系电话</w:t>
            </w:r>
          </w:p>
        </w:tc>
        <w:tc>
          <w:tcPr>
            <w:tcW w:w="5284" w:type="dxa"/>
            <w:shd w:val="clear" w:color="auto" w:fill="auto"/>
            <w:vAlign w:val="center"/>
          </w:tcPr>
          <w:p w14:paraId="432736F2">
            <w:pPr>
              <w:jc w:val="center"/>
              <w:rPr>
                <w:rFonts w:ascii="宋体" w:hAnsi="宋体"/>
                <w:sz w:val="24"/>
              </w:rPr>
            </w:pPr>
          </w:p>
        </w:tc>
      </w:tr>
      <w:tr w14:paraId="1608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726" w:type="dxa"/>
            <w:shd w:val="clear" w:color="auto" w:fill="auto"/>
            <w:vAlign w:val="center"/>
          </w:tcPr>
          <w:p w14:paraId="3D558885">
            <w:pPr>
              <w:rPr>
                <w:rFonts w:ascii="宋体" w:hAnsi="宋体"/>
                <w:sz w:val="24"/>
              </w:rPr>
            </w:pPr>
            <w:r>
              <w:rPr>
                <w:rFonts w:hint="eastAsia" w:ascii="宋体" w:hAnsi="宋体"/>
                <w:sz w:val="24"/>
              </w:rPr>
              <w:t>报价</w:t>
            </w:r>
          </w:p>
        </w:tc>
        <w:tc>
          <w:tcPr>
            <w:tcW w:w="5284" w:type="dxa"/>
            <w:shd w:val="clear" w:color="auto" w:fill="auto"/>
            <w:vAlign w:val="center"/>
          </w:tcPr>
          <w:p w14:paraId="15631ACE">
            <w:pPr>
              <w:rPr>
                <w:rFonts w:ascii="宋体" w:hAnsi="宋体"/>
                <w:sz w:val="24"/>
                <w:u w:val="single"/>
              </w:rPr>
            </w:pPr>
            <w:r>
              <w:rPr>
                <w:rFonts w:hint="eastAsia" w:ascii="宋体" w:hAnsi="宋体"/>
                <w:sz w:val="24"/>
              </w:rPr>
              <w:t xml:space="preserve">   </w:t>
            </w:r>
          </w:p>
        </w:tc>
      </w:tr>
      <w:tr w14:paraId="769E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726" w:type="dxa"/>
            <w:shd w:val="clear" w:color="auto" w:fill="auto"/>
            <w:vAlign w:val="center"/>
          </w:tcPr>
          <w:p w14:paraId="4CB70171">
            <w:pPr>
              <w:rPr>
                <w:rFonts w:ascii="宋体" w:hAnsi="宋体"/>
                <w:sz w:val="24"/>
              </w:rPr>
            </w:pPr>
            <w:r>
              <w:rPr>
                <w:rFonts w:hint="eastAsia" w:ascii="宋体" w:hAnsi="宋体"/>
                <w:sz w:val="24"/>
              </w:rPr>
              <w:t>付款方式是否响应</w:t>
            </w:r>
          </w:p>
        </w:tc>
        <w:tc>
          <w:tcPr>
            <w:tcW w:w="5284" w:type="dxa"/>
            <w:shd w:val="clear" w:color="auto" w:fill="auto"/>
            <w:vAlign w:val="center"/>
          </w:tcPr>
          <w:p w14:paraId="23BF2298">
            <w:pPr>
              <w:rPr>
                <w:rFonts w:ascii="宋体" w:hAnsi="宋体"/>
                <w:sz w:val="24"/>
              </w:rPr>
            </w:pPr>
            <w:r>
              <w:rPr>
                <w:rFonts w:hint="eastAsia" w:ascii="宋体" w:hAnsi="宋体"/>
                <w:sz w:val="24"/>
              </w:rPr>
              <w:t>□ 是      □ 否</w:t>
            </w:r>
          </w:p>
        </w:tc>
      </w:tr>
      <w:tr w14:paraId="227E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726" w:type="dxa"/>
            <w:shd w:val="clear" w:color="auto" w:fill="auto"/>
            <w:vAlign w:val="center"/>
          </w:tcPr>
          <w:p w14:paraId="4AE46DB3">
            <w:pPr>
              <w:rPr>
                <w:rFonts w:ascii="宋体" w:hAnsi="宋体"/>
                <w:sz w:val="24"/>
              </w:rPr>
            </w:pPr>
            <w:r>
              <w:rPr>
                <w:rFonts w:hint="eastAsia" w:ascii="宋体" w:hAnsi="宋体"/>
                <w:sz w:val="24"/>
              </w:rPr>
              <w:t>采购需求是否响应</w:t>
            </w:r>
          </w:p>
        </w:tc>
        <w:tc>
          <w:tcPr>
            <w:tcW w:w="5284" w:type="dxa"/>
            <w:shd w:val="clear" w:color="auto" w:fill="auto"/>
            <w:vAlign w:val="center"/>
          </w:tcPr>
          <w:p w14:paraId="38515035">
            <w:pPr>
              <w:rPr>
                <w:rFonts w:ascii="宋体" w:hAnsi="宋体"/>
                <w:sz w:val="24"/>
              </w:rPr>
            </w:pPr>
            <w:r>
              <w:rPr>
                <w:rFonts w:hint="eastAsia" w:ascii="宋体" w:hAnsi="宋体"/>
                <w:sz w:val="24"/>
              </w:rPr>
              <w:t>□ 是      □ 否</w:t>
            </w:r>
          </w:p>
        </w:tc>
      </w:tr>
      <w:tr w14:paraId="5B3E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726" w:type="dxa"/>
            <w:shd w:val="clear" w:color="auto" w:fill="auto"/>
            <w:vAlign w:val="center"/>
          </w:tcPr>
          <w:p w14:paraId="76D06316">
            <w:pPr>
              <w:rPr>
                <w:rFonts w:ascii="宋体" w:hAnsi="宋体"/>
                <w:sz w:val="24"/>
              </w:rPr>
            </w:pPr>
            <w:r>
              <w:rPr>
                <w:rFonts w:hint="eastAsia" w:ascii="宋体" w:hAnsi="宋体"/>
                <w:sz w:val="24"/>
              </w:rPr>
              <w:t>备  注</w:t>
            </w:r>
          </w:p>
        </w:tc>
        <w:tc>
          <w:tcPr>
            <w:tcW w:w="5284" w:type="dxa"/>
            <w:shd w:val="clear" w:color="auto" w:fill="auto"/>
            <w:vAlign w:val="center"/>
          </w:tcPr>
          <w:p w14:paraId="337644EB">
            <w:pPr>
              <w:rPr>
                <w:rFonts w:ascii="宋体" w:hAnsi="宋体"/>
                <w:sz w:val="24"/>
              </w:rPr>
            </w:pPr>
          </w:p>
        </w:tc>
      </w:tr>
    </w:tbl>
    <w:p w14:paraId="11F27C5D">
      <w:pPr>
        <w:ind w:right="360"/>
        <w:jc w:val="center"/>
        <w:rPr>
          <w:bCs/>
          <w:sz w:val="28"/>
          <w:szCs w:val="28"/>
        </w:rPr>
      </w:pPr>
    </w:p>
    <w:p w14:paraId="1E99A406">
      <w:pPr>
        <w:ind w:right="360" w:firstLine="2880" w:firstLineChars="1200"/>
        <w:rPr>
          <w:bCs/>
          <w:sz w:val="24"/>
        </w:rPr>
      </w:pPr>
      <w:r>
        <w:rPr>
          <w:rFonts w:hint="eastAsia"/>
          <w:bCs/>
          <w:sz w:val="24"/>
        </w:rPr>
        <w:t>投标供应商全称：（盖章）</w:t>
      </w:r>
      <w:r>
        <w:rPr>
          <w:bCs/>
          <w:sz w:val="24"/>
        </w:rPr>
        <w:t xml:space="preserve">                     </w:t>
      </w:r>
    </w:p>
    <w:p w14:paraId="0736426A">
      <w:pPr>
        <w:ind w:right="360"/>
        <w:jc w:val="center"/>
        <w:rPr>
          <w:rFonts w:ascii="黑体" w:hAnsi="宋体" w:eastAsia="黑体"/>
          <w:sz w:val="24"/>
        </w:rPr>
      </w:pPr>
      <w:r>
        <w:rPr>
          <w:bCs/>
          <w:sz w:val="24"/>
        </w:rPr>
        <w:t xml:space="preserve"> </w:t>
      </w:r>
      <w:r>
        <w:rPr>
          <w:rFonts w:hint="eastAsia"/>
          <w:bCs/>
          <w:sz w:val="24"/>
        </w:rPr>
        <w:t xml:space="preserve">        法定代表人（或授权代表）：（签字）</w:t>
      </w:r>
    </w:p>
    <w:p w14:paraId="479E93E1">
      <w:pPr>
        <w:ind w:firstLine="2880" w:firstLineChars="1200"/>
        <w:rPr>
          <w:bCs/>
          <w:sz w:val="24"/>
        </w:rPr>
      </w:pPr>
      <w:r>
        <w:rPr>
          <w:rFonts w:hint="eastAsia"/>
          <w:bCs/>
          <w:sz w:val="24"/>
        </w:rPr>
        <w:t>日 期：</w:t>
      </w:r>
      <w:r>
        <w:rPr>
          <w:bCs/>
          <w:sz w:val="24"/>
        </w:rPr>
        <w:t xml:space="preserve"> </w:t>
      </w:r>
      <w:r>
        <w:rPr>
          <w:bCs/>
          <w:sz w:val="24"/>
          <w:u w:val="single"/>
        </w:rPr>
        <w:t xml:space="preserve">   </w:t>
      </w:r>
      <w:r>
        <w:rPr>
          <w:rFonts w:hint="eastAsia"/>
          <w:bCs/>
          <w:sz w:val="24"/>
          <w:u w:val="single"/>
        </w:rPr>
        <w:t xml:space="preserve">   </w:t>
      </w:r>
      <w:r>
        <w:rPr>
          <w:rFonts w:hint="eastAsia"/>
          <w:bCs/>
          <w:sz w:val="24"/>
        </w:rPr>
        <w:t>年</w:t>
      </w:r>
      <w:r>
        <w:rPr>
          <w:bCs/>
          <w:sz w:val="24"/>
          <w:u w:val="single"/>
        </w:rPr>
        <w:t xml:space="preserve">   </w:t>
      </w:r>
      <w:r>
        <w:rPr>
          <w:rFonts w:hint="eastAsia"/>
          <w:bCs/>
          <w:sz w:val="24"/>
          <w:u w:val="single"/>
        </w:rPr>
        <w:t xml:space="preserve"> </w:t>
      </w:r>
      <w:r>
        <w:rPr>
          <w:rFonts w:hint="eastAsia"/>
          <w:bCs/>
          <w:sz w:val="24"/>
        </w:rPr>
        <w:t>月</w:t>
      </w:r>
      <w:r>
        <w:rPr>
          <w:bCs/>
          <w:sz w:val="24"/>
          <w:u w:val="single"/>
        </w:rPr>
        <w:t xml:space="preserve">  </w:t>
      </w:r>
      <w:r>
        <w:rPr>
          <w:rFonts w:hint="eastAsia"/>
          <w:bCs/>
          <w:sz w:val="24"/>
          <w:u w:val="single"/>
        </w:rPr>
        <w:t xml:space="preserve"> </w:t>
      </w:r>
      <w:r>
        <w:rPr>
          <w:rFonts w:hint="eastAsia"/>
          <w:bCs/>
          <w:sz w:val="24"/>
        </w:rPr>
        <w:t>日</w:t>
      </w:r>
    </w:p>
    <w:p w14:paraId="299C017F">
      <w:pPr>
        <w:pStyle w:val="2"/>
      </w:pPr>
    </w:p>
    <w:p w14:paraId="60F2280C"/>
    <w:p w14:paraId="44F73611">
      <w:pPr>
        <w:rPr>
          <w:rFonts w:ascii="Calibri" w:hAnsi="Calibri" w:eastAsia="Calibri" w:cs="Calibri"/>
          <w:b/>
          <w:bCs/>
          <w:color w:val="FF0000"/>
          <w:kern w:val="0"/>
          <w:sz w:val="24"/>
          <w:shd w:val="clear" w:color="auto" w:fill="FFFFFF"/>
          <w:lang w:bidi="ar"/>
        </w:rPr>
      </w:pPr>
    </w:p>
    <w:p w14:paraId="5AE1FE9E">
      <w:pPr>
        <w:rPr>
          <w:rFonts w:ascii="Calibri" w:hAnsi="Calibri" w:eastAsia="Calibri" w:cs="Calibri"/>
          <w:b/>
          <w:bCs/>
          <w:color w:val="FF0000"/>
          <w:kern w:val="0"/>
          <w:sz w:val="24"/>
          <w:shd w:val="clear" w:color="auto" w:fill="FFFFFF"/>
          <w:lang w:bidi="ar"/>
        </w:rPr>
      </w:pPr>
    </w:p>
    <w:p w14:paraId="2AF1E870">
      <w:pPr>
        <w:rPr>
          <w:rFonts w:ascii="Calibri" w:hAnsi="Calibri" w:eastAsia="Calibri" w:cs="Calibri"/>
          <w:b/>
          <w:bCs/>
          <w:color w:val="FF0000"/>
          <w:kern w:val="0"/>
          <w:sz w:val="24"/>
          <w:shd w:val="clear" w:color="auto" w:fill="FFFFFF"/>
          <w:lang w:bidi="ar"/>
        </w:rPr>
      </w:pPr>
    </w:p>
    <w:p w14:paraId="1D6EDFE4">
      <w:pPr>
        <w:rPr>
          <w:rFonts w:ascii="Calibri" w:hAnsi="Calibri" w:eastAsia="Calibri" w:cs="Calibri"/>
          <w:b/>
          <w:bCs/>
          <w:color w:val="FF0000"/>
          <w:kern w:val="0"/>
          <w:sz w:val="24"/>
          <w:shd w:val="clear" w:color="auto" w:fill="FFFFFF"/>
          <w:lang w:bidi="ar"/>
        </w:rPr>
      </w:pPr>
    </w:p>
    <w:p w14:paraId="418FE114">
      <w:pPr>
        <w:rPr>
          <w:bCs/>
          <w:sz w:val="28"/>
          <w:szCs w:val="28"/>
        </w:rPr>
      </w:pPr>
    </w:p>
    <w:p w14:paraId="47BA9F65">
      <w:pPr>
        <w:pStyle w:val="2"/>
        <w:rPr>
          <w:bCs/>
          <w:sz w:val="28"/>
          <w:szCs w:val="28"/>
        </w:rPr>
      </w:pPr>
    </w:p>
    <w:p w14:paraId="3FCEF7E8">
      <w:pPr>
        <w:autoSpaceDE w:val="0"/>
        <w:autoSpaceDN w:val="0"/>
        <w:adjustRightInd w:val="0"/>
        <w:spacing w:line="440" w:lineRule="exact"/>
        <w:ind w:firstLine="480" w:firstLineChars="200"/>
        <w:jc w:val="center"/>
        <w:rPr>
          <w:rFonts w:ascii="宋体" w:hAnsi="Times New Roman" w:cs="宋体"/>
          <w:sz w:val="24"/>
          <w:lang w:val="zh-CN"/>
        </w:rPr>
        <w:sectPr>
          <w:footerReference r:id="rId4" w:type="first"/>
          <w:footerReference r:id="rId3" w:type="default"/>
          <w:pgSz w:w="11906" w:h="16838"/>
          <w:pgMar w:top="1418" w:right="1134" w:bottom="1134" w:left="1418" w:header="851" w:footer="907" w:gutter="0"/>
          <w:pgNumType w:start="1"/>
          <w:cols w:space="0" w:num="1"/>
          <w:titlePg/>
          <w:docGrid w:type="lines" w:linePitch="286" w:charSpace="0"/>
        </w:sectPr>
      </w:pPr>
    </w:p>
    <w:p w14:paraId="02095B86">
      <w:pPr>
        <w:tabs>
          <w:tab w:val="left" w:pos="2786"/>
        </w:tabs>
        <w:snapToGrid w:val="0"/>
        <w:spacing w:before="50" w:after="50" w:line="276" w:lineRule="auto"/>
        <w:jc w:val="center"/>
        <w:rPr>
          <w:rFonts w:ascii="宋体" w:hAnsi="Times New Roman" w:cs="Times New Roman"/>
          <w:sz w:val="24"/>
        </w:rPr>
      </w:pPr>
      <w:r>
        <w:rPr>
          <w:rFonts w:hint="eastAsia" w:ascii="宋体" w:hAnsi="宋体" w:cs="宋体"/>
          <w:b/>
          <w:bCs/>
          <w:sz w:val="32"/>
          <w:szCs w:val="32"/>
        </w:rPr>
        <w:t>五、技术参数响应及偏离表</w:t>
      </w:r>
    </w:p>
    <w:tbl>
      <w:tblPr>
        <w:tblStyle w:val="9"/>
        <w:tblW w:w="1481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404"/>
        <w:gridCol w:w="2404"/>
        <w:gridCol w:w="2687"/>
        <w:gridCol w:w="2263"/>
        <w:gridCol w:w="4242"/>
      </w:tblGrid>
      <w:tr w14:paraId="3D179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813" w:type="dxa"/>
            <w:vAlign w:val="center"/>
          </w:tcPr>
          <w:p w14:paraId="3C08C7CC">
            <w:pPr>
              <w:spacing w:line="440" w:lineRule="exact"/>
              <w:jc w:val="center"/>
              <w:rPr>
                <w:rFonts w:ascii="宋体" w:hAnsi="Times New Roman" w:cs="Times New Roman"/>
                <w:sz w:val="24"/>
              </w:rPr>
            </w:pPr>
            <w:r>
              <w:rPr>
                <w:rFonts w:hint="eastAsia" w:ascii="宋体" w:hAnsi="宋体" w:cs="宋体"/>
                <w:sz w:val="24"/>
              </w:rPr>
              <w:t>序号</w:t>
            </w:r>
          </w:p>
        </w:tc>
        <w:tc>
          <w:tcPr>
            <w:tcW w:w="2404" w:type="dxa"/>
            <w:vAlign w:val="center"/>
          </w:tcPr>
          <w:p w14:paraId="37E5A5B8">
            <w:pPr>
              <w:spacing w:line="440" w:lineRule="exact"/>
              <w:jc w:val="center"/>
              <w:rPr>
                <w:rFonts w:ascii="宋体" w:hAnsi="Times New Roman" w:cs="Times New Roman"/>
                <w:sz w:val="24"/>
              </w:rPr>
            </w:pPr>
            <w:r>
              <w:rPr>
                <w:rFonts w:hint="eastAsia" w:ascii="宋体" w:hAnsi="宋体" w:cs="宋体"/>
                <w:sz w:val="24"/>
              </w:rPr>
              <w:t>采购文件要求</w:t>
            </w:r>
          </w:p>
        </w:tc>
        <w:tc>
          <w:tcPr>
            <w:tcW w:w="2404" w:type="dxa"/>
            <w:vAlign w:val="center"/>
          </w:tcPr>
          <w:p w14:paraId="00134EB4">
            <w:pPr>
              <w:spacing w:line="440" w:lineRule="exact"/>
              <w:jc w:val="center"/>
              <w:rPr>
                <w:rFonts w:ascii="宋体" w:hAnsi="Times New Roman" w:cs="Times New Roman"/>
                <w:sz w:val="24"/>
              </w:rPr>
            </w:pPr>
            <w:r>
              <w:rPr>
                <w:rFonts w:hint="eastAsia" w:ascii="宋体" w:hAnsi="宋体" w:cs="宋体"/>
                <w:sz w:val="24"/>
              </w:rPr>
              <w:t>响应文件响应</w:t>
            </w:r>
          </w:p>
        </w:tc>
        <w:tc>
          <w:tcPr>
            <w:tcW w:w="2687" w:type="dxa"/>
            <w:vAlign w:val="center"/>
          </w:tcPr>
          <w:p w14:paraId="7FBEEE1C">
            <w:pPr>
              <w:spacing w:line="440" w:lineRule="exact"/>
              <w:jc w:val="center"/>
              <w:rPr>
                <w:rFonts w:ascii="宋体" w:hAnsi="宋体" w:cs="宋体"/>
                <w:sz w:val="24"/>
              </w:rPr>
            </w:pPr>
            <w:r>
              <w:rPr>
                <w:rFonts w:hint="eastAsia" w:ascii="宋体" w:hAnsi="宋体" w:cs="宋体"/>
                <w:sz w:val="24"/>
              </w:rPr>
              <w:t>响应偏离情况</w:t>
            </w:r>
          </w:p>
          <w:p w14:paraId="5AC19425">
            <w:pPr>
              <w:spacing w:line="440" w:lineRule="exact"/>
              <w:jc w:val="center"/>
              <w:rPr>
                <w:rFonts w:ascii="宋体" w:hAnsi="Times New Roman" w:cs="Times New Roman"/>
                <w:sz w:val="24"/>
              </w:rPr>
            </w:pPr>
            <w:r>
              <w:rPr>
                <w:rFonts w:hint="eastAsia" w:ascii="宋体" w:hAnsi="宋体" w:cs="宋体"/>
                <w:sz w:val="24"/>
              </w:rPr>
              <w:t>（</w:t>
            </w:r>
            <w:r>
              <w:rPr>
                <w:rFonts w:hint="eastAsia" w:ascii="宋体" w:hAnsi="宋体" w:cs="宋体"/>
                <w:spacing w:val="-10"/>
                <w:sz w:val="24"/>
              </w:rPr>
              <w:t>填写：无偏离、正偏离或负偏离</w:t>
            </w:r>
            <w:r>
              <w:rPr>
                <w:rFonts w:hint="eastAsia" w:ascii="宋体" w:hAnsi="宋体" w:cs="宋体"/>
                <w:sz w:val="24"/>
              </w:rPr>
              <w:t>）</w:t>
            </w:r>
          </w:p>
        </w:tc>
        <w:tc>
          <w:tcPr>
            <w:tcW w:w="2263" w:type="dxa"/>
            <w:vAlign w:val="center"/>
          </w:tcPr>
          <w:p w14:paraId="4F5D2D2D">
            <w:pPr>
              <w:spacing w:line="440" w:lineRule="exact"/>
              <w:jc w:val="center"/>
              <w:rPr>
                <w:rFonts w:ascii="宋体" w:hAnsi="Times New Roman" w:cs="Times New Roman"/>
                <w:sz w:val="24"/>
              </w:rPr>
            </w:pPr>
            <w:r>
              <w:rPr>
                <w:rFonts w:hint="eastAsia" w:ascii="宋体" w:hAnsi="宋体" w:cs="宋体"/>
                <w:sz w:val="24"/>
              </w:rPr>
              <w:t>原因</w:t>
            </w:r>
          </w:p>
        </w:tc>
        <w:tc>
          <w:tcPr>
            <w:tcW w:w="4242" w:type="dxa"/>
          </w:tcPr>
          <w:p w14:paraId="449AFA1A">
            <w:pPr>
              <w:spacing w:line="440" w:lineRule="exact"/>
              <w:jc w:val="center"/>
              <w:rPr>
                <w:rFonts w:ascii="宋体" w:hAnsi="宋体" w:cs="宋体"/>
                <w:sz w:val="24"/>
              </w:rPr>
            </w:pPr>
            <w:r>
              <w:rPr>
                <w:rFonts w:hint="eastAsia" w:ascii="宋体" w:hAnsi="宋体" w:cs="宋体"/>
                <w:sz w:val="24"/>
              </w:rPr>
              <w:t>技术支持性文件所在页码</w:t>
            </w:r>
          </w:p>
          <w:p w14:paraId="0879A0B9">
            <w:pPr>
              <w:spacing w:line="440" w:lineRule="exact"/>
              <w:jc w:val="center"/>
              <w:rPr>
                <w:rFonts w:ascii="宋体" w:hAnsi="宋体" w:cs="宋体"/>
                <w:sz w:val="24"/>
              </w:rPr>
            </w:pPr>
            <w:r>
              <w:rPr>
                <w:rFonts w:hint="eastAsia" w:ascii="宋体" w:hAnsi="宋体" w:cs="宋体"/>
                <w:sz w:val="24"/>
              </w:rPr>
              <w:t>（采购文件如要求提供技术支持性文件，该栏须填写；否则可不填写）</w:t>
            </w:r>
          </w:p>
        </w:tc>
      </w:tr>
      <w:tr w14:paraId="4936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4CAAB9AB">
            <w:pPr>
              <w:spacing w:line="276" w:lineRule="auto"/>
              <w:jc w:val="center"/>
              <w:rPr>
                <w:rFonts w:ascii="宋体" w:hAnsi="Times New Roman" w:cs="Times New Roman"/>
                <w:sz w:val="24"/>
              </w:rPr>
            </w:pPr>
          </w:p>
        </w:tc>
        <w:tc>
          <w:tcPr>
            <w:tcW w:w="2404" w:type="dxa"/>
          </w:tcPr>
          <w:p w14:paraId="4CA1A3CC">
            <w:pPr>
              <w:spacing w:line="276" w:lineRule="auto"/>
              <w:jc w:val="center"/>
              <w:rPr>
                <w:rFonts w:ascii="宋体" w:hAnsi="Times New Roman" w:cs="Times New Roman"/>
                <w:sz w:val="24"/>
              </w:rPr>
            </w:pPr>
          </w:p>
        </w:tc>
        <w:tc>
          <w:tcPr>
            <w:tcW w:w="2404" w:type="dxa"/>
          </w:tcPr>
          <w:p w14:paraId="7015984E">
            <w:pPr>
              <w:spacing w:line="276" w:lineRule="auto"/>
              <w:jc w:val="center"/>
              <w:rPr>
                <w:rFonts w:ascii="宋体" w:hAnsi="Times New Roman" w:cs="Times New Roman"/>
                <w:sz w:val="24"/>
              </w:rPr>
            </w:pPr>
          </w:p>
        </w:tc>
        <w:tc>
          <w:tcPr>
            <w:tcW w:w="2687" w:type="dxa"/>
          </w:tcPr>
          <w:p w14:paraId="0780E851">
            <w:pPr>
              <w:spacing w:line="276" w:lineRule="auto"/>
              <w:jc w:val="center"/>
              <w:rPr>
                <w:rFonts w:ascii="宋体" w:hAnsi="Times New Roman" w:cs="Times New Roman"/>
                <w:sz w:val="24"/>
              </w:rPr>
            </w:pPr>
          </w:p>
        </w:tc>
        <w:tc>
          <w:tcPr>
            <w:tcW w:w="2263" w:type="dxa"/>
          </w:tcPr>
          <w:p w14:paraId="775D2831">
            <w:pPr>
              <w:spacing w:line="276" w:lineRule="auto"/>
              <w:jc w:val="center"/>
              <w:rPr>
                <w:rFonts w:ascii="宋体" w:hAnsi="Times New Roman" w:cs="Times New Roman"/>
                <w:sz w:val="24"/>
              </w:rPr>
            </w:pPr>
          </w:p>
        </w:tc>
        <w:tc>
          <w:tcPr>
            <w:tcW w:w="4242" w:type="dxa"/>
          </w:tcPr>
          <w:p w14:paraId="4BDBC58E">
            <w:pPr>
              <w:spacing w:line="276" w:lineRule="auto"/>
              <w:jc w:val="center"/>
              <w:rPr>
                <w:rFonts w:ascii="宋体" w:hAnsi="Times New Roman" w:cs="Times New Roman"/>
                <w:sz w:val="24"/>
              </w:rPr>
            </w:pPr>
          </w:p>
        </w:tc>
      </w:tr>
      <w:tr w14:paraId="276A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5084E6FF">
            <w:pPr>
              <w:spacing w:line="276" w:lineRule="auto"/>
              <w:jc w:val="center"/>
              <w:rPr>
                <w:rFonts w:ascii="宋体" w:hAnsi="Times New Roman" w:cs="Times New Roman"/>
                <w:sz w:val="24"/>
              </w:rPr>
            </w:pPr>
          </w:p>
        </w:tc>
        <w:tc>
          <w:tcPr>
            <w:tcW w:w="2404" w:type="dxa"/>
          </w:tcPr>
          <w:p w14:paraId="159E9FD4">
            <w:pPr>
              <w:spacing w:line="276" w:lineRule="auto"/>
              <w:jc w:val="center"/>
              <w:rPr>
                <w:rFonts w:ascii="宋体" w:hAnsi="Times New Roman" w:cs="Times New Roman"/>
                <w:sz w:val="24"/>
              </w:rPr>
            </w:pPr>
          </w:p>
        </w:tc>
        <w:tc>
          <w:tcPr>
            <w:tcW w:w="2404" w:type="dxa"/>
          </w:tcPr>
          <w:p w14:paraId="01663DAB">
            <w:pPr>
              <w:spacing w:line="276" w:lineRule="auto"/>
              <w:jc w:val="center"/>
              <w:rPr>
                <w:rFonts w:ascii="宋体" w:hAnsi="Times New Roman" w:cs="Times New Roman"/>
                <w:sz w:val="24"/>
              </w:rPr>
            </w:pPr>
          </w:p>
        </w:tc>
        <w:tc>
          <w:tcPr>
            <w:tcW w:w="2687" w:type="dxa"/>
          </w:tcPr>
          <w:p w14:paraId="4A587EB2">
            <w:pPr>
              <w:spacing w:line="276" w:lineRule="auto"/>
              <w:jc w:val="center"/>
              <w:rPr>
                <w:rFonts w:ascii="宋体" w:hAnsi="Times New Roman" w:cs="Times New Roman"/>
                <w:sz w:val="24"/>
              </w:rPr>
            </w:pPr>
          </w:p>
        </w:tc>
        <w:tc>
          <w:tcPr>
            <w:tcW w:w="2263" w:type="dxa"/>
          </w:tcPr>
          <w:p w14:paraId="400147A2">
            <w:pPr>
              <w:spacing w:line="276" w:lineRule="auto"/>
              <w:jc w:val="center"/>
              <w:rPr>
                <w:rFonts w:ascii="宋体" w:hAnsi="Times New Roman" w:cs="Times New Roman"/>
                <w:sz w:val="24"/>
              </w:rPr>
            </w:pPr>
          </w:p>
        </w:tc>
        <w:tc>
          <w:tcPr>
            <w:tcW w:w="4242" w:type="dxa"/>
          </w:tcPr>
          <w:p w14:paraId="0C25F669">
            <w:pPr>
              <w:spacing w:line="276" w:lineRule="auto"/>
              <w:jc w:val="center"/>
              <w:rPr>
                <w:rFonts w:ascii="宋体" w:hAnsi="Times New Roman" w:cs="Times New Roman"/>
                <w:sz w:val="24"/>
              </w:rPr>
            </w:pPr>
          </w:p>
        </w:tc>
      </w:tr>
      <w:tr w14:paraId="0C2E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46006E36">
            <w:pPr>
              <w:spacing w:line="276" w:lineRule="auto"/>
              <w:jc w:val="center"/>
              <w:rPr>
                <w:rFonts w:ascii="宋体" w:hAnsi="Times New Roman" w:cs="Times New Roman"/>
                <w:sz w:val="24"/>
              </w:rPr>
            </w:pPr>
          </w:p>
        </w:tc>
        <w:tc>
          <w:tcPr>
            <w:tcW w:w="2404" w:type="dxa"/>
          </w:tcPr>
          <w:p w14:paraId="1990EB0E">
            <w:pPr>
              <w:spacing w:line="276" w:lineRule="auto"/>
              <w:jc w:val="center"/>
              <w:rPr>
                <w:rFonts w:ascii="宋体" w:hAnsi="Times New Roman" w:cs="Times New Roman"/>
                <w:sz w:val="24"/>
              </w:rPr>
            </w:pPr>
          </w:p>
        </w:tc>
        <w:tc>
          <w:tcPr>
            <w:tcW w:w="2404" w:type="dxa"/>
          </w:tcPr>
          <w:p w14:paraId="67963EF7">
            <w:pPr>
              <w:spacing w:line="276" w:lineRule="auto"/>
              <w:jc w:val="center"/>
              <w:rPr>
                <w:rFonts w:ascii="宋体" w:hAnsi="Times New Roman" w:cs="Times New Roman"/>
                <w:sz w:val="24"/>
              </w:rPr>
            </w:pPr>
          </w:p>
        </w:tc>
        <w:tc>
          <w:tcPr>
            <w:tcW w:w="2687" w:type="dxa"/>
          </w:tcPr>
          <w:p w14:paraId="09FA837E">
            <w:pPr>
              <w:spacing w:line="276" w:lineRule="auto"/>
              <w:jc w:val="center"/>
              <w:rPr>
                <w:rFonts w:ascii="宋体" w:hAnsi="Times New Roman" w:cs="Times New Roman"/>
                <w:sz w:val="24"/>
              </w:rPr>
            </w:pPr>
          </w:p>
        </w:tc>
        <w:tc>
          <w:tcPr>
            <w:tcW w:w="2263" w:type="dxa"/>
          </w:tcPr>
          <w:p w14:paraId="6A93329E">
            <w:pPr>
              <w:spacing w:line="276" w:lineRule="auto"/>
              <w:jc w:val="center"/>
              <w:rPr>
                <w:rFonts w:ascii="宋体" w:hAnsi="Times New Roman" w:cs="Times New Roman"/>
                <w:sz w:val="24"/>
              </w:rPr>
            </w:pPr>
          </w:p>
        </w:tc>
        <w:tc>
          <w:tcPr>
            <w:tcW w:w="4242" w:type="dxa"/>
          </w:tcPr>
          <w:p w14:paraId="2C09B9EE">
            <w:pPr>
              <w:spacing w:line="276" w:lineRule="auto"/>
              <w:jc w:val="center"/>
              <w:rPr>
                <w:rFonts w:ascii="宋体" w:hAnsi="Times New Roman" w:cs="Times New Roman"/>
                <w:sz w:val="24"/>
              </w:rPr>
            </w:pPr>
          </w:p>
        </w:tc>
      </w:tr>
      <w:tr w14:paraId="3588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76B5BA15">
            <w:pPr>
              <w:spacing w:line="276" w:lineRule="auto"/>
              <w:jc w:val="center"/>
              <w:rPr>
                <w:rFonts w:ascii="宋体" w:hAnsi="Times New Roman" w:cs="Times New Roman"/>
                <w:sz w:val="24"/>
              </w:rPr>
            </w:pPr>
          </w:p>
        </w:tc>
        <w:tc>
          <w:tcPr>
            <w:tcW w:w="2404" w:type="dxa"/>
          </w:tcPr>
          <w:p w14:paraId="34B0B150">
            <w:pPr>
              <w:spacing w:line="276" w:lineRule="auto"/>
              <w:jc w:val="center"/>
              <w:rPr>
                <w:rFonts w:ascii="宋体" w:hAnsi="Times New Roman" w:cs="Times New Roman"/>
                <w:sz w:val="24"/>
              </w:rPr>
            </w:pPr>
          </w:p>
        </w:tc>
        <w:tc>
          <w:tcPr>
            <w:tcW w:w="2404" w:type="dxa"/>
          </w:tcPr>
          <w:p w14:paraId="798F234D">
            <w:pPr>
              <w:spacing w:line="276" w:lineRule="auto"/>
              <w:jc w:val="center"/>
              <w:rPr>
                <w:rFonts w:ascii="宋体" w:hAnsi="Times New Roman" w:cs="Times New Roman"/>
                <w:sz w:val="24"/>
              </w:rPr>
            </w:pPr>
          </w:p>
        </w:tc>
        <w:tc>
          <w:tcPr>
            <w:tcW w:w="2687" w:type="dxa"/>
          </w:tcPr>
          <w:p w14:paraId="034A27A1">
            <w:pPr>
              <w:spacing w:line="276" w:lineRule="auto"/>
              <w:jc w:val="center"/>
              <w:rPr>
                <w:rFonts w:ascii="宋体" w:hAnsi="Times New Roman" w:cs="Times New Roman"/>
                <w:sz w:val="24"/>
              </w:rPr>
            </w:pPr>
          </w:p>
        </w:tc>
        <w:tc>
          <w:tcPr>
            <w:tcW w:w="2263" w:type="dxa"/>
          </w:tcPr>
          <w:p w14:paraId="4EDEF945">
            <w:pPr>
              <w:spacing w:line="276" w:lineRule="auto"/>
              <w:jc w:val="center"/>
              <w:rPr>
                <w:rFonts w:ascii="宋体" w:hAnsi="Times New Roman" w:cs="Times New Roman"/>
                <w:sz w:val="24"/>
              </w:rPr>
            </w:pPr>
          </w:p>
        </w:tc>
        <w:tc>
          <w:tcPr>
            <w:tcW w:w="4242" w:type="dxa"/>
          </w:tcPr>
          <w:p w14:paraId="5B0DA53B">
            <w:pPr>
              <w:spacing w:line="276" w:lineRule="auto"/>
              <w:jc w:val="center"/>
              <w:rPr>
                <w:rFonts w:ascii="宋体" w:hAnsi="Times New Roman" w:cs="Times New Roman"/>
                <w:sz w:val="24"/>
              </w:rPr>
            </w:pPr>
          </w:p>
        </w:tc>
      </w:tr>
      <w:tr w14:paraId="23CC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5A18D74F">
            <w:pPr>
              <w:spacing w:line="276" w:lineRule="auto"/>
              <w:jc w:val="center"/>
              <w:rPr>
                <w:rFonts w:ascii="宋体" w:hAnsi="Times New Roman" w:cs="Times New Roman"/>
                <w:sz w:val="24"/>
              </w:rPr>
            </w:pPr>
          </w:p>
        </w:tc>
        <w:tc>
          <w:tcPr>
            <w:tcW w:w="2404" w:type="dxa"/>
          </w:tcPr>
          <w:p w14:paraId="0608E3BE">
            <w:pPr>
              <w:spacing w:line="276" w:lineRule="auto"/>
              <w:jc w:val="center"/>
              <w:rPr>
                <w:rFonts w:ascii="宋体" w:hAnsi="Times New Roman" w:cs="Times New Roman"/>
                <w:sz w:val="24"/>
              </w:rPr>
            </w:pPr>
          </w:p>
        </w:tc>
        <w:tc>
          <w:tcPr>
            <w:tcW w:w="2404" w:type="dxa"/>
          </w:tcPr>
          <w:p w14:paraId="1E15B509">
            <w:pPr>
              <w:spacing w:line="276" w:lineRule="auto"/>
              <w:jc w:val="center"/>
              <w:rPr>
                <w:rFonts w:ascii="宋体" w:hAnsi="Times New Roman" w:cs="Times New Roman"/>
                <w:sz w:val="24"/>
              </w:rPr>
            </w:pPr>
          </w:p>
        </w:tc>
        <w:tc>
          <w:tcPr>
            <w:tcW w:w="2687" w:type="dxa"/>
          </w:tcPr>
          <w:p w14:paraId="41CED8E9">
            <w:pPr>
              <w:spacing w:line="276" w:lineRule="auto"/>
              <w:jc w:val="center"/>
              <w:rPr>
                <w:rFonts w:ascii="宋体" w:hAnsi="Times New Roman" w:cs="Times New Roman"/>
                <w:sz w:val="24"/>
              </w:rPr>
            </w:pPr>
          </w:p>
        </w:tc>
        <w:tc>
          <w:tcPr>
            <w:tcW w:w="2263" w:type="dxa"/>
          </w:tcPr>
          <w:p w14:paraId="376436CA">
            <w:pPr>
              <w:spacing w:line="276" w:lineRule="auto"/>
              <w:jc w:val="center"/>
              <w:rPr>
                <w:rFonts w:ascii="宋体" w:hAnsi="Times New Roman" w:cs="Times New Roman"/>
                <w:sz w:val="24"/>
              </w:rPr>
            </w:pPr>
          </w:p>
        </w:tc>
        <w:tc>
          <w:tcPr>
            <w:tcW w:w="4242" w:type="dxa"/>
          </w:tcPr>
          <w:p w14:paraId="1A96BC8D">
            <w:pPr>
              <w:spacing w:line="276" w:lineRule="auto"/>
              <w:jc w:val="center"/>
              <w:rPr>
                <w:rFonts w:ascii="宋体" w:hAnsi="Times New Roman" w:cs="Times New Roman"/>
                <w:sz w:val="24"/>
              </w:rPr>
            </w:pPr>
          </w:p>
        </w:tc>
      </w:tr>
      <w:tr w14:paraId="2B0C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813" w:type="dxa"/>
          </w:tcPr>
          <w:p w14:paraId="69EF7A9C">
            <w:pPr>
              <w:spacing w:line="276" w:lineRule="auto"/>
              <w:jc w:val="center"/>
              <w:rPr>
                <w:rFonts w:ascii="宋体" w:hAnsi="Times New Roman" w:cs="Times New Roman"/>
                <w:sz w:val="24"/>
              </w:rPr>
            </w:pPr>
          </w:p>
        </w:tc>
        <w:tc>
          <w:tcPr>
            <w:tcW w:w="2404" w:type="dxa"/>
          </w:tcPr>
          <w:p w14:paraId="233FA3E4">
            <w:pPr>
              <w:spacing w:line="276" w:lineRule="auto"/>
              <w:jc w:val="center"/>
              <w:rPr>
                <w:rFonts w:ascii="宋体" w:hAnsi="Times New Roman" w:cs="Times New Roman"/>
                <w:sz w:val="24"/>
              </w:rPr>
            </w:pPr>
          </w:p>
        </w:tc>
        <w:tc>
          <w:tcPr>
            <w:tcW w:w="2404" w:type="dxa"/>
          </w:tcPr>
          <w:p w14:paraId="5B7F26E9">
            <w:pPr>
              <w:spacing w:line="276" w:lineRule="auto"/>
              <w:jc w:val="center"/>
              <w:rPr>
                <w:rFonts w:ascii="宋体" w:hAnsi="Times New Roman" w:cs="Times New Roman"/>
                <w:sz w:val="24"/>
              </w:rPr>
            </w:pPr>
          </w:p>
        </w:tc>
        <w:tc>
          <w:tcPr>
            <w:tcW w:w="2687" w:type="dxa"/>
          </w:tcPr>
          <w:p w14:paraId="3804A49E">
            <w:pPr>
              <w:spacing w:line="276" w:lineRule="auto"/>
              <w:jc w:val="center"/>
              <w:rPr>
                <w:rFonts w:ascii="宋体" w:hAnsi="Times New Roman" w:cs="Times New Roman"/>
                <w:sz w:val="24"/>
              </w:rPr>
            </w:pPr>
          </w:p>
        </w:tc>
        <w:tc>
          <w:tcPr>
            <w:tcW w:w="2263" w:type="dxa"/>
          </w:tcPr>
          <w:p w14:paraId="252C116C">
            <w:pPr>
              <w:spacing w:line="276" w:lineRule="auto"/>
              <w:jc w:val="center"/>
              <w:rPr>
                <w:rFonts w:ascii="宋体" w:hAnsi="Times New Roman" w:cs="Times New Roman"/>
                <w:sz w:val="24"/>
              </w:rPr>
            </w:pPr>
          </w:p>
        </w:tc>
        <w:tc>
          <w:tcPr>
            <w:tcW w:w="4242" w:type="dxa"/>
          </w:tcPr>
          <w:p w14:paraId="26A535C7">
            <w:pPr>
              <w:spacing w:line="276" w:lineRule="auto"/>
              <w:jc w:val="center"/>
              <w:rPr>
                <w:rFonts w:ascii="宋体" w:hAnsi="Times New Roman" w:cs="Times New Roman"/>
                <w:sz w:val="24"/>
              </w:rPr>
            </w:pPr>
          </w:p>
        </w:tc>
      </w:tr>
    </w:tbl>
    <w:p w14:paraId="248B613B">
      <w:pPr>
        <w:autoSpaceDE w:val="0"/>
        <w:autoSpaceDN w:val="0"/>
        <w:adjustRightInd w:val="0"/>
        <w:spacing w:line="440" w:lineRule="exact"/>
        <w:rPr>
          <w:rFonts w:ascii="宋体" w:hAnsi="Arial" w:cs="宋体"/>
          <w:sz w:val="24"/>
          <w:lang w:val="zh-CN"/>
        </w:rPr>
      </w:pPr>
      <w:r>
        <w:rPr>
          <w:rFonts w:hint="eastAsia" w:ascii="宋体" w:hAnsi="Arial" w:cs="宋体"/>
          <w:sz w:val="24"/>
          <w:lang w:val="zh-CN"/>
        </w:rPr>
        <w:t>填写说明：</w:t>
      </w:r>
      <w:r>
        <w:rPr>
          <w:rFonts w:ascii="宋体" w:hAnsi="Arial" w:cs="宋体"/>
          <w:sz w:val="24"/>
          <w:lang w:val="zh-CN"/>
        </w:rPr>
        <w:t>1</w:t>
      </w:r>
      <w:r>
        <w:rPr>
          <w:rFonts w:hint="eastAsia" w:ascii="宋体" w:hAnsi="Arial" w:cs="宋体"/>
          <w:sz w:val="24"/>
          <w:lang w:val="zh-CN"/>
        </w:rPr>
        <w:t>、按照技术参数要求详细填列。</w:t>
      </w:r>
    </w:p>
    <w:p w14:paraId="121DE12A">
      <w:pPr>
        <w:spacing w:line="440" w:lineRule="exact"/>
        <w:ind w:firstLine="1200" w:firstLineChars="500"/>
        <w:rPr>
          <w:rFonts w:ascii="宋体" w:hAnsi="宋体" w:cs="宋体"/>
          <w:sz w:val="24"/>
        </w:rPr>
      </w:pPr>
      <w:r>
        <w:rPr>
          <w:rFonts w:ascii="宋体" w:hAnsi="Arial" w:cs="宋体"/>
          <w:sz w:val="24"/>
          <w:lang w:val="zh-CN"/>
        </w:rPr>
        <w:t>2</w:t>
      </w:r>
      <w:r>
        <w:rPr>
          <w:rFonts w:hint="eastAsia" w:ascii="宋体" w:hAnsi="Arial" w:cs="宋体"/>
          <w:sz w:val="24"/>
          <w:lang w:val="zh-CN"/>
        </w:rPr>
        <w:t>、行数不够，可自行添加。</w:t>
      </w:r>
    </w:p>
    <w:p w14:paraId="1F53BBBC">
      <w:pPr>
        <w:autoSpaceDE w:val="0"/>
        <w:autoSpaceDN w:val="0"/>
        <w:adjustRightInd w:val="0"/>
        <w:spacing w:line="600" w:lineRule="exact"/>
        <w:ind w:firstLine="8400" w:firstLineChars="3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6A55ECF7">
      <w:pPr>
        <w:snapToGrid w:val="0"/>
        <w:spacing w:line="440" w:lineRule="exact"/>
        <w:ind w:firstLine="8400" w:firstLineChars="3500"/>
        <w:rPr>
          <w:rFonts w:ascii="宋体" w:hAnsi="宋体" w:cs="Times New Roman"/>
          <w:sz w:val="24"/>
        </w:rPr>
      </w:pPr>
      <w:r>
        <w:rPr>
          <w:rFonts w:hint="eastAsia" w:ascii="宋体" w:hAnsi="宋体" w:cs="Times New Roman"/>
          <w:sz w:val="24"/>
        </w:rPr>
        <w:t>法定代表人</w:t>
      </w:r>
    </w:p>
    <w:p w14:paraId="7D70BF7B">
      <w:pPr>
        <w:snapToGrid w:val="0"/>
        <w:spacing w:line="440" w:lineRule="exact"/>
        <w:ind w:firstLine="8400" w:firstLineChars="3500"/>
        <w:rPr>
          <w:rFonts w:ascii="宋体" w:hAnsi="宋体" w:cs="Times New Roman"/>
          <w:sz w:val="24"/>
          <w:u w:val="single"/>
        </w:rPr>
      </w:pPr>
      <w:r>
        <w:rPr>
          <w:rFonts w:hint="eastAsia" w:ascii="宋体" w:hAnsi="宋体" w:cs="Times New Roman"/>
          <w:sz w:val="24"/>
        </w:rPr>
        <w:t>或授权代理人（签名）：</w:t>
      </w:r>
      <w:r>
        <w:rPr>
          <w:rFonts w:hint="eastAsia" w:ascii="宋体" w:hAnsi="宋体" w:cs="Times New Roman"/>
          <w:sz w:val="24"/>
          <w:u w:val="single"/>
        </w:rPr>
        <w:t xml:space="preserve">          </w:t>
      </w:r>
    </w:p>
    <w:p w14:paraId="696EC645">
      <w:pPr>
        <w:autoSpaceDE w:val="0"/>
        <w:autoSpaceDN w:val="0"/>
        <w:adjustRightInd w:val="0"/>
        <w:spacing w:line="600" w:lineRule="exact"/>
        <w:ind w:firstLine="8400" w:firstLineChars="3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59B9372E">
      <w:pPr>
        <w:pStyle w:val="18"/>
        <w:widowControl w:val="0"/>
        <w:spacing w:line="276" w:lineRule="auto"/>
        <w:ind w:firstLine="0"/>
        <w:jc w:val="center"/>
        <w:rPr>
          <w:rStyle w:val="15"/>
          <w:rFonts w:ascii="宋体"/>
          <w:b/>
          <w:bCs/>
          <w:kern w:val="2"/>
          <w:sz w:val="36"/>
          <w:szCs w:val="36"/>
        </w:rPr>
      </w:pPr>
      <w:r>
        <w:rPr>
          <w:rStyle w:val="15"/>
          <w:rFonts w:ascii="宋体"/>
          <w:b/>
          <w:bCs/>
          <w:sz w:val="24"/>
          <w:szCs w:val="24"/>
        </w:rPr>
        <w:br w:type="page"/>
      </w:r>
    </w:p>
    <w:p w14:paraId="3186D20D">
      <w:pPr>
        <w:spacing w:line="440" w:lineRule="exact"/>
        <w:ind w:firstLine="480" w:firstLineChars="200"/>
        <w:outlineLvl w:val="1"/>
        <w:rPr>
          <w:sz w:val="24"/>
        </w:rPr>
        <w:sectPr>
          <w:pgSz w:w="16838" w:h="11906" w:orient="landscape"/>
          <w:pgMar w:top="1418" w:right="1134" w:bottom="1134" w:left="1134" w:header="851" w:footer="907" w:gutter="0"/>
          <w:cols w:space="0" w:num="1"/>
          <w:titlePg/>
          <w:docGrid w:type="linesAndChars" w:linePitch="286" w:charSpace="0"/>
        </w:sectPr>
      </w:pPr>
    </w:p>
    <w:p w14:paraId="1C351D9C">
      <w:pPr>
        <w:tabs>
          <w:tab w:val="left" w:pos="2786"/>
        </w:tabs>
        <w:snapToGrid w:val="0"/>
        <w:spacing w:before="50" w:after="50" w:line="276" w:lineRule="auto"/>
        <w:jc w:val="center"/>
        <w:rPr>
          <w:rStyle w:val="15"/>
          <w:rFonts w:ascii="宋体" w:cs="Times New Roman"/>
          <w:sz w:val="24"/>
        </w:rPr>
      </w:pPr>
      <w:r>
        <w:rPr>
          <w:rFonts w:hint="eastAsia" w:ascii="宋体" w:hAnsi="宋体" w:cs="宋体"/>
          <w:b/>
          <w:bCs/>
          <w:sz w:val="32"/>
          <w:szCs w:val="32"/>
        </w:rPr>
        <w:t>六、商务条款响应及偏离表</w:t>
      </w:r>
    </w:p>
    <w:p w14:paraId="3CBD97D4">
      <w:pPr>
        <w:spacing w:line="440" w:lineRule="exact"/>
        <w:ind w:firstLine="480" w:firstLineChars="200"/>
        <w:rPr>
          <w:rStyle w:val="15"/>
          <w:rFonts w:ascii="宋体" w:hAnsi="宋体" w:cs="宋体"/>
          <w:sz w:val="24"/>
        </w:rPr>
      </w:pPr>
      <w:r>
        <w:rPr>
          <w:rStyle w:val="15"/>
          <w:rFonts w:hint="eastAsia" w:ascii="宋体" w:hAnsi="宋体" w:cs="宋体"/>
          <w:sz w:val="24"/>
        </w:rPr>
        <w:t>备注：</w:t>
      </w:r>
    </w:p>
    <w:p w14:paraId="507675A8">
      <w:pPr>
        <w:spacing w:line="440" w:lineRule="exact"/>
        <w:ind w:firstLine="480" w:firstLineChars="200"/>
        <w:rPr>
          <w:rStyle w:val="15"/>
          <w:rFonts w:ascii="宋体" w:cs="Times New Roman"/>
          <w:sz w:val="24"/>
        </w:rPr>
      </w:pPr>
      <w:r>
        <w:rPr>
          <w:rStyle w:val="15"/>
          <w:rFonts w:hint="eastAsia" w:ascii="宋体" w:hAnsi="宋体" w:cs="宋体"/>
          <w:sz w:val="24"/>
        </w:rPr>
        <w:t>商务条款如有偏离，请在本表中详细填写；响应无偏离的商务条款，均不需要填写（表中最后一行的承诺内容不可更改）。</w:t>
      </w:r>
      <w:r>
        <w:rPr>
          <w:rStyle w:val="15"/>
          <w:rFonts w:ascii="宋体" w:cs="Times New Roman"/>
          <w:sz w:val="24"/>
        </w:rPr>
        <w:t xml:space="preserve"> </w:t>
      </w:r>
    </w:p>
    <w:tbl>
      <w:tblPr>
        <w:tblStyle w:val="9"/>
        <w:tblW w:w="947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113"/>
        <w:gridCol w:w="2635"/>
        <w:gridCol w:w="3260"/>
        <w:gridCol w:w="2469"/>
      </w:tblGrid>
      <w:tr w14:paraId="33F0263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6B8C9F78">
            <w:pPr>
              <w:spacing w:line="440" w:lineRule="exact"/>
              <w:jc w:val="center"/>
              <w:rPr>
                <w:sz w:val="24"/>
              </w:rPr>
            </w:pPr>
            <w:r>
              <w:rPr>
                <w:rFonts w:hint="eastAsia"/>
                <w:sz w:val="24"/>
              </w:rPr>
              <w:t>序号</w:t>
            </w:r>
          </w:p>
        </w:tc>
        <w:tc>
          <w:tcPr>
            <w:tcW w:w="2635" w:type="dxa"/>
            <w:tcBorders>
              <w:top w:val="single" w:color="000000" w:sz="4" w:space="0"/>
              <w:left w:val="single" w:color="000000" w:sz="4" w:space="0"/>
              <w:bottom w:val="single" w:color="000000" w:sz="4" w:space="0"/>
              <w:right w:val="single" w:color="000000" w:sz="4" w:space="0"/>
            </w:tcBorders>
            <w:vAlign w:val="center"/>
          </w:tcPr>
          <w:p w14:paraId="0CCEBEF3">
            <w:pPr>
              <w:spacing w:line="440" w:lineRule="exact"/>
              <w:jc w:val="center"/>
              <w:rPr>
                <w:sz w:val="24"/>
              </w:rPr>
            </w:pPr>
            <w:r>
              <w:rPr>
                <w:rFonts w:hint="eastAsia"/>
                <w:sz w:val="24"/>
              </w:rPr>
              <w:t>采购文件要求</w:t>
            </w:r>
          </w:p>
        </w:tc>
        <w:tc>
          <w:tcPr>
            <w:tcW w:w="3260" w:type="dxa"/>
            <w:tcBorders>
              <w:top w:val="single" w:color="000000" w:sz="4" w:space="0"/>
              <w:left w:val="single" w:color="000000" w:sz="4" w:space="0"/>
              <w:bottom w:val="single" w:color="000000" w:sz="4" w:space="0"/>
              <w:right w:val="single" w:color="000000" w:sz="4" w:space="0"/>
            </w:tcBorders>
            <w:vAlign w:val="center"/>
          </w:tcPr>
          <w:p w14:paraId="72802998">
            <w:pPr>
              <w:spacing w:line="440" w:lineRule="exact"/>
              <w:jc w:val="center"/>
              <w:rPr>
                <w:rFonts w:ascii="宋体" w:hAnsi="宋体" w:cs="宋体"/>
                <w:sz w:val="24"/>
              </w:rPr>
            </w:pPr>
            <w:r>
              <w:rPr>
                <w:rFonts w:hint="eastAsia" w:ascii="宋体" w:hAnsi="宋体" w:cs="宋体"/>
                <w:sz w:val="24"/>
              </w:rPr>
              <w:t>响应偏离情况</w:t>
            </w:r>
          </w:p>
          <w:p w14:paraId="39C8AAB3">
            <w:pPr>
              <w:spacing w:line="440" w:lineRule="exact"/>
              <w:jc w:val="center"/>
              <w:rPr>
                <w:sz w:val="24"/>
              </w:rPr>
            </w:pPr>
            <w:r>
              <w:rPr>
                <w:rFonts w:hint="eastAsia" w:ascii="宋体" w:hAnsi="宋体" w:cs="宋体"/>
                <w:sz w:val="24"/>
              </w:rPr>
              <w:t>（填写：正偏离或负偏离）</w:t>
            </w:r>
          </w:p>
        </w:tc>
        <w:tc>
          <w:tcPr>
            <w:tcW w:w="2469" w:type="dxa"/>
            <w:tcBorders>
              <w:top w:val="single" w:color="000000" w:sz="4" w:space="0"/>
              <w:left w:val="single" w:color="000000" w:sz="4" w:space="0"/>
              <w:bottom w:val="single" w:color="000000" w:sz="4" w:space="0"/>
            </w:tcBorders>
            <w:vAlign w:val="center"/>
          </w:tcPr>
          <w:p w14:paraId="62495FE1">
            <w:pPr>
              <w:spacing w:line="440" w:lineRule="exact"/>
              <w:jc w:val="center"/>
              <w:rPr>
                <w:sz w:val="24"/>
              </w:rPr>
            </w:pPr>
            <w:r>
              <w:rPr>
                <w:rFonts w:hint="eastAsia"/>
                <w:sz w:val="24"/>
              </w:rPr>
              <w:t>供应商响应的具体承诺或说明</w:t>
            </w:r>
          </w:p>
        </w:tc>
      </w:tr>
      <w:tr w14:paraId="48331D0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1EF5C50C">
            <w:pPr>
              <w:snapToGrid w:val="0"/>
              <w:spacing w:line="440" w:lineRule="exact"/>
              <w:jc w:val="center"/>
              <w:rPr>
                <w:rStyle w:val="15"/>
                <w:rFonts w:ascii="宋体" w:cs="Times New Roman"/>
                <w:sz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14:paraId="55952D62">
            <w:pPr>
              <w:snapToGrid w:val="0"/>
              <w:spacing w:line="440" w:lineRule="exact"/>
              <w:jc w:val="center"/>
              <w:rPr>
                <w:rStyle w:val="15"/>
                <w:rFonts w:ascii="宋体" w:cs="Times New Roman"/>
                <w:bCs/>
                <w:sz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14:paraId="56FAE224">
            <w:pPr>
              <w:snapToGrid w:val="0"/>
              <w:spacing w:line="440" w:lineRule="exact"/>
              <w:jc w:val="center"/>
              <w:rPr>
                <w:rStyle w:val="15"/>
                <w:rFonts w:ascii="宋体" w:cs="Times New Roman"/>
                <w:bCs/>
                <w:sz w:val="24"/>
              </w:rPr>
            </w:pPr>
          </w:p>
        </w:tc>
        <w:tc>
          <w:tcPr>
            <w:tcW w:w="2469" w:type="dxa"/>
            <w:tcBorders>
              <w:top w:val="single" w:color="000000" w:sz="4" w:space="0"/>
              <w:left w:val="single" w:color="000000" w:sz="4" w:space="0"/>
              <w:bottom w:val="single" w:color="000000" w:sz="4" w:space="0"/>
            </w:tcBorders>
            <w:vAlign w:val="center"/>
          </w:tcPr>
          <w:p w14:paraId="71C25B3D">
            <w:pPr>
              <w:snapToGrid w:val="0"/>
              <w:spacing w:line="440" w:lineRule="exact"/>
              <w:jc w:val="center"/>
              <w:rPr>
                <w:rStyle w:val="15"/>
                <w:rFonts w:ascii="宋体" w:cs="Times New Roman"/>
                <w:bCs/>
                <w:sz w:val="24"/>
              </w:rPr>
            </w:pPr>
          </w:p>
        </w:tc>
      </w:tr>
      <w:tr w14:paraId="1447C35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6BEDAF12">
            <w:pPr>
              <w:snapToGrid w:val="0"/>
              <w:spacing w:line="440" w:lineRule="exact"/>
              <w:jc w:val="center"/>
              <w:rPr>
                <w:rFonts w:ascii="宋体" w:cs="Times New Roman"/>
                <w:sz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14:paraId="18622659">
            <w:pPr>
              <w:snapToGrid w:val="0"/>
              <w:spacing w:line="440" w:lineRule="exact"/>
              <w:jc w:val="center"/>
              <w:rPr>
                <w:rStyle w:val="15"/>
                <w:rFonts w:ascii="宋体" w:cs="Times New Roman"/>
                <w:bCs/>
                <w:sz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14:paraId="0865F1E3">
            <w:pPr>
              <w:snapToGrid w:val="0"/>
              <w:spacing w:line="440" w:lineRule="exact"/>
              <w:jc w:val="center"/>
              <w:rPr>
                <w:rStyle w:val="15"/>
                <w:rFonts w:ascii="宋体" w:cs="Times New Roman"/>
                <w:bCs/>
                <w:sz w:val="24"/>
              </w:rPr>
            </w:pPr>
          </w:p>
        </w:tc>
        <w:tc>
          <w:tcPr>
            <w:tcW w:w="2469" w:type="dxa"/>
            <w:tcBorders>
              <w:top w:val="single" w:color="000000" w:sz="4" w:space="0"/>
              <w:left w:val="single" w:color="000000" w:sz="4" w:space="0"/>
              <w:bottom w:val="single" w:color="000000" w:sz="4" w:space="0"/>
            </w:tcBorders>
            <w:vAlign w:val="center"/>
          </w:tcPr>
          <w:p w14:paraId="49FD44DE">
            <w:pPr>
              <w:snapToGrid w:val="0"/>
              <w:spacing w:line="440" w:lineRule="exact"/>
              <w:jc w:val="center"/>
              <w:rPr>
                <w:rStyle w:val="15"/>
                <w:rFonts w:ascii="宋体" w:cs="Times New Roman"/>
                <w:bCs/>
                <w:sz w:val="24"/>
              </w:rPr>
            </w:pPr>
          </w:p>
        </w:tc>
      </w:tr>
      <w:tr w14:paraId="0FB2D3A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201E3135">
            <w:pPr>
              <w:snapToGrid w:val="0"/>
              <w:spacing w:line="440" w:lineRule="exact"/>
              <w:jc w:val="center"/>
              <w:rPr>
                <w:rFonts w:ascii="宋体" w:cs="Times New Roman"/>
                <w:sz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14:paraId="41528C1B">
            <w:pPr>
              <w:snapToGrid w:val="0"/>
              <w:spacing w:line="440" w:lineRule="exact"/>
              <w:jc w:val="center"/>
              <w:rPr>
                <w:rStyle w:val="15"/>
                <w:rFonts w:ascii="宋体" w:cs="Times New Roman"/>
                <w:bCs/>
                <w:sz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14:paraId="16D5B716">
            <w:pPr>
              <w:snapToGrid w:val="0"/>
              <w:spacing w:line="440" w:lineRule="exact"/>
              <w:jc w:val="center"/>
              <w:rPr>
                <w:rStyle w:val="15"/>
                <w:rFonts w:ascii="宋体" w:cs="Times New Roman"/>
                <w:bCs/>
                <w:sz w:val="24"/>
              </w:rPr>
            </w:pPr>
          </w:p>
        </w:tc>
        <w:tc>
          <w:tcPr>
            <w:tcW w:w="2469" w:type="dxa"/>
            <w:tcBorders>
              <w:top w:val="single" w:color="000000" w:sz="4" w:space="0"/>
              <w:left w:val="single" w:color="000000" w:sz="4" w:space="0"/>
              <w:bottom w:val="single" w:color="000000" w:sz="4" w:space="0"/>
            </w:tcBorders>
            <w:vAlign w:val="center"/>
          </w:tcPr>
          <w:p w14:paraId="1FDD8137">
            <w:pPr>
              <w:snapToGrid w:val="0"/>
              <w:spacing w:line="440" w:lineRule="exact"/>
              <w:jc w:val="center"/>
              <w:rPr>
                <w:rStyle w:val="15"/>
                <w:rFonts w:ascii="宋体" w:cs="Times New Roman"/>
                <w:bCs/>
                <w:sz w:val="24"/>
              </w:rPr>
            </w:pPr>
          </w:p>
        </w:tc>
      </w:tr>
      <w:tr w14:paraId="41990BD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1113" w:type="dxa"/>
            <w:tcBorders>
              <w:top w:val="single" w:color="000000" w:sz="4" w:space="0"/>
              <w:bottom w:val="single" w:color="000000" w:sz="4" w:space="0"/>
              <w:right w:val="single" w:color="000000" w:sz="4" w:space="0"/>
            </w:tcBorders>
            <w:vAlign w:val="center"/>
          </w:tcPr>
          <w:p w14:paraId="5A6D8740">
            <w:pPr>
              <w:snapToGrid w:val="0"/>
              <w:spacing w:line="440" w:lineRule="exact"/>
              <w:jc w:val="center"/>
              <w:rPr>
                <w:rFonts w:ascii="宋体" w:cs="Times New Roman"/>
                <w:sz w:val="24"/>
              </w:rPr>
            </w:pPr>
          </w:p>
        </w:tc>
        <w:tc>
          <w:tcPr>
            <w:tcW w:w="2635" w:type="dxa"/>
            <w:tcBorders>
              <w:top w:val="single" w:color="000000" w:sz="4" w:space="0"/>
              <w:left w:val="single" w:color="000000" w:sz="4" w:space="0"/>
              <w:bottom w:val="single" w:color="000000" w:sz="4" w:space="0"/>
              <w:right w:val="single" w:color="000000" w:sz="4" w:space="0"/>
            </w:tcBorders>
            <w:vAlign w:val="center"/>
          </w:tcPr>
          <w:p w14:paraId="36EA9232">
            <w:pPr>
              <w:snapToGrid w:val="0"/>
              <w:spacing w:line="440" w:lineRule="exact"/>
              <w:jc w:val="center"/>
              <w:rPr>
                <w:rStyle w:val="15"/>
                <w:rFonts w:ascii="宋体" w:cs="Times New Roman"/>
                <w:bCs/>
                <w:sz w:val="24"/>
              </w:rPr>
            </w:pPr>
          </w:p>
        </w:tc>
        <w:tc>
          <w:tcPr>
            <w:tcW w:w="3260" w:type="dxa"/>
            <w:tcBorders>
              <w:top w:val="single" w:color="000000" w:sz="4" w:space="0"/>
              <w:left w:val="single" w:color="000000" w:sz="4" w:space="0"/>
              <w:bottom w:val="single" w:color="000000" w:sz="4" w:space="0"/>
              <w:right w:val="single" w:color="000000" w:sz="4" w:space="0"/>
            </w:tcBorders>
            <w:vAlign w:val="center"/>
          </w:tcPr>
          <w:p w14:paraId="5FF749E0">
            <w:pPr>
              <w:snapToGrid w:val="0"/>
              <w:spacing w:line="440" w:lineRule="exact"/>
              <w:jc w:val="center"/>
              <w:rPr>
                <w:rStyle w:val="15"/>
                <w:rFonts w:ascii="宋体" w:cs="Times New Roman"/>
                <w:bCs/>
                <w:sz w:val="24"/>
              </w:rPr>
            </w:pPr>
          </w:p>
        </w:tc>
        <w:tc>
          <w:tcPr>
            <w:tcW w:w="2469" w:type="dxa"/>
            <w:tcBorders>
              <w:top w:val="single" w:color="000000" w:sz="4" w:space="0"/>
              <w:left w:val="single" w:color="000000" w:sz="4" w:space="0"/>
              <w:bottom w:val="single" w:color="000000" w:sz="4" w:space="0"/>
            </w:tcBorders>
            <w:vAlign w:val="center"/>
          </w:tcPr>
          <w:p w14:paraId="2CD9FBAE">
            <w:pPr>
              <w:snapToGrid w:val="0"/>
              <w:spacing w:line="440" w:lineRule="exact"/>
              <w:jc w:val="center"/>
              <w:rPr>
                <w:rStyle w:val="15"/>
                <w:rFonts w:ascii="宋体" w:cs="Times New Roman"/>
                <w:bCs/>
                <w:sz w:val="24"/>
              </w:rPr>
            </w:pPr>
          </w:p>
        </w:tc>
      </w:tr>
      <w:tr w14:paraId="040AD3B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23" w:hRule="atLeast"/>
          <w:jc w:val="center"/>
        </w:trPr>
        <w:tc>
          <w:tcPr>
            <w:tcW w:w="9477" w:type="dxa"/>
            <w:gridSpan w:val="4"/>
            <w:tcBorders>
              <w:top w:val="single" w:color="000000" w:sz="4" w:space="0"/>
              <w:bottom w:val="single" w:color="000000" w:sz="4" w:space="0"/>
            </w:tcBorders>
            <w:vAlign w:val="center"/>
          </w:tcPr>
          <w:p w14:paraId="27690C55">
            <w:pPr>
              <w:snapToGrid w:val="0"/>
              <w:spacing w:line="440" w:lineRule="exact"/>
              <w:ind w:firstLine="480" w:firstLineChars="200"/>
              <w:rPr>
                <w:rStyle w:val="15"/>
                <w:rFonts w:ascii="宋体" w:cs="Times New Roman"/>
                <w:bCs/>
                <w:sz w:val="24"/>
              </w:rPr>
            </w:pPr>
            <w:r>
              <w:rPr>
                <w:rStyle w:val="15"/>
                <w:rFonts w:hint="eastAsia" w:ascii="宋体" w:cs="Times New Roman"/>
                <w:bCs/>
                <w:sz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14:paraId="2E68440F">
      <w:pPr>
        <w:spacing w:line="440" w:lineRule="exact"/>
        <w:ind w:firstLine="480" w:firstLineChars="200"/>
        <w:rPr>
          <w:rStyle w:val="15"/>
          <w:rFonts w:ascii="宋体" w:hAnsi="宋体" w:cs="宋体"/>
          <w:sz w:val="24"/>
        </w:rPr>
      </w:pPr>
    </w:p>
    <w:p w14:paraId="7107B89B">
      <w:pPr>
        <w:spacing w:line="440" w:lineRule="exact"/>
        <w:ind w:firstLine="480" w:firstLineChars="200"/>
        <w:rPr>
          <w:rStyle w:val="15"/>
          <w:rFonts w:ascii="宋体" w:hAnsi="宋体" w:cs="宋体"/>
          <w:sz w:val="24"/>
        </w:rPr>
      </w:pPr>
    </w:p>
    <w:p w14:paraId="5042053F">
      <w:pPr>
        <w:autoSpaceDE w:val="0"/>
        <w:autoSpaceDN w:val="0"/>
        <w:adjustRightInd w:val="0"/>
        <w:spacing w:line="600" w:lineRule="exact"/>
        <w:ind w:firstLine="3600" w:firstLineChars="150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0FD0344E">
      <w:pPr>
        <w:snapToGrid w:val="0"/>
        <w:spacing w:line="440" w:lineRule="exact"/>
        <w:ind w:firstLine="3600" w:firstLineChars="1500"/>
        <w:rPr>
          <w:rFonts w:ascii="宋体" w:hAnsi="宋体" w:cs="Times New Roman"/>
          <w:sz w:val="24"/>
        </w:rPr>
      </w:pPr>
      <w:r>
        <w:rPr>
          <w:rFonts w:hint="eastAsia" w:ascii="宋体" w:hAnsi="宋体" w:cs="Times New Roman"/>
          <w:sz w:val="24"/>
        </w:rPr>
        <w:t>法定代表人</w:t>
      </w:r>
    </w:p>
    <w:p w14:paraId="417355D3">
      <w:pPr>
        <w:snapToGrid w:val="0"/>
        <w:spacing w:line="440" w:lineRule="exact"/>
        <w:ind w:firstLine="3600" w:firstLineChars="1500"/>
        <w:rPr>
          <w:rFonts w:ascii="宋体" w:hAnsi="宋体" w:cs="Times New Roman"/>
          <w:sz w:val="24"/>
          <w:u w:val="single"/>
        </w:rPr>
      </w:pPr>
      <w:r>
        <w:rPr>
          <w:rFonts w:hint="eastAsia" w:ascii="宋体" w:hAnsi="宋体" w:cs="Times New Roman"/>
          <w:sz w:val="24"/>
        </w:rPr>
        <w:t>或授权代理人（签名）：</w:t>
      </w:r>
      <w:r>
        <w:rPr>
          <w:rFonts w:hint="eastAsia" w:ascii="宋体" w:hAnsi="宋体" w:cs="Times New Roman"/>
          <w:sz w:val="24"/>
          <w:u w:val="single"/>
        </w:rPr>
        <w:t xml:space="preserve">          </w:t>
      </w:r>
    </w:p>
    <w:p w14:paraId="00B0500E">
      <w:pPr>
        <w:autoSpaceDE w:val="0"/>
        <w:autoSpaceDN w:val="0"/>
        <w:adjustRightInd w:val="0"/>
        <w:spacing w:line="600" w:lineRule="exact"/>
        <w:ind w:firstLine="3600" w:firstLineChars="1500"/>
        <w:rPr>
          <w:rFonts w:ascii="宋体" w:hAnsi="Arial" w:cs="宋体"/>
          <w:sz w:val="24"/>
          <w:lang w:val="zh-CN"/>
        </w:rPr>
      </w:pPr>
      <w:r>
        <w:rPr>
          <w:rFonts w:hint="eastAsia" w:ascii="宋体" w:hAnsi="Arial" w:cs="宋体"/>
          <w:sz w:val="24"/>
          <w:lang w:val="zh-CN"/>
        </w:rPr>
        <w:t>日期：</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u w:val="single"/>
          <w:lang w:val="zh-CN"/>
        </w:rPr>
        <w:t xml:space="preserve">     </w:t>
      </w:r>
      <w:r>
        <w:rPr>
          <w:rFonts w:ascii="宋体" w:hAnsi="Arial" w:cs="宋体"/>
          <w:sz w:val="24"/>
          <w:u w:val="single"/>
          <w:lang w:val="zh-CN"/>
        </w:rPr>
        <w:t xml:space="preserve"> </w:t>
      </w:r>
      <w:r>
        <w:rPr>
          <w:rFonts w:hint="eastAsia" w:ascii="宋体" w:hAnsi="Arial" w:cs="宋体"/>
          <w:sz w:val="24"/>
          <w:lang w:val="zh-CN"/>
        </w:rPr>
        <w:t>日</w:t>
      </w:r>
    </w:p>
    <w:p w14:paraId="06FBD8BF">
      <w:pPr>
        <w:spacing w:line="440" w:lineRule="exact"/>
        <w:ind w:firstLine="3600" w:firstLineChars="1500"/>
        <w:rPr>
          <w:rStyle w:val="15"/>
          <w:rFonts w:ascii="宋体" w:hAnsi="宋体" w:cs="宋体"/>
          <w:sz w:val="24"/>
        </w:rPr>
      </w:pPr>
    </w:p>
    <w:p w14:paraId="06B6B896">
      <w:pPr>
        <w:spacing w:line="276" w:lineRule="auto"/>
        <w:ind w:firstLine="3150" w:firstLineChars="1500"/>
        <w:rPr>
          <w:rStyle w:val="15"/>
          <w:rFonts w:cs="Times New Roman"/>
        </w:rPr>
      </w:pPr>
    </w:p>
    <w:p w14:paraId="2AD3FD04">
      <w:pPr>
        <w:rPr>
          <w:rStyle w:val="15"/>
          <w:rFonts w:ascii="宋体" w:hAnsi="宋体" w:cs="宋体"/>
          <w:b/>
          <w:bCs/>
          <w:sz w:val="24"/>
        </w:rPr>
      </w:pPr>
    </w:p>
    <w:p w14:paraId="28F41E97">
      <w:pPr>
        <w:widowControl/>
        <w:shd w:val="clear" w:color="auto" w:fill="FFFFFF"/>
        <w:ind w:firstLine="480"/>
        <w:jc w:val="left"/>
        <w:rPr>
          <w:rFonts w:ascii="Calibri" w:hAnsi="Calibri" w:cs="Calibri"/>
          <w:b/>
          <w:bCs/>
          <w:color w:val="FF0000"/>
          <w:kern w:val="0"/>
          <w:sz w:val="24"/>
          <w:shd w:val="clear" w:color="auto" w:fill="FFFFFF"/>
          <w:lang w:bidi="ar"/>
        </w:rPr>
      </w:pPr>
    </w:p>
    <w:p w14:paraId="7AF6E4E7">
      <w:pPr>
        <w:pStyle w:val="2"/>
        <w:rPr>
          <w:lang w:bidi="ar"/>
        </w:rPr>
      </w:pPr>
    </w:p>
    <w:p w14:paraId="6C7665DA">
      <w:pPr>
        <w:pStyle w:val="2"/>
        <w:rPr>
          <w:bCs/>
          <w:sz w:val="28"/>
          <w:szCs w:val="28"/>
        </w:rPr>
      </w:pPr>
    </w:p>
    <w:p w14:paraId="2AB512A4">
      <w:pPr>
        <w:pStyle w:val="3"/>
      </w:pPr>
    </w:p>
    <w:p w14:paraId="2F860D3A"/>
    <w:p w14:paraId="1C7DF42B">
      <w:pPr>
        <w:widowControl/>
        <w:jc w:val="left"/>
      </w:pPr>
      <w:r>
        <w:br w:type="page"/>
      </w:r>
    </w:p>
    <w:p w14:paraId="400E29AD">
      <w:pPr>
        <w:pStyle w:val="4"/>
        <w:keepNext w:val="0"/>
        <w:keepLines w:val="0"/>
        <w:adjustRightInd w:val="0"/>
        <w:snapToGrid w:val="0"/>
        <w:spacing w:before="156" w:beforeLines="50" w:line="560" w:lineRule="exact"/>
        <w:jc w:val="center"/>
        <w:rPr>
          <w:rFonts w:ascii="宋体" w:hAnsi="宋体" w:eastAsia="宋体" w:cs="宋体"/>
          <w:sz w:val="24"/>
          <w:szCs w:val="24"/>
        </w:rPr>
      </w:pPr>
      <w:r>
        <w:rPr>
          <w:rFonts w:hint="eastAsia"/>
          <w:b w:val="0"/>
          <w:sz w:val="36"/>
          <w:szCs w:val="36"/>
          <w:lang w:val="zh-CN"/>
        </w:rPr>
        <w:t>服 务 合</w:t>
      </w:r>
      <w:r>
        <w:rPr>
          <w:rFonts w:hint="eastAsia"/>
          <w:b w:val="0"/>
          <w:sz w:val="36"/>
          <w:szCs w:val="36"/>
        </w:rPr>
        <w:t xml:space="preserve"> </w:t>
      </w:r>
      <w:r>
        <w:rPr>
          <w:rFonts w:hint="eastAsia"/>
          <w:b w:val="0"/>
          <w:sz w:val="36"/>
          <w:szCs w:val="36"/>
          <w:lang w:val="zh-CN"/>
        </w:rPr>
        <w:t>同</w:t>
      </w:r>
    </w:p>
    <w:p w14:paraId="1761D68F">
      <w:pPr>
        <w:spacing w:line="360" w:lineRule="auto"/>
        <w:rPr>
          <w:rFonts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u w:val="single"/>
        </w:rPr>
        <w:t xml:space="preserve">盐城师范学院                           </w:t>
      </w:r>
      <w:r>
        <w:rPr>
          <w:rFonts w:hint="eastAsia" w:ascii="宋体" w:hAnsi="宋体" w:eastAsia="宋体" w:cs="宋体"/>
          <w:sz w:val="24"/>
        </w:rPr>
        <w:t>（以下称甲方）</w:t>
      </w:r>
    </w:p>
    <w:p w14:paraId="7C18F37D">
      <w:pPr>
        <w:spacing w:line="360" w:lineRule="auto"/>
        <w:rPr>
          <w:rFonts w:ascii="宋体" w:hAnsi="宋体" w:eastAsia="宋体" w:cs="宋体"/>
          <w:sz w:val="24"/>
        </w:rPr>
      </w:pPr>
      <w:r>
        <w:rPr>
          <w:rFonts w:hint="eastAsia" w:ascii="宋体" w:hAnsi="宋体" w:eastAsia="宋体" w:cs="宋体"/>
          <w:sz w:val="24"/>
        </w:rPr>
        <w:t>乙方：</w:t>
      </w:r>
      <w:r>
        <w:rPr>
          <w:rFonts w:hint="eastAsia" w:ascii="宋体" w:hAnsi="宋体" w:eastAsia="宋体" w:cs="宋体"/>
          <w:sz w:val="24"/>
          <w:u w:val="single"/>
        </w:rPr>
        <w:t xml:space="preserve">                                       </w:t>
      </w:r>
      <w:r>
        <w:rPr>
          <w:rFonts w:hint="eastAsia" w:ascii="宋体" w:hAnsi="宋体" w:eastAsia="宋体" w:cs="宋体"/>
          <w:sz w:val="24"/>
        </w:rPr>
        <w:t>（以下称乙方）</w:t>
      </w:r>
    </w:p>
    <w:p w14:paraId="438A2D65">
      <w:pPr>
        <w:spacing w:line="360" w:lineRule="auto"/>
        <w:ind w:firstLine="480" w:firstLineChars="200"/>
        <w:rPr>
          <w:rFonts w:ascii="宋体" w:hAnsi="宋体" w:eastAsia="宋体" w:cs="宋体"/>
          <w:sz w:val="24"/>
        </w:rPr>
      </w:pPr>
      <w:r>
        <w:rPr>
          <w:rFonts w:hint="eastAsia" w:ascii="宋体" w:hAnsi="宋体" w:eastAsia="宋体" w:cs="宋体"/>
          <w:sz w:val="24"/>
        </w:rPr>
        <w:t>甲乙双方根据盐城师范学院新长校区学生宿舍东区7号楼水土保持方案编制咨询服务询价采购的结果，在友好协商的基础上达成如下协议：</w:t>
      </w:r>
    </w:p>
    <w:p w14:paraId="4B0C45B0">
      <w:pPr>
        <w:spacing w:line="360" w:lineRule="auto"/>
        <w:ind w:firstLine="480" w:firstLineChars="200"/>
        <w:rPr>
          <w:rFonts w:ascii="宋体" w:hAnsi="宋体" w:eastAsia="宋体" w:cs="宋体"/>
          <w:sz w:val="24"/>
        </w:rPr>
      </w:pPr>
      <w:r>
        <w:rPr>
          <w:rFonts w:hint="eastAsia" w:ascii="宋体" w:hAnsi="宋体" w:eastAsia="宋体" w:cs="宋体"/>
          <w:sz w:val="24"/>
        </w:rPr>
        <w:t>一、项目名称、服务内容：</w:t>
      </w:r>
    </w:p>
    <w:p w14:paraId="30DA5053">
      <w:pPr>
        <w:spacing w:line="360" w:lineRule="auto"/>
        <w:ind w:firstLine="480" w:firstLineChars="200"/>
        <w:rPr>
          <w:rFonts w:ascii="宋体" w:hAnsi="宋体" w:eastAsia="宋体" w:cs="宋体"/>
          <w:sz w:val="24"/>
        </w:rPr>
      </w:pPr>
      <w:r>
        <w:rPr>
          <w:rFonts w:hint="eastAsia" w:ascii="宋体" w:hAnsi="宋体" w:eastAsia="宋体" w:cs="宋体"/>
          <w:sz w:val="24"/>
        </w:rPr>
        <w:t>1.项目名称：盐城师范学院新长校区学生宿舍东区7号楼水土保持方案编制咨询服务。</w:t>
      </w:r>
    </w:p>
    <w:p w14:paraId="42483C65">
      <w:pPr>
        <w:spacing w:line="360" w:lineRule="auto"/>
        <w:ind w:firstLine="480" w:firstLineChars="200"/>
        <w:rPr>
          <w:rFonts w:ascii="宋体" w:hAnsi="宋体" w:eastAsia="宋体" w:cs="宋体"/>
          <w:sz w:val="24"/>
        </w:rPr>
      </w:pPr>
      <w:r>
        <w:rPr>
          <w:rFonts w:hint="eastAsia" w:ascii="宋体" w:hAnsi="宋体" w:eastAsia="宋体" w:cs="宋体"/>
          <w:sz w:val="24"/>
        </w:rPr>
        <w:t>2.服务内容：盐城师范学院新长校区学生宿舍东区7号楼水土保持方案编制咨询服务（含编制、聘请专家、评审、审批等全过程服务）。</w:t>
      </w:r>
    </w:p>
    <w:p w14:paraId="6841CA07">
      <w:pPr>
        <w:spacing w:line="360" w:lineRule="auto"/>
        <w:ind w:firstLine="480" w:firstLineChars="200"/>
        <w:rPr>
          <w:rFonts w:ascii="宋体" w:hAnsi="宋体" w:eastAsia="宋体" w:cs="宋体"/>
          <w:sz w:val="24"/>
        </w:rPr>
      </w:pPr>
      <w:r>
        <w:rPr>
          <w:rFonts w:hint="eastAsia" w:ascii="宋体" w:hAnsi="宋体" w:eastAsia="宋体" w:cs="宋体"/>
          <w:sz w:val="24"/>
        </w:rPr>
        <w:t>二、服务期限：30日历天，具体时间节点满足甲方需求。</w:t>
      </w:r>
    </w:p>
    <w:p w14:paraId="3EF0587E">
      <w:pPr>
        <w:spacing w:line="360" w:lineRule="auto"/>
        <w:ind w:firstLine="480" w:firstLineChars="200"/>
        <w:rPr>
          <w:rFonts w:ascii="宋体" w:hAnsi="宋体" w:eastAsia="宋体" w:cs="宋体"/>
          <w:sz w:val="24"/>
        </w:rPr>
      </w:pPr>
      <w:r>
        <w:rPr>
          <w:rFonts w:hint="eastAsia" w:ascii="宋体" w:hAnsi="宋体" w:eastAsia="宋体" w:cs="宋体"/>
          <w:sz w:val="24"/>
        </w:rPr>
        <w:t>三、质量要求：</w:t>
      </w:r>
    </w:p>
    <w:p w14:paraId="257FAD78">
      <w:pPr>
        <w:spacing w:line="360" w:lineRule="auto"/>
        <w:ind w:firstLine="482" w:firstLineChars="200"/>
        <w:rPr>
          <w:rFonts w:ascii="宋体" w:hAnsi="宋体" w:eastAsia="宋体" w:cs="宋体"/>
          <w:b/>
          <w:sz w:val="24"/>
        </w:rPr>
      </w:pPr>
      <w:r>
        <w:rPr>
          <w:rFonts w:hint="eastAsia" w:ascii="宋体" w:hAnsi="宋体" w:eastAsia="宋体" w:cs="宋体"/>
          <w:b/>
          <w:sz w:val="24"/>
        </w:rPr>
        <w:t>符合国家合格标准，并保证水土保持报告书（表）通过江苏省水利厅审批。</w:t>
      </w:r>
    </w:p>
    <w:p w14:paraId="2E2EAA50">
      <w:pPr>
        <w:spacing w:line="360" w:lineRule="auto"/>
        <w:ind w:firstLine="480" w:firstLineChars="200"/>
        <w:rPr>
          <w:rFonts w:ascii="宋体" w:hAnsi="宋体" w:eastAsia="宋体" w:cs="宋体"/>
          <w:sz w:val="24"/>
        </w:rPr>
      </w:pPr>
      <w:r>
        <w:rPr>
          <w:rFonts w:hint="eastAsia" w:ascii="宋体" w:hAnsi="宋体" w:eastAsia="宋体" w:cs="宋体"/>
          <w:sz w:val="24"/>
        </w:rPr>
        <w:t>四、履约保证金：</w:t>
      </w:r>
    </w:p>
    <w:p w14:paraId="4F48911C">
      <w:pPr>
        <w:spacing w:line="360" w:lineRule="auto"/>
        <w:ind w:firstLine="480" w:firstLineChars="200"/>
        <w:rPr>
          <w:rFonts w:ascii="宋体" w:hAnsi="宋体" w:eastAsia="宋体" w:cs="宋体"/>
          <w:sz w:val="24"/>
        </w:rPr>
      </w:pPr>
      <w:r>
        <w:rPr>
          <w:rFonts w:hint="eastAsia" w:ascii="宋体" w:hAnsi="宋体" w:eastAsia="宋体" w:cs="宋体"/>
          <w:sz w:val="24"/>
        </w:rPr>
        <w:t xml:space="preserve">1、在本合同签署之前，乙方应交纳合同金额的 </w:t>
      </w:r>
      <w:r>
        <w:rPr>
          <w:rFonts w:hint="eastAsia" w:ascii="宋体" w:hAnsi="宋体" w:eastAsia="宋体" w:cs="宋体"/>
          <w:sz w:val="24"/>
          <w:u w:val="single"/>
        </w:rPr>
        <w:t>百分之十</w:t>
      </w:r>
      <w:r>
        <w:rPr>
          <w:rFonts w:hint="eastAsia" w:ascii="宋体" w:hAnsi="宋体" w:eastAsia="宋体" w:cs="宋体"/>
          <w:sz w:val="24"/>
        </w:rPr>
        <w:t xml:space="preserve"> 作为本合同的履约保证金。在项目按本合同规定乙方履行全部义务后，甲方在7个工作日内退还余额（不计利息）。</w:t>
      </w:r>
    </w:p>
    <w:p w14:paraId="2DF3B50B">
      <w:pPr>
        <w:spacing w:line="360" w:lineRule="auto"/>
        <w:ind w:firstLine="480" w:firstLineChars="200"/>
        <w:rPr>
          <w:rFonts w:ascii="宋体" w:hAnsi="宋体" w:eastAsia="宋体" w:cs="宋体"/>
          <w:sz w:val="24"/>
        </w:rPr>
      </w:pPr>
      <w:r>
        <w:rPr>
          <w:rFonts w:hint="eastAsia" w:ascii="宋体" w:hAnsi="宋体" w:eastAsia="宋体" w:cs="宋体"/>
          <w:sz w:val="24"/>
        </w:rPr>
        <w:t>2、履约保证金可以采用支票、汇票、本票或者甲方认可的银行出具的履约保函，前述相应票据及保函的期限应自出具之日起不短于合同履行期限结束之日。乙方提交履约保证金所需的有关费用均由其自行负担。</w:t>
      </w:r>
    </w:p>
    <w:p w14:paraId="7975209D">
      <w:pPr>
        <w:spacing w:line="360" w:lineRule="auto"/>
        <w:ind w:firstLine="480" w:firstLineChars="200"/>
        <w:rPr>
          <w:rFonts w:ascii="宋体" w:hAnsi="宋体" w:eastAsia="宋体" w:cs="宋体"/>
          <w:sz w:val="24"/>
        </w:rPr>
      </w:pPr>
      <w:r>
        <w:rPr>
          <w:rFonts w:hint="eastAsia" w:ascii="宋体" w:hAnsi="宋体" w:eastAsia="宋体" w:cs="宋体"/>
          <w:sz w:val="24"/>
        </w:rPr>
        <w:t>3、上述履约保证金的“退还”是指：履约保证金采用支票、汇票、本票形式出具的，票据已兑付（或贴现或背书转让）的，退还方式为甲方将相应金额的钱款以银行转账方式无息退还至乙方账户，未兑付（或贴现或背书转让）的则将相应票据原件退还乙方；采用银行保函形式出具的，则甲方在前述期间内退还乙方提交的银行保函原件。</w:t>
      </w:r>
    </w:p>
    <w:p w14:paraId="1D711B07">
      <w:pPr>
        <w:spacing w:line="360" w:lineRule="auto"/>
        <w:ind w:firstLine="480" w:firstLineChars="200"/>
        <w:rPr>
          <w:rFonts w:ascii="宋体" w:hAnsi="宋体" w:eastAsia="宋体" w:cs="宋体"/>
          <w:sz w:val="24"/>
        </w:rPr>
      </w:pPr>
      <w:r>
        <w:rPr>
          <w:rFonts w:hint="eastAsia" w:ascii="宋体" w:hAnsi="宋体" w:eastAsia="宋体" w:cs="宋体"/>
          <w:sz w:val="24"/>
        </w:rPr>
        <w:t>4、如乙方未能履行本合同规定的义务，则甲方有权从履约保证金中得到补偿。履约保证金不足弥补甲方损失的，乙方仍需继续承担相应赔偿责任。</w:t>
      </w:r>
    </w:p>
    <w:p w14:paraId="172695EA">
      <w:pPr>
        <w:spacing w:line="360" w:lineRule="auto"/>
        <w:ind w:firstLine="480" w:firstLineChars="200"/>
        <w:rPr>
          <w:rFonts w:ascii="宋体" w:hAnsi="宋体" w:eastAsia="宋体" w:cs="宋体"/>
          <w:sz w:val="24"/>
        </w:rPr>
      </w:pPr>
      <w:r>
        <w:rPr>
          <w:rFonts w:hint="eastAsia" w:ascii="宋体" w:hAnsi="宋体" w:eastAsia="宋体" w:cs="宋体"/>
          <w:sz w:val="24"/>
        </w:rPr>
        <w:t>5、除合同规定情形外，如果因甲方自身原因未能按照前述规定期间向乙方退还相应履约保证金，甲方应以应退还履约保证金数额按人民银行同期存款基准利率按日向乙方承担利息损失，直至上述履约保证金退还乙方。</w:t>
      </w:r>
    </w:p>
    <w:p w14:paraId="041D0113">
      <w:pPr>
        <w:spacing w:line="360" w:lineRule="auto"/>
        <w:ind w:firstLine="480" w:firstLineChars="200"/>
        <w:rPr>
          <w:rFonts w:ascii="宋体" w:hAnsi="宋体" w:cs="宋体"/>
          <w:sz w:val="24"/>
        </w:rPr>
      </w:pPr>
      <w:r>
        <w:rPr>
          <w:rFonts w:hint="eastAsia" w:ascii="宋体" w:hAnsi="宋体" w:cs="宋体"/>
          <w:sz w:val="24"/>
        </w:rPr>
        <w:t>五、甲方向乙方提交下列材料：</w:t>
      </w:r>
    </w:p>
    <w:tbl>
      <w:tblPr>
        <w:tblStyle w:val="9"/>
        <w:tblpPr w:leftFromText="180" w:rightFromText="180" w:vertAnchor="text" w:horzAnchor="margin" w:tblpXSpec="center" w:tblpY="64"/>
        <w:tblW w:w="48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
        <w:gridCol w:w="3667"/>
        <w:gridCol w:w="840"/>
        <w:gridCol w:w="1732"/>
        <w:gridCol w:w="1777"/>
      </w:tblGrid>
      <w:tr w14:paraId="457E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543" w:type="pct"/>
          </w:tcPr>
          <w:p w14:paraId="67BEDEE3">
            <w:pPr>
              <w:spacing w:line="360" w:lineRule="auto"/>
              <w:jc w:val="center"/>
              <w:rPr>
                <w:rFonts w:ascii="宋体" w:hAnsi="宋体" w:cs="Times New Roman"/>
                <w:spacing w:val="24"/>
                <w:sz w:val="24"/>
              </w:rPr>
            </w:pPr>
            <w:r>
              <w:rPr>
                <w:rFonts w:hint="eastAsia" w:ascii="宋体" w:hAnsi="宋体" w:cs="Times New Roman"/>
                <w:spacing w:val="24"/>
                <w:sz w:val="24"/>
              </w:rPr>
              <w:t>序号</w:t>
            </w:r>
          </w:p>
        </w:tc>
        <w:tc>
          <w:tcPr>
            <w:tcW w:w="2039" w:type="pct"/>
          </w:tcPr>
          <w:p w14:paraId="20799205">
            <w:pPr>
              <w:spacing w:line="360" w:lineRule="auto"/>
              <w:jc w:val="center"/>
              <w:rPr>
                <w:rFonts w:ascii="宋体" w:hAnsi="宋体" w:cs="Times New Roman"/>
                <w:spacing w:val="24"/>
                <w:sz w:val="24"/>
              </w:rPr>
            </w:pPr>
            <w:r>
              <w:rPr>
                <w:rFonts w:hint="eastAsia" w:ascii="宋体" w:hAnsi="宋体" w:cs="Times New Roman"/>
                <w:spacing w:val="24"/>
                <w:sz w:val="24"/>
              </w:rPr>
              <w:t>资料及文件名称</w:t>
            </w:r>
          </w:p>
        </w:tc>
        <w:tc>
          <w:tcPr>
            <w:tcW w:w="467" w:type="pct"/>
          </w:tcPr>
          <w:p w14:paraId="72E37E57">
            <w:pPr>
              <w:spacing w:line="360" w:lineRule="auto"/>
              <w:jc w:val="center"/>
              <w:rPr>
                <w:rFonts w:ascii="宋体" w:hAnsi="宋体" w:cs="Times New Roman"/>
                <w:spacing w:val="24"/>
                <w:sz w:val="24"/>
              </w:rPr>
            </w:pPr>
            <w:r>
              <w:rPr>
                <w:rFonts w:hint="eastAsia" w:ascii="宋体" w:hAnsi="宋体" w:cs="Times New Roman"/>
                <w:spacing w:val="24"/>
                <w:sz w:val="24"/>
              </w:rPr>
              <w:t>份数</w:t>
            </w:r>
          </w:p>
        </w:tc>
        <w:tc>
          <w:tcPr>
            <w:tcW w:w="963" w:type="pct"/>
          </w:tcPr>
          <w:p w14:paraId="1C72B61C">
            <w:pPr>
              <w:spacing w:line="360" w:lineRule="auto"/>
              <w:jc w:val="center"/>
              <w:rPr>
                <w:rFonts w:ascii="宋体" w:hAnsi="宋体" w:cs="Times New Roman"/>
                <w:spacing w:val="24"/>
                <w:sz w:val="24"/>
              </w:rPr>
            </w:pPr>
            <w:r>
              <w:rPr>
                <w:rFonts w:hint="eastAsia" w:ascii="宋体" w:hAnsi="宋体" w:cs="Times New Roman"/>
                <w:spacing w:val="24"/>
                <w:sz w:val="24"/>
              </w:rPr>
              <w:t>内容及要求</w:t>
            </w:r>
          </w:p>
        </w:tc>
        <w:tc>
          <w:tcPr>
            <w:tcW w:w="988" w:type="pct"/>
          </w:tcPr>
          <w:p w14:paraId="77C1163A">
            <w:pPr>
              <w:spacing w:line="360" w:lineRule="auto"/>
              <w:jc w:val="center"/>
              <w:rPr>
                <w:rFonts w:ascii="宋体" w:hAnsi="宋体" w:cs="Times New Roman"/>
                <w:spacing w:val="24"/>
                <w:sz w:val="24"/>
              </w:rPr>
            </w:pPr>
            <w:r>
              <w:rPr>
                <w:rFonts w:hint="eastAsia" w:ascii="宋体" w:hAnsi="宋体" w:cs="Times New Roman"/>
                <w:color w:val="FF0000"/>
                <w:spacing w:val="24"/>
                <w:sz w:val="24"/>
              </w:rPr>
              <w:t>提交时间</w:t>
            </w:r>
          </w:p>
        </w:tc>
      </w:tr>
      <w:tr w14:paraId="5C282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543" w:type="pct"/>
          </w:tcPr>
          <w:p w14:paraId="27228D3F">
            <w:pPr>
              <w:spacing w:line="360" w:lineRule="auto"/>
              <w:jc w:val="center"/>
              <w:rPr>
                <w:rFonts w:ascii="宋体" w:hAnsi="宋体" w:cs="Times New Roman"/>
                <w:sz w:val="24"/>
              </w:rPr>
            </w:pPr>
            <w:r>
              <w:rPr>
                <w:rFonts w:hint="eastAsia" w:ascii="宋体" w:hAnsi="宋体" w:cs="Times New Roman"/>
                <w:sz w:val="24"/>
              </w:rPr>
              <w:t>1</w:t>
            </w:r>
          </w:p>
        </w:tc>
        <w:tc>
          <w:tcPr>
            <w:tcW w:w="2039" w:type="pct"/>
          </w:tcPr>
          <w:p w14:paraId="73916FDE">
            <w:pPr>
              <w:spacing w:line="360" w:lineRule="auto"/>
              <w:jc w:val="center"/>
              <w:rPr>
                <w:rFonts w:ascii="宋体" w:hAnsi="宋体" w:cs="Times New Roman"/>
                <w:sz w:val="24"/>
              </w:rPr>
            </w:pPr>
            <w:r>
              <w:rPr>
                <w:rFonts w:hint="eastAsia" w:ascii="宋体" w:hAnsi="宋体" w:cs="Times New Roman"/>
                <w:sz w:val="24"/>
              </w:rPr>
              <w:t>项目可行性研究报告及审查意见</w:t>
            </w:r>
          </w:p>
        </w:tc>
        <w:tc>
          <w:tcPr>
            <w:tcW w:w="467" w:type="pct"/>
          </w:tcPr>
          <w:p w14:paraId="2D7D8A84">
            <w:pPr>
              <w:spacing w:line="360" w:lineRule="auto"/>
              <w:jc w:val="center"/>
              <w:rPr>
                <w:rFonts w:ascii="宋体" w:hAnsi="宋体" w:cs="Times New Roman"/>
                <w:sz w:val="24"/>
              </w:rPr>
            </w:pPr>
            <w:r>
              <w:rPr>
                <w:rFonts w:hint="eastAsia" w:ascii="宋体" w:hAnsi="宋体" w:cs="Times New Roman"/>
                <w:sz w:val="24"/>
              </w:rPr>
              <w:t>1</w:t>
            </w:r>
          </w:p>
        </w:tc>
        <w:tc>
          <w:tcPr>
            <w:tcW w:w="963" w:type="pct"/>
          </w:tcPr>
          <w:p w14:paraId="4437AEF6">
            <w:pPr>
              <w:spacing w:line="360" w:lineRule="auto"/>
              <w:jc w:val="center"/>
              <w:rPr>
                <w:rFonts w:ascii="宋体" w:hAnsi="宋体" w:cs="Times New Roman"/>
                <w:sz w:val="24"/>
              </w:rPr>
            </w:pPr>
            <w:r>
              <w:rPr>
                <w:rFonts w:hint="eastAsia" w:ascii="宋体" w:hAnsi="宋体" w:cs="Times New Roman"/>
                <w:sz w:val="24"/>
              </w:rPr>
              <w:t>电子版</w:t>
            </w:r>
          </w:p>
        </w:tc>
        <w:tc>
          <w:tcPr>
            <w:tcW w:w="988" w:type="pct"/>
          </w:tcPr>
          <w:p w14:paraId="273FF85F">
            <w:pPr>
              <w:spacing w:line="360" w:lineRule="auto"/>
              <w:jc w:val="center"/>
              <w:rPr>
                <w:rFonts w:ascii="宋体" w:hAnsi="宋体" w:cs="Times New Roman"/>
                <w:sz w:val="24"/>
              </w:rPr>
            </w:pPr>
          </w:p>
        </w:tc>
      </w:tr>
      <w:tr w14:paraId="14048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543" w:type="pct"/>
          </w:tcPr>
          <w:p w14:paraId="0BAC8E33">
            <w:pPr>
              <w:spacing w:line="360" w:lineRule="auto"/>
              <w:jc w:val="center"/>
              <w:rPr>
                <w:rFonts w:ascii="宋体" w:hAnsi="宋体" w:cs="Times New Roman"/>
                <w:sz w:val="24"/>
              </w:rPr>
            </w:pPr>
            <w:r>
              <w:rPr>
                <w:rFonts w:hint="eastAsia" w:ascii="宋体" w:hAnsi="宋体" w:cs="Times New Roman"/>
                <w:sz w:val="24"/>
              </w:rPr>
              <w:t>2</w:t>
            </w:r>
          </w:p>
        </w:tc>
        <w:tc>
          <w:tcPr>
            <w:tcW w:w="2039" w:type="pct"/>
          </w:tcPr>
          <w:p w14:paraId="75D7F3D8">
            <w:pPr>
              <w:spacing w:line="360" w:lineRule="auto"/>
              <w:jc w:val="center"/>
              <w:rPr>
                <w:rFonts w:ascii="宋体" w:hAnsi="宋体" w:cs="Times New Roman"/>
                <w:sz w:val="24"/>
              </w:rPr>
            </w:pPr>
            <w:r>
              <w:rPr>
                <w:rFonts w:hint="eastAsia" w:ascii="宋体" w:hAnsi="宋体" w:cs="Times New Roman"/>
                <w:sz w:val="24"/>
              </w:rPr>
              <w:t>项目总体平面规划图</w:t>
            </w:r>
          </w:p>
        </w:tc>
        <w:tc>
          <w:tcPr>
            <w:tcW w:w="467" w:type="pct"/>
          </w:tcPr>
          <w:p w14:paraId="78B2A3F2">
            <w:pPr>
              <w:spacing w:line="360" w:lineRule="auto"/>
              <w:jc w:val="center"/>
              <w:rPr>
                <w:rFonts w:ascii="宋体" w:hAnsi="宋体" w:cs="Times New Roman"/>
                <w:sz w:val="24"/>
              </w:rPr>
            </w:pPr>
            <w:r>
              <w:rPr>
                <w:rFonts w:hint="eastAsia" w:ascii="宋体" w:hAnsi="宋体" w:cs="Times New Roman"/>
                <w:sz w:val="24"/>
              </w:rPr>
              <w:t>1</w:t>
            </w:r>
          </w:p>
        </w:tc>
        <w:tc>
          <w:tcPr>
            <w:tcW w:w="963" w:type="pct"/>
          </w:tcPr>
          <w:p w14:paraId="78486C21">
            <w:pPr>
              <w:spacing w:line="360" w:lineRule="auto"/>
              <w:jc w:val="center"/>
              <w:rPr>
                <w:rFonts w:ascii="宋体" w:hAnsi="宋体" w:cs="Times New Roman"/>
                <w:sz w:val="24"/>
              </w:rPr>
            </w:pPr>
            <w:r>
              <w:rPr>
                <w:rFonts w:hint="eastAsia" w:ascii="宋体" w:hAnsi="宋体" w:cs="Times New Roman"/>
                <w:sz w:val="24"/>
              </w:rPr>
              <w:t>电子版</w:t>
            </w:r>
          </w:p>
        </w:tc>
        <w:tc>
          <w:tcPr>
            <w:tcW w:w="988" w:type="pct"/>
          </w:tcPr>
          <w:p w14:paraId="0D691984">
            <w:pPr>
              <w:spacing w:line="360" w:lineRule="auto"/>
              <w:jc w:val="center"/>
              <w:rPr>
                <w:rFonts w:ascii="宋体" w:hAnsi="宋体" w:cs="Times New Roman"/>
                <w:sz w:val="24"/>
              </w:rPr>
            </w:pPr>
          </w:p>
        </w:tc>
      </w:tr>
      <w:tr w14:paraId="6880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543" w:type="pct"/>
          </w:tcPr>
          <w:p w14:paraId="0C2BB466">
            <w:pPr>
              <w:spacing w:line="360" w:lineRule="auto"/>
              <w:jc w:val="center"/>
              <w:rPr>
                <w:rFonts w:ascii="宋体" w:hAnsi="宋体" w:cs="Times New Roman"/>
                <w:sz w:val="24"/>
              </w:rPr>
            </w:pPr>
            <w:r>
              <w:rPr>
                <w:rFonts w:hint="eastAsia" w:ascii="宋体" w:hAnsi="宋体" w:cs="Times New Roman"/>
                <w:sz w:val="24"/>
              </w:rPr>
              <w:t>3</w:t>
            </w:r>
          </w:p>
        </w:tc>
        <w:tc>
          <w:tcPr>
            <w:tcW w:w="2039" w:type="pct"/>
          </w:tcPr>
          <w:p w14:paraId="03B45C7D">
            <w:pPr>
              <w:spacing w:line="360" w:lineRule="auto"/>
              <w:jc w:val="center"/>
              <w:rPr>
                <w:rFonts w:ascii="宋体" w:hAnsi="宋体" w:cs="Times New Roman"/>
                <w:sz w:val="24"/>
              </w:rPr>
            </w:pPr>
            <w:r>
              <w:rPr>
                <w:rFonts w:hint="eastAsia" w:ascii="宋体" w:hAnsi="宋体" w:cs="Times New Roman"/>
                <w:sz w:val="24"/>
              </w:rPr>
              <w:t>项目立项批复</w:t>
            </w:r>
          </w:p>
        </w:tc>
        <w:tc>
          <w:tcPr>
            <w:tcW w:w="467" w:type="pct"/>
          </w:tcPr>
          <w:p w14:paraId="394CDA10">
            <w:pPr>
              <w:spacing w:line="360" w:lineRule="auto"/>
              <w:jc w:val="center"/>
              <w:rPr>
                <w:rFonts w:ascii="宋体" w:hAnsi="宋体" w:cs="Times New Roman"/>
                <w:sz w:val="24"/>
              </w:rPr>
            </w:pPr>
            <w:r>
              <w:rPr>
                <w:rFonts w:hint="eastAsia" w:ascii="宋体" w:hAnsi="宋体" w:cs="Times New Roman"/>
                <w:sz w:val="24"/>
              </w:rPr>
              <w:t>1</w:t>
            </w:r>
          </w:p>
        </w:tc>
        <w:tc>
          <w:tcPr>
            <w:tcW w:w="963" w:type="pct"/>
          </w:tcPr>
          <w:p w14:paraId="5456698F">
            <w:pPr>
              <w:spacing w:line="360" w:lineRule="auto"/>
              <w:jc w:val="center"/>
              <w:rPr>
                <w:rFonts w:ascii="宋体" w:hAnsi="宋体" w:cs="Times New Roman"/>
                <w:sz w:val="24"/>
              </w:rPr>
            </w:pPr>
            <w:r>
              <w:rPr>
                <w:rFonts w:hint="eastAsia" w:ascii="宋体" w:hAnsi="宋体" w:cs="Times New Roman"/>
                <w:sz w:val="24"/>
              </w:rPr>
              <w:t>电子版</w:t>
            </w:r>
          </w:p>
        </w:tc>
        <w:tc>
          <w:tcPr>
            <w:tcW w:w="988" w:type="pct"/>
          </w:tcPr>
          <w:p w14:paraId="121C734F">
            <w:pPr>
              <w:spacing w:line="360" w:lineRule="auto"/>
              <w:jc w:val="center"/>
              <w:rPr>
                <w:rFonts w:ascii="宋体" w:hAnsi="宋体" w:cs="Times New Roman"/>
                <w:sz w:val="24"/>
              </w:rPr>
            </w:pPr>
          </w:p>
        </w:tc>
      </w:tr>
    </w:tbl>
    <w:p w14:paraId="211B15F7">
      <w:pPr>
        <w:spacing w:line="360" w:lineRule="auto"/>
        <w:ind w:firstLine="480" w:firstLineChars="200"/>
        <w:rPr>
          <w:rFonts w:ascii="宋体" w:hAnsi="宋体" w:cs="宋体"/>
          <w:sz w:val="24"/>
        </w:rPr>
      </w:pPr>
      <w:r>
        <w:rPr>
          <w:rFonts w:hint="eastAsia" w:ascii="宋体" w:hAnsi="宋体" w:cs="宋体"/>
          <w:sz w:val="24"/>
        </w:rPr>
        <w:t>六、乙方向甲方交付的成果文件：</w:t>
      </w:r>
    </w:p>
    <w:tbl>
      <w:tblPr>
        <w:tblStyle w:val="9"/>
        <w:tblpPr w:leftFromText="180" w:rightFromText="180" w:vertAnchor="text" w:horzAnchor="margin" w:tblpXSpec="center" w:tblpY="64"/>
        <w:tblW w:w="48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3373"/>
        <w:gridCol w:w="993"/>
        <w:gridCol w:w="1984"/>
        <w:gridCol w:w="1807"/>
      </w:tblGrid>
      <w:tr w14:paraId="5D81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490" w:type="pct"/>
          </w:tcPr>
          <w:p w14:paraId="27266D30">
            <w:pPr>
              <w:spacing w:line="360" w:lineRule="auto"/>
              <w:jc w:val="center"/>
              <w:rPr>
                <w:rFonts w:ascii="宋体" w:hAnsi="宋体" w:cs="Times New Roman"/>
                <w:spacing w:val="24"/>
                <w:sz w:val="24"/>
              </w:rPr>
            </w:pPr>
            <w:r>
              <w:rPr>
                <w:rFonts w:hint="eastAsia" w:ascii="宋体" w:hAnsi="宋体" w:cs="Times New Roman"/>
                <w:spacing w:val="24"/>
                <w:sz w:val="24"/>
              </w:rPr>
              <w:t>序号</w:t>
            </w:r>
          </w:p>
        </w:tc>
        <w:tc>
          <w:tcPr>
            <w:tcW w:w="1865" w:type="pct"/>
          </w:tcPr>
          <w:p w14:paraId="083796B8">
            <w:pPr>
              <w:spacing w:line="360" w:lineRule="auto"/>
              <w:jc w:val="center"/>
              <w:rPr>
                <w:rFonts w:ascii="宋体" w:hAnsi="宋体" w:cs="Times New Roman"/>
                <w:spacing w:val="24"/>
                <w:sz w:val="24"/>
              </w:rPr>
            </w:pPr>
            <w:r>
              <w:rPr>
                <w:rFonts w:hint="eastAsia" w:ascii="宋体" w:hAnsi="宋体" w:cs="Times New Roman"/>
                <w:spacing w:val="24"/>
                <w:sz w:val="24"/>
              </w:rPr>
              <w:t>资料及文件名称</w:t>
            </w:r>
          </w:p>
        </w:tc>
        <w:tc>
          <w:tcPr>
            <w:tcW w:w="549" w:type="pct"/>
          </w:tcPr>
          <w:p w14:paraId="579DC0DF">
            <w:pPr>
              <w:spacing w:line="360" w:lineRule="auto"/>
              <w:jc w:val="center"/>
              <w:rPr>
                <w:rFonts w:ascii="宋体" w:hAnsi="宋体" w:cs="Times New Roman"/>
                <w:spacing w:val="24"/>
                <w:sz w:val="24"/>
              </w:rPr>
            </w:pPr>
            <w:r>
              <w:rPr>
                <w:rFonts w:hint="eastAsia" w:ascii="宋体" w:hAnsi="宋体" w:cs="Times New Roman"/>
                <w:spacing w:val="24"/>
                <w:sz w:val="24"/>
              </w:rPr>
              <w:t>份数</w:t>
            </w:r>
          </w:p>
        </w:tc>
        <w:tc>
          <w:tcPr>
            <w:tcW w:w="1097" w:type="pct"/>
          </w:tcPr>
          <w:p w14:paraId="59FD1569">
            <w:pPr>
              <w:spacing w:line="360" w:lineRule="auto"/>
              <w:jc w:val="center"/>
              <w:rPr>
                <w:rFonts w:ascii="宋体" w:hAnsi="宋体" w:cs="Times New Roman"/>
                <w:spacing w:val="24"/>
                <w:sz w:val="24"/>
              </w:rPr>
            </w:pPr>
            <w:r>
              <w:rPr>
                <w:rFonts w:hint="eastAsia" w:ascii="宋体" w:hAnsi="宋体" w:cs="Times New Roman"/>
                <w:spacing w:val="24"/>
                <w:sz w:val="24"/>
              </w:rPr>
              <w:t>内容及要求</w:t>
            </w:r>
          </w:p>
        </w:tc>
        <w:tc>
          <w:tcPr>
            <w:tcW w:w="999" w:type="pct"/>
          </w:tcPr>
          <w:p w14:paraId="5D2B3449">
            <w:pPr>
              <w:spacing w:line="360" w:lineRule="auto"/>
              <w:jc w:val="center"/>
              <w:rPr>
                <w:rFonts w:ascii="宋体" w:hAnsi="宋体" w:cs="Times New Roman"/>
                <w:spacing w:val="24"/>
                <w:sz w:val="24"/>
              </w:rPr>
            </w:pPr>
            <w:r>
              <w:rPr>
                <w:rFonts w:hint="eastAsia" w:ascii="宋体" w:hAnsi="宋体" w:cs="Times New Roman"/>
                <w:color w:val="FF0000"/>
                <w:spacing w:val="24"/>
                <w:sz w:val="24"/>
              </w:rPr>
              <w:t>提交时间</w:t>
            </w:r>
          </w:p>
        </w:tc>
      </w:tr>
      <w:tr w14:paraId="203F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490" w:type="pct"/>
          </w:tcPr>
          <w:p w14:paraId="5477E0AB">
            <w:pPr>
              <w:spacing w:line="360" w:lineRule="auto"/>
              <w:jc w:val="center"/>
              <w:rPr>
                <w:rFonts w:ascii="宋体" w:hAnsi="宋体" w:cs="Times New Roman"/>
                <w:sz w:val="24"/>
              </w:rPr>
            </w:pPr>
            <w:r>
              <w:rPr>
                <w:rFonts w:hint="eastAsia" w:ascii="宋体" w:hAnsi="宋体" w:cs="Times New Roman"/>
                <w:sz w:val="24"/>
              </w:rPr>
              <w:t>1</w:t>
            </w:r>
          </w:p>
        </w:tc>
        <w:tc>
          <w:tcPr>
            <w:tcW w:w="1865" w:type="pct"/>
          </w:tcPr>
          <w:p w14:paraId="15F2E73A">
            <w:pPr>
              <w:spacing w:line="360" w:lineRule="auto"/>
              <w:jc w:val="center"/>
              <w:rPr>
                <w:rFonts w:ascii="宋体" w:hAnsi="宋体" w:cs="Times New Roman"/>
                <w:sz w:val="24"/>
              </w:rPr>
            </w:pPr>
            <w:r>
              <w:rPr>
                <w:rFonts w:hint="eastAsia" w:ascii="宋体" w:hAnsi="宋体" w:cs="Times New Roman"/>
                <w:sz w:val="24"/>
              </w:rPr>
              <w:t>水土保持方案报告书（表）</w:t>
            </w:r>
          </w:p>
        </w:tc>
        <w:tc>
          <w:tcPr>
            <w:tcW w:w="549" w:type="pct"/>
          </w:tcPr>
          <w:p w14:paraId="229D4D27">
            <w:pPr>
              <w:spacing w:line="360" w:lineRule="auto"/>
              <w:jc w:val="center"/>
              <w:rPr>
                <w:rFonts w:ascii="宋体" w:hAnsi="宋体" w:cs="Times New Roman"/>
                <w:sz w:val="24"/>
              </w:rPr>
            </w:pPr>
            <w:r>
              <w:rPr>
                <w:rFonts w:ascii="宋体" w:hAnsi="宋体" w:cs="Times New Roman"/>
                <w:sz w:val="24"/>
              </w:rPr>
              <w:t>4</w:t>
            </w:r>
          </w:p>
        </w:tc>
        <w:tc>
          <w:tcPr>
            <w:tcW w:w="1097" w:type="pct"/>
          </w:tcPr>
          <w:p w14:paraId="07A583AC">
            <w:pPr>
              <w:spacing w:line="360" w:lineRule="auto"/>
              <w:jc w:val="center"/>
              <w:rPr>
                <w:rFonts w:ascii="宋体" w:hAnsi="宋体" w:cs="Times New Roman"/>
                <w:sz w:val="24"/>
              </w:rPr>
            </w:pPr>
            <w:r>
              <w:rPr>
                <w:rFonts w:hint="eastAsia" w:ascii="宋体" w:hAnsi="宋体" w:cs="Times New Roman"/>
                <w:sz w:val="24"/>
              </w:rPr>
              <w:t>报批稿</w:t>
            </w:r>
          </w:p>
        </w:tc>
        <w:tc>
          <w:tcPr>
            <w:tcW w:w="999" w:type="pct"/>
          </w:tcPr>
          <w:p w14:paraId="73B9214B">
            <w:pPr>
              <w:spacing w:line="360" w:lineRule="auto"/>
              <w:jc w:val="center"/>
              <w:rPr>
                <w:rFonts w:ascii="宋体" w:hAnsi="宋体" w:cs="Times New Roman"/>
                <w:sz w:val="24"/>
              </w:rPr>
            </w:pPr>
          </w:p>
        </w:tc>
      </w:tr>
      <w:tr w14:paraId="2EFA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490" w:type="pct"/>
          </w:tcPr>
          <w:p w14:paraId="3128A830">
            <w:pPr>
              <w:spacing w:line="360" w:lineRule="auto"/>
              <w:jc w:val="center"/>
              <w:rPr>
                <w:rFonts w:ascii="宋体" w:hAnsi="宋体" w:cs="Times New Roman"/>
                <w:sz w:val="24"/>
              </w:rPr>
            </w:pPr>
            <w:r>
              <w:rPr>
                <w:rFonts w:hint="eastAsia" w:ascii="宋体" w:hAnsi="宋体" w:cs="Times New Roman"/>
                <w:sz w:val="24"/>
              </w:rPr>
              <w:t>2</w:t>
            </w:r>
          </w:p>
        </w:tc>
        <w:tc>
          <w:tcPr>
            <w:tcW w:w="1865" w:type="pct"/>
          </w:tcPr>
          <w:p w14:paraId="7FC90C9B">
            <w:pPr>
              <w:spacing w:line="360" w:lineRule="auto"/>
              <w:jc w:val="center"/>
              <w:rPr>
                <w:rFonts w:ascii="宋体" w:hAnsi="宋体" w:cs="Times New Roman"/>
                <w:sz w:val="24"/>
              </w:rPr>
            </w:pPr>
            <w:r>
              <w:rPr>
                <w:rFonts w:hint="eastAsia" w:ascii="宋体" w:hAnsi="宋体" w:cs="Times New Roman"/>
                <w:sz w:val="24"/>
              </w:rPr>
              <w:t>批  复</w:t>
            </w:r>
          </w:p>
        </w:tc>
        <w:tc>
          <w:tcPr>
            <w:tcW w:w="549" w:type="pct"/>
          </w:tcPr>
          <w:p w14:paraId="5EF587F9">
            <w:pPr>
              <w:spacing w:line="360" w:lineRule="auto"/>
              <w:jc w:val="center"/>
              <w:rPr>
                <w:rFonts w:ascii="宋体" w:hAnsi="宋体" w:cs="Times New Roman"/>
                <w:sz w:val="24"/>
              </w:rPr>
            </w:pPr>
            <w:r>
              <w:rPr>
                <w:rFonts w:hint="eastAsia" w:ascii="宋体" w:hAnsi="宋体" w:cs="Times New Roman"/>
                <w:sz w:val="24"/>
              </w:rPr>
              <w:t>1</w:t>
            </w:r>
          </w:p>
        </w:tc>
        <w:tc>
          <w:tcPr>
            <w:tcW w:w="1097" w:type="pct"/>
          </w:tcPr>
          <w:p w14:paraId="0C6E4A6E">
            <w:pPr>
              <w:spacing w:line="360" w:lineRule="auto"/>
              <w:jc w:val="center"/>
              <w:rPr>
                <w:rFonts w:ascii="宋体" w:hAnsi="宋体" w:cs="Times New Roman"/>
                <w:sz w:val="24"/>
              </w:rPr>
            </w:pPr>
            <w:r>
              <w:rPr>
                <w:rFonts w:hint="eastAsia" w:ascii="宋体" w:hAnsi="宋体" w:cs="Times New Roman"/>
                <w:sz w:val="24"/>
              </w:rPr>
              <w:t>原  件</w:t>
            </w:r>
          </w:p>
        </w:tc>
        <w:tc>
          <w:tcPr>
            <w:tcW w:w="999" w:type="pct"/>
          </w:tcPr>
          <w:p w14:paraId="7E2A11CF">
            <w:pPr>
              <w:spacing w:line="360" w:lineRule="auto"/>
              <w:jc w:val="center"/>
              <w:rPr>
                <w:rFonts w:ascii="宋体" w:hAnsi="宋体" w:cs="Times New Roman"/>
                <w:sz w:val="24"/>
              </w:rPr>
            </w:pPr>
          </w:p>
        </w:tc>
      </w:tr>
    </w:tbl>
    <w:p w14:paraId="09A48F54">
      <w:pPr>
        <w:spacing w:line="360" w:lineRule="auto"/>
        <w:ind w:firstLine="480" w:firstLineChars="200"/>
        <w:rPr>
          <w:rFonts w:ascii="宋体" w:hAnsi="宋体" w:eastAsia="宋体" w:cs="宋体"/>
          <w:sz w:val="24"/>
        </w:rPr>
      </w:pPr>
      <w:r>
        <w:rPr>
          <w:rFonts w:hint="eastAsia" w:ascii="宋体" w:hAnsi="宋体" w:eastAsia="宋体" w:cs="宋体"/>
          <w:sz w:val="24"/>
        </w:rPr>
        <w:t>七、方案编制服务费：</w:t>
      </w:r>
    </w:p>
    <w:p w14:paraId="091B3128">
      <w:pPr>
        <w:spacing w:line="360" w:lineRule="auto"/>
        <w:ind w:firstLine="480" w:firstLineChars="200"/>
        <w:rPr>
          <w:rFonts w:ascii="宋体" w:hAnsi="宋体" w:eastAsia="宋体" w:cs="宋体"/>
          <w:sz w:val="24"/>
        </w:rPr>
      </w:pPr>
      <w:r>
        <w:rPr>
          <w:rFonts w:hint="eastAsia" w:ascii="宋体" w:hAnsi="宋体" w:eastAsia="宋体" w:cs="宋体"/>
          <w:sz w:val="24"/>
        </w:rPr>
        <w:t>1、本项目编制服务费共计：大写</w:t>
      </w:r>
      <w:r>
        <w:rPr>
          <w:rFonts w:hint="eastAsia" w:ascii="宋体" w:hAnsi="宋体" w:eastAsia="宋体" w:cs="宋体"/>
          <w:sz w:val="24"/>
          <w:u w:val="single"/>
        </w:rPr>
        <w:t xml:space="preserve">          元（¥：        </w:t>
      </w:r>
      <w:r>
        <w:rPr>
          <w:rFonts w:hint="eastAsia" w:ascii="宋体" w:hAnsi="宋体" w:eastAsia="宋体" w:cs="宋体"/>
          <w:sz w:val="24"/>
        </w:rPr>
        <w:t>）。</w:t>
      </w:r>
    </w:p>
    <w:p w14:paraId="73398260">
      <w:pPr>
        <w:spacing w:line="360" w:lineRule="auto"/>
        <w:ind w:firstLine="480" w:firstLineChars="200"/>
        <w:rPr>
          <w:rFonts w:ascii="宋体" w:hAnsi="宋体" w:eastAsia="宋体" w:cs="宋体"/>
          <w:sz w:val="24"/>
        </w:rPr>
      </w:pPr>
      <w:r>
        <w:rPr>
          <w:rFonts w:hint="eastAsia" w:ascii="宋体" w:hAnsi="宋体" w:eastAsia="宋体" w:cs="宋体"/>
          <w:sz w:val="24"/>
        </w:rPr>
        <w:t>合同价款为完成招标范围内所有工作内容所需支付的各项金额总和，以及为完成上述内容所必须支付的材料费、劳务费、现场勘查费、交通费、食宿费、差旅费、驻场办公费、专家评审费、报批报审费、协调费、管理、利润、税金等所需的全部费用。在工程实施期间和竣工结算时无论发生投资规模增减或遇国家政策性文件调整，合同总价均不作调整。</w:t>
      </w:r>
    </w:p>
    <w:p w14:paraId="004B9B95">
      <w:pPr>
        <w:spacing w:line="360" w:lineRule="auto"/>
        <w:ind w:firstLine="480" w:firstLineChars="200"/>
        <w:rPr>
          <w:rFonts w:ascii="宋体" w:hAnsi="宋体" w:eastAsia="宋体" w:cs="宋体"/>
          <w:sz w:val="24"/>
        </w:rPr>
      </w:pPr>
      <w:r>
        <w:rPr>
          <w:rFonts w:hint="eastAsia" w:ascii="宋体" w:hAnsi="宋体" w:eastAsia="宋体" w:cs="宋体"/>
          <w:sz w:val="24"/>
        </w:rPr>
        <w:t>2、编制服务费的支付方法为：</w:t>
      </w:r>
    </w:p>
    <w:p w14:paraId="6F9C5C99">
      <w:pPr>
        <w:spacing w:line="360" w:lineRule="auto"/>
        <w:ind w:firstLine="480" w:firstLineChars="200"/>
        <w:rPr>
          <w:rFonts w:ascii="宋体" w:hAnsi="宋体" w:eastAsia="宋体" w:cs="宋体"/>
          <w:sz w:val="24"/>
        </w:rPr>
      </w:pPr>
      <w:r>
        <w:rPr>
          <w:rFonts w:hint="eastAsia" w:ascii="宋体" w:hAnsi="宋体" w:eastAsia="宋体" w:cs="宋体"/>
          <w:sz w:val="24"/>
        </w:rPr>
        <w:t>乙方在规定服务期限内完成报告编制服务任务的，按以下方式付款：</w:t>
      </w:r>
    </w:p>
    <w:p w14:paraId="5C993FA2">
      <w:pPr>
        <w:spacing w:line="360" w:lineRule="auto"/>
        <w:ind w:firstLine="480" w:firstLineChars="200"/>
        <w:rPr>
          <w:rFonts w:ascii="宋体" w:hAnsi="宋体" w:eastAsia="宋体" w:cs="宋体"/>
          <w:sz w:val="24"/>
        </w:rPr>
      </w:pPr>
      <w:r>
        <w:rPr>
          <w:rFonts w:hint="eastAsia" w:ascii="宋体" w:hAnsi="宋体" w:eastAsia="宋体" w:cs="宋体"/>
          <w:sz w:val="24"/>
        </w:rPr>
        <w:t>2.1编制报告书（表）在规定时间内完成并通过政府相关部门审查合格后一次性付清。</w:t>
      </w:r>
    </w:p>
    <w:p w14:paraId="7E2B2135">
      <w:pPr>
        <w:spacing w:line="360" w:lineRule="auto"/>
        <w:ind w:firstLine="480" w:firstLineChars="200"/>
        <w:rPr>
          <w:rFonts w:ascii="宋体" w:hAnsi="宋体" w:eastAsia="宋体" w:cs="宋体"/>
          <w:sz w:val="24"/>
        </w:rPr>
      </w:pPr>
      <w:r>
        <w:rPr>
          <w:rFonts w:hint="eastAsia" w:ascii="宋体" w:hAnsi="宋体" w:eastAsia="宋体" w:cs="宋体"/>
          <w:sz w:val="24"/>
        </w:rPr>
        <w:t>2.2 本工程价款一律通过银行非现金结算，本项目合同计税方法采用增值税一般税方法，乙方须提供相应的增值税普通发票。按以上付款进度，无任何利息补偿。</w:t>
      </w:r>
    </w:p>
    <w:p w14:paraId="57A5FC04">
      <w:pPr>
        <w:spacing w:line="360" w:lineRule="auto"/>
        <w:ind w:firstLine="480" w:firstLineChars="200"/>
        <w:rPr>
          <w:rFonts w:ascii="宋体" w:hAnsi="宋体" w:eastAsia="宋体" w:cs="宋体"/>
          <w:sz w:val="24"/>
        </w:rPr>
      </w:pPr>
      <w:r>
        <w:rPr>
          <w:rFonts w:hint="eastAsia" w:ascii="宋体" w:hAnsi="宋体" w:eastAsia="宋体" w:cs="宋体"/>
          <w:sz w:val="24"/>
        </w:rPr>
        <w:t>3、编制服务费的结算方式：</w:t>
      </w:r>
    </w:p>
    <w:p w14:paraId="15C218C5">
      <w:pPr>
        <w:spacing w:line="360" w:lineRule="auto"/>
        <w:ind w:firstLine="480" w:firstLineChars="200"/>
        <w:rPr>
          <w:rFonts w:ascii="宋体" w:hAnsi="宋体" w:eastAsia="宋体" w:cs="宋体"/>
          <w:sz w:val="24"/>
        </w:rPr>
      </w:pPr>
      <w:r>
        <w:rPr>
          <w:rFonts w:hint="eastAsia" w:ascii="宋体" w:hAnsi="宋体" w:eastAsia="宋体" w:cs="宋体"/>
          <w:sz w:val="24"/>
        </w:rPr>
        <w:t>本工程采用“固定总价”合同。</w:t>
      </w:r>
    </w:p>
    <w:p w14:paraId="523D05F2">
      <w:pPr>
        <w:spacing w:line="360" w:lineRule="auto"/>
        <w:ind w:firstLine="480" w:firstLineChars="200"/>
        <w:rPr>
          <w:rFonts w:ascii="宋体" w:hAnsi="宋体" w:eastAsia="宋体" w:cs="宋体"/>
          <w:sz w:val="24"/>
        </w:rPr>
      </w:pPr>
      <w:r>
        <w:rPr>
          <w:rFonts w:hint="eastAsia" w:ascii="宋体" w:hAnsi="宋体" w:eastAsia="宋体" w:cs="宋体"/>
          <w:sz w:val="24"/>
        </w:rPr>
        <w:t>八、双方责任</w:t>
      </w:r>
    </w:p>
    <w:p w14:paraId="0A1A0097">
      <w:pPr>
        <w:spacing w:line="360" w:lineRule="auto"/>
        <w:ind w:firstLine="480" w:firstLineChars="200"/>
        <w:rPr>
          <w:rFonts w:ascii="宋体" w:hAnsi="宋体" w:eastAsia="宋体" w:cs="宋体"/>
          <w:sz w:val="24"/>
        </w:rPr>
      </w:pPr>
      <w:r>
        <w:rPr>
          <w:rFonts w:hint="eastAsia" w:ascii="宋体" w:hAnsi="宋体" w:eastAsia="宋体" w:cs="宋体"/>
          <w:sz w:val="24"/>
        </w:rPr>
        <w:t>1、甲方按合同规定的内容，在规定的时间内向乙方提交资料及文件，并对其完整性、正确性及时限负责。</w:t>
      </w:r>
    </w:p>
    <w:p w14:paraId="22955502">
      <w:pPr>
        <w:spacing w:line="360" w:lineRule="auto"/>
        <w:ind w:firstLine="480" w:firstLineChars="200"/>
        <w:rPr>
          <w:rFonts w:ascii="宋体" w:hAnsi="宋体" w:eastAsia="宋体" w:cs="宋体"/>
          <w:sz w:val="24"/>
        </w:rPr>
      </w:pPr>
      <w:r>
        <w:rPr>
          <w:rFonts w:hint="eastAsia" w:ascii="宋体" w:hAnsi="宋体" w:eastAsia="宋体" w:cs="宋体"/>
          <w:sz w:val="24"/>
        </w:rPr>
        <w:t>2、甲方变更委托服务项目、规模、条件或所提供资料作出较大修改，造成乙方需返工时，双方可另行协商如何按乙方所耗工作量向乙方支付返工费。</w:t>
      </w:r>
    </w:p>
    <w:p w14:paraId="55EAF163">
      <w:pPr>
        <w:spacing w:line="360" w:lineRule="auto"/>
        <w:ind w:firstLine="480" w:firstLineChars="200"/>
        <w:rPr>
          <w:rFonts w:ascii="宋体" w:hAnsi="宋体" w:eastAsia="宋体" w:cs="宋体"/>
          <w:sz w:val="24"/>
        </w:rPr>
      </w:pPr>
      <w:r>
        <w:rPr>
          <w:rFonts w:hint="eastAsia" w:ascii="宋体" w:hAnsi="宋体" w:eastAsia="宋体" w:cs="宋体"/>
          <w:sz w:val="24"/>
        </w:rPr>
        <w:t>3、乙方为编制服务派驻的工作人员的工作生活及交通等相关费用由乙方自行承担。</w:t>
      </w:r>
    </w:p>
    <w:p w14:paraId="313B3DA1">
      <w:pPr>
        <w:spacing w:line="360" w:lineRule="auto"/>
        <w:ind w:firstLine="480" w:firstLineChars="200"/>
        <w:rPr>
          <w:rFonts w:ascii="宋体" w:hAnsi="宋体" w:eastAsia="宋体" w:cs="宋体"/>
          <w:sz w:val="24"/>
        </w:rPr>
      </w:pPr>
      <w:r>
        <w:rPr>
          <w:rFonts w:hint="eastAsia" w:ascii="宋体" w:hAnsi="宋体" w:eastAsia="宋体" w:cs="宋体"/>
          <w:sz w:val="24"/>
        </w:rPr>
        <w:t>4、未经乙方同意，甲方对乙方交付的服务成果文件不得复制或向第三方转让或用于本合同以外的项目，如发生以上情况，乙方有权索赔。</w:t>
      </w:r>
    </w:p>
    <w:p w14:paraId="48B81B16">
      <w:pPr>
        <w:spacing w:line="360" w:lineRule="auto"/>
        <w:ind w:firstLine="480" w:firstLineChars="200"/>
        <w:rPr>
          <w:rFonts w:ascii="宋体" w:hAnsi="宋体" w:eastAsia="宋体" w:cs="宋体"/>
          <w:sz w:val="24"/>
        </w:rPr>
      </w:pPr>
      <w:r>
        <w:rPr>
          <w:rFonts w:hint="eastAsia" w:ascii="宋体" w:hAnsi="宋体" w:eastAsia="宋体" w:cs="宋体"/>
          <w:sz w:val="24"/>
        </w:rPr>
        <w:t>5、乙方按本合同规定的内容、时间及份数向甲方交付成果文件。</w:t>
      </w:r>
    </w:p>
    <w:p w14:paraId="59F3ED69">
      <w:pPr>
        <w:spacing w:line="360" w:lineRule="auto"/>
        <w:ind w:firstLine="480" w:firstLineChars="200"/>
        <w:rPr>
          <w:rFonts w:ascii="宋体" w:hAnsi="宋体" w:eastAsia="宋体" w:cs="宋体"/>
          <w:sz w:val="24"/>
        </w:rPr>
      </w:pPr>
      <w:r>
        <w:rPr>
          <w:rFonts w:hint="eastAsia" w:ascii="宋体" w:hAnsi="宋体" w:eastAsia="宋体" w:cs="宋体"/>
          <w:sz w:val="24"/>
        </w:rPr>
        <w:t>6、乙方对成果文件出现的遗漏或错误负责修改、补充；由于乙方编制错误造成工程质量事故，乙方除负责采取补救措施外，应免收损失部分的服务费，并根据损失程度向甲方偿付赔偿金。</w:t>
      </w:r>
    </w:p>
    <w:p w14:paraId="7DE7CDDA">
      <w:pPr>
        <w:spacing w:line="360" w:lineRule="auto"/>
        <w:ind w:firstLine="480" w:firstLineChars="200"/>
        <w:rPr>
          <w:rFonts w:ascii="宋体" w:hAnsi="宋体" w:eastAsia="宋体" w:cs="宋体"/>
          <w:sz w:val="24"/>
        </w:rPr>
      </w:pPr>
      <w:r>
        <w:rPr>
          <w:rFonts w:hint="eastAsia" w:ascii="宋体" w:hAnsi="宋体" w:eastAsia="宋体" w:cs="宋体"/>
          <w:sz w:val="24"/>
        </w:rPr>
        <w:t>7、由于乙方自身原因，延误了本合同规定的服务文件交付时间，每延误一天，向甲方支付违约金人民币5000元。</w:t>
      </w:r>
    </w:p>
    <w:p w14:paraId="40D115F0">
      <w:pPr>
        <w:spacing w:line="360" w:lineRule="auto"/>
        <w:ind w:firstLine="480" w:firstLineChars="200"/>
        <w:rPr>
          <w:rFonts w:ascii="宋体" w:hAnsi="宋体" w:eastAsia="宋体" w:cs="宋体"/>
          <w:sz w:val="24"/>
        </w:rPr>
      </w:pPr>
      <w:r>
        <w:rPr>
          <w:rFonts w:hint="eastAsia" w:ascii="宋体" w:hAnsi="宋体" w:eastAsia="宋体" w:cs="宋体"/>
          <w:sz w:val="24"/>
        </w:rPr>
        <w:t>8、合同生效后，乙方因自身原因要求终止或解除合同，乙方应退还已收取的全部工作费。</w:t>
      </w:r>
    </w:p>
    <w:p w14:paraId="304367D6">
      <w:pPr>
        <w:spacing w:line="360" w:lineRule="auto"/>
        <w:ind w:firstLine="480" w:firstLineChars="200"/>
        <w:rPr>
          <w:rFonts w:ascii="宋体" w:hAnsi="宋体" w:eastAsia="宋体" w:cs="宋体"/>
          <w:sz w:val="24"/>
        </w:rPr>
      </w:pPr>
      <w:r>
        <w:rPr>
          <w:rFonts w:hint="eastAsia" w:ascii="宋体" w:hAnsi="宋体" w:eastAsia="宋体" w:cs="宋体"/>
          <w:sz w:val="24"/>
        </w:rPr>
        <w:t>9、乙方交付成果文件后，参加有关上级审查及根据审查结论负责不超出原定招标范围内的必要调整补充。</w:t>
      </w:r>
    </w:p>
    <w:p w14:paraId="24F359CE">
      <w:pPr>
        <w:spacing w:line="360" w:lineRule="auto"/>
        <w:ind w:firstLine="480" w:firstLineChars="200"/>
        <w:rPr>
          <w:rFonts w:ascii="宋体" w:hAnsi="宋体" w:eastAsia="宋体" w:cs="宋体"/>
          <w:sz w:val="24"/>
        </w:rPr>
      </w:pPr>
      <w:r>
        <w:rPr>
          <w:rFonts w:hint="eastAsia" w:ascii="宋体" w:hAnsi="宋体" w:eastAsia="宋体" w:cs="宋体"/>
          <w:sz w:val="24"/>
        </w:rPr>
        <w:t>10、乙方不得向第三方扩散、转让甲方提交的产品图纸等技术经济资料。如发生以上情况，甲方有权索赔。</w:t>
      </w:r>
    </w:p>
    <w:p w14:paraId="26C8FE3E">
      <w:pPr>
        <w:spacing w:line="360" w:lineRule="auto"/>
        <w:ind w:firstLine="480" w:firstLineChars="200"/>
        <w:rPr>
          <w:rFonts w:ascii="宋体" w:hAnsi="宋体" w:eastAsia="宋体" w:cs="宋体"/>
          <w:sz w:val="24"/>
        </w:rPr>
      </w:pPr>
      <w:r>
        <w:rPr>
          <w:rFonts w:hint="eastAsia" w:ascii="宋体" w:hAnsi="宋体" w:eastAsia="宋体" w:cs="宋体"/>
          <w:sz w:val="24"/>
        </w:rPr>
        <w:t>九、其他</w:t>
      </w:r>
    </w:p>
    <w:p w14:paraId="07CE522A">
      <w:pPr>
        <w:spacing w:line="360" w:lineRule="auto"/>
        <w:ind w:firstLine="480" w:firstLineChars="200"/>
        <w:rPr>
          <w:rFonts w:ascii="宋体" w:hAnsi="宋体" w:eastAsia="宋体" w:cs="宋体"/>
          <w:sz w:val="24"/>
        </w:rPr>
      </w:pPr>
      <w:r>
        <w:rPr>
          <w:rFonts w:hint="eastAsia" w:ascii="宋体" w:hAnsi="宋体" w:eastAsia="宋体" w:cs="宋体"/>
          <w:sz w:val="24"/>
        </w:rPr>
        <w:t>1、甲方要求乙方派专人长期驻施工现场进行技术咨询时，双方应另行签订技术咨询服务合同。</w:t>
      </w:r>
    </w:p>
    <w:p w14:paraId="1132CD3C">
      <w:pPr>
        <w:spacing w:line="360" w:lineRule="auto"/>
        <w:ind w:firstLine="480" w:firstLineChars="200"/>
        <w:rPr>
          <w:rFonts w:ascii="宋体" w:hAnsi="宋体" w:eastAsia="宋体" w:cs="宋体"/>
          <w:sz w:val="24"/>
        </w:rPr>
      </w:pPr>
      <w:r>
        <w:rPr>
          <w:rFonts w:hint="eastAsia" w:ascii="宋体" w:hAnsi="宋体" w:eastAsia="宋体" w:cs="宋体"/>
          <w:sz w:val="24"/>
        </w:rPr>
        <w:t>2、乙方为本合同项目所采用的国家标准和地方标准图，由乙方自费向有关出版部门购买。</w:t>
      </w:r>
    </w:p>
    <w:p w14:paraId="64F81E35">
      <w:pPr>
        <w:spacing w:line="360" w:lineRule="auto"/>
        <w:ind w:firstLine="480" w:firstLineChars="200"/>
        <w:rPr>
          <w:rFonts w:ascii="宋体" w:hAnsi="宋体" w:eastAsia="宋体" w:cs="宋体"/>
          <w:sz w:val="24"/>
        </w:rPr>
      </w:pPr>
      <w:r>
        <w:rPr>
          <w:rFonts w:hint="eastAsia" w:ascii="宋体" w:hAnsi="宋体" w:eastAsia="宋体" w:cs="宋体"/>
          <w:sz w:val="24"/>
        </w:rPr>
        <w:t>3、甲方委托乙方承担本合同内容之外的工作服务，需另行支付费用。</w:t>
      </w:r>
    </w:p>
    <w:p w14:paraId="1DABC5ED">
      <w:pPr>
        <w:spacing w:line="360" w:lineRule="auto"/>
        <w:ind w:firstLine="480" w:firstLineChars="200"/>
        <w:rPr>
          <w:rFonts w:ascii="宋体" w:hAnsi="宋体" w:eastAsia="宋体" w:cs="宋体"/>
          <w:sz w:val="24"/>
        </w:rPr>
      </w:pPr>
      <w:r>
        <w:rPr>
          <w:rFonts w:hint="eastAsia" w:ascii="宋体" w:hAnsi="宋体" w:eastAsia="宋体" w:cs="宋体"/>
          <w:sz w:val="24"/>
        </w:rPr>
        <w:t>4、由于不可抗力因素致合同无法履行时，双方应及时协商解决。</w:t>
      </w:r>
    </w:p>
    <w:p w14:paraId="61D4D370">
      <w:pPr>
        <w:spacing w:line="360" w:lineRule="auto"/>
        <w:ind w:firstLine="480" w:firstLineChars="200"/>
        <w:rPr>
          <w:rFonts w:ascii="宋体" w:hAnsi="宋体" w:eastAsia="宋体" w:cs="宋体"/>
          <w:sz w:val="24"/>
        </w:rPr>
      </w:pPr>
      <w:r>
        <w:rPr>
          <w:rFonts w:hint="eastAsia" w:ascii="宋体" w:hAnsi="宋体" w:eastAsia="宋体" w:cs="宋体"/>
          <w:sz w:val="24"/>
        </w:rPr>
        <w:t>5、本合同未尽事宜，双方可签订补充协议作为附件，补充协议与合同具有同等效力。</w:t>
      </w:r>
    </w:p>
    <w:p w14:paraId="3CC04E53">
      <w:pPr>
        <w:spacing w:line="360" w:lineRule="auto"/>
        <w:ind w:firstLine="480" w:firstLineChars="200"/>
        <w:rPr>
          <w:rFonts w:ascii="宋体" w:hAnsi="宋体" w:eastAsia="宋体" w:cs="宋体"/>
          <w:sz w:val="24"/>
        </w:rPr>
      </w:pPr>
      <w:r>
        <w:rPr>
          <w:rFonts w:hint="eastAsia" w:ascii="宋体" w:hAnsi="宋体" w:eastAsia="宋体" w:cs="宋体"/>
          <w:sz w:val="24"/>
        </w:rPr>
        <w:t>6、双方履行完全部合同规定的义务后，本合同即行终止。</w:t>
      </w:r>
    </w:p>
    <w:p w14:paraId="38898970">
      <w:pPr>
        <w:spacing w:line="360" w:lineRule="auto"/>
        <w:ind w:firstLine="480" w:firstLineChars="200"/>
        <w:rPr>
          <w:rFonts w:ascii="宋体" w:hAnsi="宋体" w:eastAsia="宋体" w:cs="宋体"/>
          <w:sz w:val="24"/>
        </w:rPr>
      </w:pPr>
      <w:r>
        <w:rPr>
          <w:rFonts w:hint="eastAsia" w:ascii="宋体" w:hAnsi="宋体" w:eastAsia="宋体" w:cs="宋体"/>
          <w:sz w:val="24"/>
        </w:rPr>
        <w:t>7、合同经甲方、乙方代表签字盖章，一式4份，甲、乙双方各2份。</w:t>
      </w:r>
    </w:p>
    <w:p w14:paraId="0F6A6BE0">
      <w:pPr>
        <w:spacing w:line="360" w:lineRule="auto"/>
        <w:ind w:firstLine="480" w:firstLineChars="200"/>
        <w:rPr>
          <w:rFonts w:ascii="宋体" w:hAnsi="宋体" w:eastAsia="宋体" w:cs="宋体"/>
          <w:sz w:val="24"/>
        </w:rPr>
      </w:pPr>
      <w:r>
        <w:rPr>
          <w:rFonts w:hint="eastAsia" w:ascii="宋体" w:hAnsi="宋体" w:eastAsia="宋体" w:cs="宋体"/>
          <w:sz w:val="24"/>
        </w:rPr>
        <w:t>十、争议解决</w:t>
      </w:r>
    </w:p>
    <w:p w14:paraId="00B93038">
      <w:pPr>
        <w:spacing w:line="360" w:lineRule="auto"/>
        <w:ind w:firstLine="480" w:firstLineChars="200"/>
        <w:rPr>
          <w:rFonts w:ascii="宋体" w:hAnsi="宋体" w:eastAsia="宋体" w:cs="宋体"/>
          <w:sz w:val="24"/>
        </w:rPr>
      </w:pPr>
      <w:r>
        <w:rPr>
          <w:rFonts w:hint="eastAsia" w:ascii="宋体" w:hAnsi="宋体" w:eastAsia="宋体" w:cs="宋体"/>
          <w:sz w:val="24"/>
        </w:rPr>
        <w:t>1、因履行合同引起争议，甲、乙双方应首先通过协商解决，如果协商不能解决争议，则采取以下方式解决争议：</w:t>
      </w:r>
    </w:p>
    <w:p w14:paraId="5B7B7E87">
      <w:pPr>
        <w:spacing w:line="360" w:lineRule="auto"/>
        <w:ind w:firstLine="480" w:firstLineChars="200"/>
        <w:rPr>
          <w:rFonts w:ascii="宋体" w:hAnsi="宋体" w:eastAsia="宋体" w:cs="宋体"/>
          <w:sz w:val="24"/>
        </w:rPr>
      </w:pPr>
      <w:r>
        <w:rPr>
          <w:rFonts w:hint="eastAsia" w:ascii="宋体" w:hAnsi="宋体" w:eastAsia="宋体" w:cs="宋体"/>
          <w:sz w:val="24"/>
        </w:rPr>
        <w:t>（1）向甲方所在地有管辖权的人民法院提起诉讼；</w:t>
      </w:r>
    </w:p>
    <w:p w14:paraId="2BB1E500">
      <w:pPr>
        <w:spacing w:line="360" w:lineRule="auto"/>
        <w:ind w:firstLine="480" w:firstLineChars="200"/>
        <w:rPr>
          <w:rFonts w:ascii="宋体" w:hAnsi="宋体" w:eastAsia="宋体" w:cs="宋体"/>
          <w:sz w:val="24"/>
        </w:rPr>
      </w:pPr>
      <w:r>
        <w:rPr>
          <w:rFonts w:hint="eastAsia" w:ascii="宋体" w:hAnsi="宋体" w:eastAsia="宋体" w:cs="宋体"/>
          <w:sz w:val="24"/>
        </w:rPr>
        <w:t>（2）向盐城市仲裁委员会申请仲裁。</w:t>
      </w:r>
    </w:p>
    <w:p w14:paraId="62AAFBC7">
      <w:pPr>
        <w:spacing w:line="360" w:lineRule="auto"/>
        <w:ind w:firstLine="480" w:firstLineChars="200"/>
        <w:rPr>
          <w:rFonts w:ascii="宋体" w:hAnsi="宋体" w:eastAsia="宋体" w:cs="宋体"/>
          <w:sz w:val="24"/>
        </w:rPr>
      </w:pPr>
      <w:r>
        <w:rPr>
          <w:rFonts w:hint="eastAsia" w:ascii="宋体" w:hAnsi="宋体" w:eastAsia="宋体" w:cs="宋体"/>
          <w:sz w:val="24"/>
        </w:rPr>
        <w:t>2、在仲裁或诉讼期间，甲方有权另行选择供应商。</w:t>
      </w:r>
    </w:p>
    <w:p w14:paraId="5489E5C5">
      <w:pPr>
        <w:spacing w:line="360" w:lineRule="auto"/>
        <w:ind w:firstLine="480" w:firstLineChars="200"/>
        <w:rPr>
          <w:rFonts w:ascii="宋体" w:hAnsi="宋体" w:eastAsia="宋体" w:cs="宋体"/>
          <w:sz w:val="24"/>
        </w:rPr>
      </w:pPr>
    </w:p>
    <w:p w14:paraId="4940A6A9">
      <w:pPr>
        <w:spacing w:line="360" w:lineRule="auto"/>
        <w:ind w:firstLine="480" w:firstLineChars="200"/>
        <w:rPr>
          <w:rFonts w:ascii="宋体" w:hAnsi="宋体" w:eastAsia="宋体" w:cs="宋体"/>
          <w:sz w:val="24"/>
        </w:rPr>
      </w:pPr>
      <w:r>
        <w:rPr>
          <w:rFonts w:hint="eastAsia" w:ascii="宋体" w:hAnsi="宋体" w:eastAsia="宋体" w:cs="宋体"/>
          <w:sz w:val="24"/>
        </w:rPr>
        <w:t>甲方（盖章）：                     乙方（盖章）：</w:t>
      </w:r>
    </w:p>
    <w:p w14:paraId="5046710B">
      <w:pPr>
        <w:spacing w:line="360" w:lineRule="auto"/>
        <w:ind w:firstLine="480" w:firstLineChars="200"/>
        <w:rPr>
          <w:rFonts w:ascii="宋体" w:hAnsi="宋体" w:eastAsia="宋体" w:cs="宋体"/>
          <w:sz w:val="24"/>
        </w:rPr>
      </w:pPr>
      <w:r>
        <w:rPr>
          <w:rFonts w:hint="eastAsia" w:ascii="宋体" w:hAnsi="宋体" w:eastAsia="宋体" w:cs="宋体"/>
          <w:sz w:val="24"/>
        </w:rPr>
        <w:t>代表签字：                         代表签字：</w:t>
      </w:r>
    </w:p>
    <w:p w14:paraId="396B900F">
      <w:pPr>
        <w:spacing w:line="360" w:lineRule="auto"/>
        <w:ind w:firstLine="480" w:firstLineChars="200"/>
        <w:rPr>
          <w:rFonts w:ascii="宋体" w:hAnsi="宋体" w:eastAsia="宋体" w:cs="宋体"/>
          <w:sz w:val="24"/>
        </w:rPr>
      </w:pPr>
      <w:r>
        <w:rPr>
          <w:rFonts w:hint="eastAsia" w:ascii="宋体" w:hAnsi="宋体" w:eastAsia="宋体" w:cs="宋体"/>
          <w:sz w:val="24"/>
        </w:rPr>
        <w:t>年   月   日                       年   月   日</w:t>
      </w:r>
    </w:p>
    <w:p w14:paraId="6E8259DA">
      <w:pPr>
        <w:spacing w:line="360" w:lineRule="auto"/>
        <w:ind w:firstLine="480" w:firstLineChars="200"/>
        <w:rPr>
          <w:rFonts w:ascii="宋体" w:hAnsi="宋体" w:eastAsia="宋体" w:cs="宋体"/>
          <w:sz w:val="24"/>
        </w:rPr>
      </w:pPr>
    </w:p>
    <w:p w14:paraId="5344CFC3">
      <w:pPr>
        <w:spacing w:line="360" w:lineRule="auto"/>
        <w:ind w:firstLine="480" w:firstLineChars="200"/>
        <w:rPr>
          <w:rStyle w:val="11"/>
          <w:rFonts w:ascii="微软雅黑" w:hAnsi="微软雅黑" w:eastAsia="微软雅黑" w:cs="微软雅黑"/>
          <w:color w:val="333333"/>
          <w:sz w:val="24"/>
          <w:shd w:val="clear" w:color="auto" w:fill="FFFFFF"/>
        </w:rPr>
      </w:pPr>
    </w:p>
    <w:sectPr>
      <w:pgSz w:w="11906" w:h="16838"/>
      <w:pgMar w:top="1327" w:right="1406" w:bottom="1327"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CD036">
    <w:pPr>
      <w:pStyle w:val="6"/>
      <w:jc w:val="center"/>
      <w:rPr>
        <w:rStyle w:val="15"/>
        <w:rFonts w:cs="Times New Roman"/>
        <w:b/>
        <w:bCs/>
        <w:i/>
        <w:iCs/>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1320" cy="147955"/>
              <wp:effectExtent l="0" t="0" r="11430" b="0"/>
              <wp:wrapNone/>
              <wp:docPr id="8" name="文本框 8"/>
              <wp:cNvGraphicFramePr/>
              <a:graphic xmlns:a="http://schemas.openxmlformats.org/drawingml/2006/main">
                <a:graphicData uri="http://schemas.microsoft.com/office/word/2010/wordprocessingShape">
                  <wps:wsp>
                    <wps:cNvSpPr txBox="1"/>
                    <wps:spPr>
                      <a:xfrm>
                        <a:off x="0" y="0"/>
                        <a:ext cx="401320"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9E4C39">
                          <w:pPr>
                            <w:pStyle w:val="6"/>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6pt;mso-position-horizontal:center;mso-position-horizontal-relative:margin;mso-wrap-style:none;z-index:251659264;mso-width-relative:page;mso-height-relative:page;" filled="f" stroked="f" coordsize="21600,21600" o:gfxdata="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8VyN90gAAAAMBAAAPAAAAAAAAAAEAIAAAACIAAABkcnMvZG93bnJldi54bWxQSwECFAAU&#10;AAAACACHTuJAEDmVezACAABTBAAADgAAAAAAAAABACAAAAAhAQAAZHJzL2Uyb0RvYy54bWxQSwUG&#10;AAAAAAYABgBZAQAAwwUAAAAA&#10;">
              <v:fill on="f" focussize="0,0"/>
              <v:stroke on="f" weight="0.5pt"/>
              <v:imagedata o:title=""/>
              <o:lock v:ext="edit" aspectratio="f"/>
              <v:textbox inset="0mm,0mm,0mm,0mm" style="mso-fit-shape-to-text:t;">
                <w:txbxContent>
                  <w:p w14:paraId="219E4C39">
                    <w:pPr>
                      <w:pStyle w:val="6"/>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122B0">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01320" cy="147955"/>
              <wp:effectExtent l="0" t="0" r="11430" b="0"/>
              <wp:wrapNone/>
              <wp:docPr id="9" name="文本框 9"/>
              <wp:cNvGraphicFramePr/>
              <a:graphic xmlns:a="http://schemas.openxmlformats.org/drawingml/2006/main">
                <a:graphicData uri="http://schemas.microsoft.com/office/word/2010/wordprocessingShape">
                  <wps:wsp>
                    <wps:cNvSpPr txBox="1"/>
                    <wps:spPr>
                      <a:xfrm>
                        <a:off x="0" y="0"/>
                        <a:ext cx="401320"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43A937">
                          <w:pPr>
                            <w:pStyle w:val="6"/>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6pt;mso-position-horizontal:center;mso-position-horizontal-relative:margin;mso-wrap-style:none;z-index:251660288;mso-width-relative:page;mso-height-relative:page;" filled="f" stroked="f" coordsize="21600,21600" o:gfxdata="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FcjfdIAAAADAQAADwAAAAAAAAABACAAAAAiAAAAZHJzL2Rvd25yZXYueG1sUEsBAhQA&#10;FAAAAAgAh07iQGz29v0xAgAAUwQAAA4AAAAAAAAAAQAgAAAAIQEAAGRycy9lMm9Eb2MueG1sUEsF&#10;BgAAAAAGAAYAWQEAAMQFAAAAAA==&#10;">
              <v:fill on="f" focussize="0,0"/>
              <v:stroke on="f" weight="0.5pt"/>
              <v:imagedata o:title=""/>
              <o:lock v:ext="edit" aspectratio="f"/>
              <v:textbox inset="0mm,0mm,0mm,0mm" style="mso-fit-shape-to-text:t;">
                <w:txbxContent>
                  <w:p w14:paraId="1243A937">
                    <w:pPr>
                      <w:pStyle w:val="6"/>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NWUwZTVhNWQ2ZmYxYjlhMTM1NjQyYzRiMWNlNDYifQ=="/>
  </w:docVars>
  <w:rsids>
    <w:rsidRoot w:val="002C0C19"/>
    <w:rsid w:val="00012BBC"/>
    <w:rsid w:val="0004474D"/>
    <w:rsid w:val="00050BD4"/>
    <w:rsid w:val="00080759"/>
    <w:rsid w:val="00085CF1"/>
    <w:rsid w:val="00091A0C"/>
    <w:rsid w:val="00094ABE"/>
    <w:rsid w:val="000D11C4"/>
    <w:rsid w:val="000E4C99"/>
    <w:rsid w:val="000F0F7D"/>
    <w:rsid w:val="000F3640"/>
    <w:rsid w:val="00153B17"/>
    <w:rsid w:val="00157FFB"/>
    <w:rsid w:val="001634A4"/>
    <w:rsid w:val="00172425"/>
    <w:rsid w:val="001A5B23"/>
    <w:rsid w:val="001B6772"/>
    <w:rsid w:val="00212B61"/>
    <w:rsid w:val="00226DCE"/>
    <w:rsid w:val="00237699"/>
    <w:rsid w:val="00273B82"/>
    <w:rsid w:val="002911E0"/>
    <w:rsid w:val="00291266"/>
    <w:rsid w:val="00296FCD"/>
    <w:rsid w:val="002B2BE9"/>
    <w:rsid w:val="002C0C19"/>
    <w:rsid w:val="002D6108"/>
    <w:rsid w:val="002D6C95"/>
    <w:rsid w:val="002E482A"/>
    <w:rsid w:val="00306604"/>
    <w:rsid w:val="00360608"/>
    <w:rsid w:val="00392D4A"/>
    <w:rsid w:val="003945B6"/>
    <w:rsid w:val="003B7395"/>
    <w:rsid w:val="003E7769"/>
    <w:rsid w:val="003F4DBD"/>
    <w:rsid w:val="00431156"/>
    <w:rsid w:val="00436D5B"/>
    <w:rsid w:val="00445804"/>
    <w:rsid w:val="004512EE"/>
    <w:rsid w:val="00461DC9"/>
    <w:rsid w:val="0049468D"/>
    <w:rsid w:val="004B794A"/>
    <w:rsid w:val="004D1F87"/>
    <w:rsid w:val="0052088E"/>
    <w:rsid w:val="00525F84"/>
    <w:rsid w:val="0054507D"/>
    <w:rsid w:val="00545907"/>
    <w:rsid w:val="00547646"/>
    <w:rsid w:val="005623FA"/>
    <w:rsid w:val="00564B86"/>
    <w:rsid w:val="005A06E1"/>
    <w:rsid w:val="005A6982"/>
    <w:rsid w:val="005B3E93"/>
    <w:rsid w:val="006127AF"/>
    <w:rsid w:val="0066237D"/>
    <w:rsid w:val="006977BB"/>
    <w:rsid w:val="006B19AE"/>
    <w:rsid w:val="006B391C"/>
    <w:rsid w:val="00715B2F"/>
    <w:rsid w:val="007205FF"/>
    <w:rsid w:val="007252F7"/>
    <w:rsid w:val="00731ABC"/>
    <w:rsid w:val="00747550"/>
    <w:rsid w:val="00760EBE"/>
    <w:rsid w:val="00764FBE"/>
    <w:rsid w:val="007940EA"/>
    <w:rsid w:val="00797FAE"/>
    <w:rsid w:val="0080533C"/>
    <w:rsid w:val="00846509"/>
    <w:rsid w:val="008B4CBF"/>
    <w:rsid w:val="008D0CC9"/>
    <w:rsid w:val="008D3250"/>
    <w:rsid w:val="008F7D73"/>
    <w:rsid w:val="00903B8A"/>
    <w:rsid w:val="009647F1"/>
    <w:rsid w:val="00965218"/>
    <w:rsid w:val="009B7302"/>
    <w:rsid w:val="009C3C0A"/>
    <w:rsid w:val="009F099E"/>
    <w:rsid w:val="00A025AB"/>
    <w:rsid w:val="00A249AD"/>
    <w:rsid w:val="00A53DEF"/>
    <w:rsid w:val="00A81DAB"/>
    <w:rsid w:val="00A93431"/>
    <w:rsid w:val="00AA7E49"/>
    <w:rsid w:val="00AE0561"/>
    <w:rsid w:val="00AE4D13"/>
    <w:rsid w:val="00B22308"/>
    <w:rsid w:val="00B527A4"/>
    <w:rsid w:val="00B704E2"/>
    <w:rsid w:val="00B90A95"/>
    <w:rsid w:val="00BA6742"/>
    <w:rsid w:val="00C07CAD"/>
    <w:rsid w:val="00C41D85"/>
    <w:rsid w:val="00C5267E"/>
    <w:rsid w:val="00C63D50"/>
    <w:rsid w:val="00CB5C98"/>
    <w:rsid w:val="00CC1A1D"/>
    <w:rsid w:val="00CD459E"/>
    <w:rsid w:val="00CD5B6D"/>
    <w:rsid w:val="00D3194C"/>
    <w:rsid w:val="00D44F66"/>
    <w:rsid w:val="00D579B6"/>
    <w:rsid w:val="00D917DC"/>
    <w:rsid w:val="00DA088B"/>
    <w:rsid w:val="00DB6459"/>
    <w:rsid w:val="00DC4EC8"/>
    <w:rsid w:val="00DC78AD"/>
    <w:rsid w:val="00DF5884"/>
    <w:rsid w:val="00E63524"/>
    <w:rsid w:val="00ED6CBF"/>
    <w:rsid w:val="00F04572"/>
    <w:rsid w:val="00F065CD"/>
    <w:rsid w:val="00F527CC"/>
    <w:rsid w:val="00F818B8"/>
    <w:rsid w:val="00F82409"/>
    <w:rsid w:val="00F83C25"/>
    <w:rsid w:val="00F84B54"/>
    <w:rsid w:val="00F955DD"/>
    <w:rsid w:val="00FA5659"/>
    <w:rsid w:val="00FD1527"/>
    <w:rsid w:val="010247B7"/>
    <w:rsid w:val="02D432A2"/>
    <w:rsid w:val="0CB756FE"/>
    <w:rsid w:val="0FAB5527"/>
    <w:rsid w:val="11472E91"/>
    <w:rsid w:val="1257248E"/>
    <w:rsid w:val="17FB3F43"/>
    <w:rsid w:val="1D5A3F4C"/>
    <w:rsid w:val="21A63C04"/>
    <w:rsid w:val="232A43C0"/>
    <w:rsid w:val="236721C2"/>
    <w:rsid w:val="242D3ABB"/>
    <w:rsid w:val="24507E57"/>
    <w:rsid w:val="28101DD7"/>
    <w:rsid w:val="28BE6E05"/>
    <w:rsid w:val="28D70B46"/>
    <w:rsid w:val="2BE912BD"/>
    <w:rsid w:val="2EFD264C"/>
    <w:rsid w:val="2F7BD605"/>
    <w:rsid w:val="2F7F6D2A"/>
    <w:rsid w:val="2FF29333"/>
    <w:rsid w:val="32603E89"/>
    <w:rsid w:val="32FE6050"/>
    <w:rsid w:val="34E02F73"/>
    <w:rsid w:val="367FC09C"/>
    <w:rsid w:val="376A3E82"/>
    <w:rsid w:val="3A053765"/>
    <w:rsid w:val="3A42767B"/>
    <w:rsid w:val="3AE40FD0"/>
    <w:rsid w:val="3B856E4B"/>
    <w:rsid w:val="3C142F09"/>
    <w:rsid w:val="3D7F81A1"/>
    <w:rsid w:val="3EFE9DAA"/>
    <w:rsid w:val="3F7F1281"/>
    <w:rsid w:val="3FD57EFB"/>
    <w:rsid w:val="3FEE2F87"/>
    <w:rsid w:val="3FFD1339"/>
    <w:rsid w:val="40CA5CFC"/>
    <w:rsid w:val="42C645A9"/>
    <w:rsid w:val="43263CF5"/>
    <w:rsid w:val="43AF781F"/>
    <w:rsid w:val="44841BEF"/>
    <w:rsid w:val="49C66341"/>
    <w:rsid w:val="4CCE64BB"/>
    <w:rsid w:val="4DB06A65"/>
    <w:rsid w:val="4DC112FA"/>
    <w:rsid w:val="4E30671B"/>
    <w:rsid w:val="4FBF7ABB"/>
    <w:rsid w:val="51FF1539"/>
    <w:rsid w:val="5221680B"/>
    <w:rsid w:val="5285323E"/>
    <w:rsid w:val="53937294"/>
    <w:rsid w:val="54F72FFA"/>
    <w:rsid w:val="557B4484"/>
    <w:rsid w:val="55FEC58B"/>
    <w:rsid w:val="561D6A63"/>
    <w:rsid w:val="579A2C3F"/>
    <w:rsid w:val="58B10A86"/>
    <w:rsid w:val="5A0762CE"/>
    <w:rsid w:val="5A6776CD"/>
    <w:rsid w:val="5A847B2F"/>
    <w:rsid w:val="5B670E68"/>
    <w:rsid w:val="5DF20C62"/>
    <w:rsid w:val="5FE9960B"/>
    <w:rsid w:val="5FFF153F"/>
    <w:rsid w:val="600A7FA1"/>
    <w:rsid w:val="65FD0D7A"/>
    <w:rsid w:val="671D183F"/>
    <w:rsid w:val="696A4AE4"/>
    <w:rsid w:val="6D7C6E0C"/>
    <w:rsid w:val="6E081FAA"/>
    <w:rsid w:val="6E7EB35D"/>
    <w:rsid w:val="6EEB8779"/>
    <w:rsid w:val="6FE5DCC1"/>
    <w:rsid w:val="6FF3138F"/>
    <w:rsid w:val="77DF9E5F"/>
    <w:rsid w:val="78BB4A14"/>
    <w:rsid w:val="78FF082F"/>
    <w:rsid w:val="798ED355"/>
    <w:rsid w:val="7C6F1540"/>
    <w:rsid w:val="7C80044E"/>
    <w:rsid w:val="7E77392F"/>
    <w:rsid w:val="7F760349"/>
    <w:rsid w:val="7F7BD39C"/>
    <w:rsid w:val="7F7F5A57"/>
    <w:rsid w:val="7FBC96FA"/>
    <w:rsid w:val="7FCF0B82"/>
    <w:rsid w:val="7FDF1CFD"/>
    <w:rsid w:val="7FDFDAF6"/>
    <w:rsid w:val="8BF7CAB7"/>
    <w:rsid w:val="9DDCE86D"/>
    <w:rsid w:val="9DF50DFC"/>
    <w:rsid w:val="A67FA44F"/>
    <w:rsid w:val="ABEFE935"/>
    <w:rsid w:val="ADF7D1E2"/>
    <w:rsid w:val="AF9DE9A9"/>
    <w:rsid w:val="B4FF11E5"/>
    <w:rsid w:val="BA6F2721"/>
    <w:rsid w:val="BBE7C1BD"/>
    <w:rsid w:val="BEBB52E4"/>
    <w:rsid w:val="BF776F71"/>
    <w:rsid w:val="BFCF2821"/>
    <w:rsid w:val="BFF7271C"/>
    <w:rsid w:val="CD7E8B28"/>
    <w:rsid w:val="CF3F399B"/>
    <w:rsid w:val="DAFFF216"/>
    <w:rsid w:val="DBCF775D"/>
    <w:rsid w:val="DD732B51"/>
    <w:rsid w:val="E4FF1BB5"/>
    <w:rsid w:val="E7DC942F"/>
    <w:rsid w:val="E7F4EC55"/>
    <w:rsid w:val="EEDF11B9"/>
    <w:rsid w:val="EFAF7631"/>
    <w:rsid w:val="EFFC80CD"/>
    <w:rsid w:val="F56E3C63"/>
    <w:rsid w:val="F57B999B"/>
    <w:rsid w:val="F7CFB0DA"/>
    <w:rsid w:val="F7FFF1CC"/>
    <w:rsid w:val="FA7DD8ED"/>
    <w:rsid w:val="FB5F3943"/>
    <w:rsid w:val="FB87363D"/>
    <w:rsid w:val="FBFC228A"/>
    <w:rsid w:val="FBFF8E1A"/>
    <w:rsid w:val="FC426032"/>
    <w:rsid w:val="FCA54E68"/>
    <w:rsid w:val="FDC5CCC4"/>
    <w:rsid w:val="FDF7FCFD"/>
    <w:rsid w:val="FE51D024"/>
    <w:rsid w:val="FE6C2DD4"/>
    <w:rsid w:val="FEBBFA8C"/>
    <w:rsid w:val="FF35EEBB"/>
    <w:rsid w:val="FF69CA40"/>
    <w:rsid w:val="FFB72AEE"/>
    <w:rsid w:val="FFCF0868"/>
    <w:rsid w:val="FFD241DF"/>
    <w:rsid w:val="FFDB2C88"/>
    <w:rsid w:val="FFE789E1"/>
    <w:rsid w:val="FFECAFD5"/>
    <w:rsid w:val="FFFDE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widowControl/>
      <w:spacing w:before="260" w:after="260" w:line="416" w:lineRule="auto"/>
      <w:jc w:val="left"/>
      <w:outlineLvl w:val="1"/>
    </w:pPr>
    <w:rPr>
      <w:rFonts w:ascii="Arial" w:hAnsi="Arial" w:eastAsia="黑体"/>
      <w:b/>
      <w:sz w:val="32"/>
      <w:szCs w:val="20"/>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99"/>
  </w:style>
  <w:style w:type="paragraph" w:customStyle="1" w:styleId="3">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5">
    <w:name w:val="Plain Text"/>
    <w:basedOn w:val="1"/>
    <w:qFormat/>
    <w:uiPriority w:val="0"/>
    <w:rPr>
      <w:rFonts w:ascii="宋体" w:hAnsi="Courier New" w:cs="Courier New"/>
      <w:szCs w:val="21"/>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1"/>
    <w:next w:val="1"/>
    <w:qFormat/>
    <w:uiPriority w:val="99"/>
    <w:pPr>
      <w:spacing w:after="120" w:line="275" w:lineRule="atLeast"/>
      <w:ind w:firstLine="420"/>
      <w:textAlignment w:val="baseline"/>
    </w:p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纯文本1"/>
    <w:basedOn w:val="1"/>
    <w:qFormat/>
    <w:uiPriority w:val="0"/>
    <w:pPr>
      <w:widowControl/>
      <w:adjustRightInd w:val="0"/>
      <w:jc w:val="left"/>
      <w:textAlignment w:val="baseline"/>
    </w:pPr>
    <w:rPr>
      <w:rFonts w:ascii="宋体" w:hAnsi="Courier New"/>
      <w:kern w:val="0"/>
      <w:szCs w:val="20"/>
    </w:rPr>
  </w:style>
  <w:style w:type="paragraph" w:styleId="14">
    <w:name w:val="List Paragraph"/>
    <w:basedOn w:val="1"/>
    <w:qFormat/>
    <w:uiPriority w:val="99"/>
    <w:pPr>
      <w:ind w:firstLine="420" w:firstLineChars="200"/>
    </w:pPr>
  </w:style>
  <w:style w:type="character" w:customStyle="1" w:styleId="15">
    <w:name w:val="NormalCharacter"/>
    <w:qFormat/>
    <w:uiPriority w:val="99"/>
  </w:style>
  <w:style w:type="paragraph" w:customStyle="1" w:styleId="16">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17">
    <w:name w:val="页脚 字符"/>
    <w:basedOn w:val="15"/>
    <w:link w:val="6"/>
    <w:qFormat/>
    <w:locked/>
    <w:uiPriority w:val="99"/>
    <w:rPr>
      <w:rFonts w:asciiTheme="minorHAnsi" w:hAnsiTheme="minorHAnsi" w:eastAsiaTheme="minorEastAsia" w:cstheme="minorBidi"/>
      <w:kern w:val="2"/>
      <w:sz w:val="18"/>
      <w:szCs w:val="18"/>
    </w:rPr>
  </w:style>
  <w:style w:type="paragraph" w:customStyle="1" w:styleId="18">
    <w:name w:val="NormalIndent"/>
    <w:basedOn w:val="1"/>
    <w:link w:val="19"/>
    <w:qFormat/>
    <w:uiPriority w:val="99"/>
    <w:pPr>
      <w:widowControl/>
      <w:ind w:firstLine="420"/>
      <w:textAlignment w:val="baseline"/>
    </w:pPr>
    <w:rPr>
      <w:rFonts w:ascii="Times New Roman" w:hAnsi="Times New Roman" w:eastAsia="宋体" w:cs="Times New Roman"/>
      <w:kern w:val="0"/>
      <w:szCs w:val="21"/>
    </w:rPr>
  </w:style>
  <w:style w:type="character" w:customStyle="1" w:styleId="19">
    <w:name w:val="UserStyle_23"/>
    <w:link w:val="18"/>
    <w:qFormat/>
    <w:locked/>
    <w:uiPriority w:val="99"/>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5723</Words>
  <Characters>5870</Characters>
  <Lines>49</Lines>
  <Paragraphs>14</Paragraphs>
  <TotalTime>493</TotalTime>
  <ScaleCrop>false</ScaleCrop>
  <LinksUpToDate>false</LinksUpToDate>
  <CharactersWithSpaces>6492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2024-05-31T18:41:00Z</dcterms:created>
  <dc:creator>Administrator</dc:creator>
  <cp:lastModifiedBy>影子</cp:lastModifiedBy>
  <dcterms:modified xsi:type="dcterms:W3CDTF">2025-03-13T09:02:03Z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147E508259A64728A5F86C5558DE5E67_13</vt:lpwstr>
  </property>
  <property fmtid="{D5CDD505-2E9C-101B-9397-08002B2CF9AE}" pid="4" name="KSOTemplateDocerSaveRecord">
    <vt:lpwstr>eyJoZGlkIjoiZjRlOTZiYjg5ZDg1ZTQyMDJjMTQwZmExZDJhNDQzYTIiLCJ1c2VySWQiOiIzNDAwNTMyOTEifQ==</vt:lpwstr>
  </property>
</Properties>
</file>