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BC52B" w14:textId="77777777" w:rsidR="0069493D" w:rsidRPr="00AF4E47" w:rsidRDefault="00247585" w:rsidP="00D446E3">
      <w:pPr>
        <w:pStyle w:val="UserStyle13"/>
        <w:widowControl w:val="0"/>
        <w:tabs>
          <w:tab w:val="left" w:pos="7642"/>
        </w:tabs>
        <w:ind w:firstLine="0"/>
        <w:jc w:val="both"/>
        <w:rPr>
          <w:rStyle w:val="NormalCharacter"/>
          <w:rFonts w:ascii="宋体" w:hAnsi="宋体"/>
          <w:b/>
          <w:sz w:val="52"/>
          <w:szCs w:val="52"/>
        </w:rPr>
      </w:pPr>
      <w:r w:rsidRPr="00AF4E47">
        <w:rPr>
          <w:rStyle w:val="NormalCharacter"/>
          <w:rFonts w:ascii="宋体" w:hAnsi="宋体"/>
          <w:b/>
          <w:sz w:val="52"/>
          <w:szCs w:val="52"/>
        </w:rPr>
        <w:tab/>
      </w:r>
    </w:p>
    <w:p w14:paraId="7677E646" w14:textId="77777777" w:rsidR="0069493D" w:rsidRPr="00AF4E47" w:rsidRDefault="0069493D" w:rsidP="00D446E3">
      <w:pPr>
        <w:pStyle w:val="UserStyle13"/>
        <w:widowControl w:val="0"/>
        <w:ind w:firstLine="0"/>
        <w:jc w:val="both"/>
        <w:rPr>
          <w:rStyle w:val="NormalCharacter"/>
          <w:rFonts w:ascii="宋体" w:hAnsi="宋体"/>
          <w:b/>
          <w:sz w:val="52"/>
          <w:szCs w:val="52"/>
        </w:rPr>
      </w:pPr>
    </w:p>
    <w:p w14:paraId="70C9FB98" w14:textId="77777777" w:rsidR="0069493D" w:rsidRPr="00AF4E47" w:rsidRDefault="00247585" w:rsidP="00FE26A0">
      <w:pPr>
        <w:pStyle w:val="UserStyle13"/>
        <w:widowControl w:val="0"/>
        <w:ind w:firstLine="0"/>
        <w:jc w:val="center"/>
        <w:rPr>
          <w:rStyle w:val="NormalCharacter"/>
          <w:rFonts w:eastAsia="黑体"/>
          <w:b/>
          <w:bCs/>
          <w:sz w:val="84"/>
        </w:rPr>
      </w:pPr>
      <w:r w:rsidRPr="00AF4E47">
        <w:rPr>
          <w:rStyle w:val="NormalCharacter"/>
          <w:rFonts w:eastAsia="黑体"/>
          <w:b/>
          <w:bCs/>
          <w:sz w:val="84"/>
        </w:rPr>
        <w:t>竞争性磋商文件</w:t>
      </w:r>
    </w:p>
    <w:p w14:paraId="0FC5F347" w14:textId="77777777" w:rsidR="0069493D" w:rsidRPr="00AF4E47" w:rsidRDefault="0069493D" w:rsidP="00D446E3">
      <w:pPr>
        <w:pStyle w:val="UserStyle13"/>
        <w:widowControl w:val="0"/>
        <w:ind w:firstLine="0"/>
        <w:jc w:val="both"/>
        <w:rPr>
          <w:rStyle w:val="NormalCharacter"/>
          <w:rFonts w:ascii="宋体" w:hAnsi="宋体"/>
          <w:b/>
          <w:bCs/>
          <w:sz w:val="32"/>
          <w:szCs w:val="32"/>
        </w:rPr>
      </w:pPr>
    </w:p>
    <w:p w14:paraId="3812A46A" w14:textId="77777777" w:rsidR="0069493D" w:rsidRPr="00AF4E47" w:rsidRDefault="0069493D" w:rsidP="00D446E3">
      <w:pPr>
        <w:pStyle w:val="UserStyle13"/>
        <w:widowControl w:val="0"/>
        <w:ind w:firstLine="0"/>
        <w:jc w:val="both"/>
        <w:rPr>
          <w:rStyle w:val="NormalCharacter"/>
          <w:rFonts w:ascii="宋体" w:hAnsi="宋体"/>
          <w:b/>
          <w:bCs/>
          <w:sz w:val="32"/>
          <w:szCs w:val="32"/>
        </w:rPr>
      </w:pPr>
    </w:p>
    <w:p w14:paraId="3E3A4422" w14:textId="77777777" w:rsidR="0069493D" w:rsidRPr="00AF4E47" w:rsidRDefault="0069493D" w:rsidP="00D446E3">
      <w:pPr>
        <w:pStyle w:val="UserStyle13"/>
        <w:widowControl w:val="0"/>
        <w:ind w:firstLine="0"/>
        <w:jc w:val="both"/>
        <w:rPr>
          <w:rStyle w:val="NormalCharacter"/>
          <w:rFonts w:ascii="宋体" w:hAnsi="宋体"/>
          <w:b/>
          <w:bCs/>
          <w:sz w:val="32"/>
          <w:szCs w:val="32"/>
        </w:rPr>
      </w:pPr>
    </w:p>
    <w:p w14:paraId="5C54AD15" w14:textId="77777777" w:rsidR="0069493D" w:rsidRPr="00AF4E47" w:rsidRDefault="00247585" w:rsidP="00D446E3">
      <w:pPr>
        <w:pStyle w:val="UserStyle13"/>
        <w:widowControl w:val="0"/>
        <w:spacing w:line="700" w:lineRule="exact"/>
        <w:ind w:firstLineChars="200" w:firstLine="643"/>
        <w:jc w:val="both"/>
        <w:rPr>
          <w:rStyle w:val="NormalCharacter"/>
          <w:rFonts w:ascii="宋体" w:hAnsi="宋体"/>
          <w:b/>
          <w:bCs/>
          <w:sz w:val="32"/>
          <w:u w:val="single" w:color="000000"/>
        </w:rPr>
      </w:pPr>
      <w:r w:rsidRPr="00AF4E47">
        <w:rPr>
          <w:rStyle w:val="NormalCharacter"/>
          <w:rFonts w:ascii="宋体" w:hAnsi="宋体"/>
          <w:b/>
          <w:bCs/>
          <w:sz w:val="32"/>
        </w:rPr>
        <w:t>项目名称：</w:t>
      </w:r>
      <w:r w:rsidR="003435E2">
        <w:rPr>
          <w:rStyle w:val="NormalCharacter"/>
          <w:rFonts w:ascii="宋体" w:hAnsi="宋体"/>
          <w:b/>
          <w:bCs/>
          <w:sz w:val="32"/>
          <w:u w:val="single" w:color="000000"/>
        </w:rPr>
        <w:t>盐城师范学院餐厅风味特色档口合作经营项目</w:t>
      </w:r>
    </w:p>
    <w:p w14:paraId="3780EB93" w14:textId="35528043" w:rsidR="0069493D" w:rsidRPr="005D0BE4" w:rsidRDefault="00247585" w:rsidP="00D446E3">
      <w:pPr>
        <w:pStyle w:val="UserStyle13"/>
        <w:widowControl w:val="0"/>
        <w:spacing w:line="700" w:lineRule="exact"/>
        <w:ind w:firstLineChars="200" w:firstLine="643"/>
        <w:jc w:val="both"/>
        <w:rPr>
          <w:rStyle w:val="NormalCharacter"/>
          <w:rFonts w:ascii="宋体" w:hAnsi="宋体"/>
          <w:bCs/>
          <w:sz w:val="32"/>
          <w:u w:val="single" w:color="000000"/>
        </w:rPr>
      </w:pPr>
      <w:r w:rsidRPr="00AF4E47">
        <w:rPr>
          <w:rStyle w:val="NormalCharacter"/>
          <w:rFonts w:ascii="宋体" w:hAnsi="宋体"/>
          <w:b/>
          <w:bCs/>
          <w:sz w:val="32"/>
        </w:rPr>
        <w:t>项目编号：</w:t>
      </w:r>
      <w:r w:rsidR="00C65836" w:rsidRPr="005D0BE4">
        <w:rPr>
          <w:rStyle w:val="NormalCharacter"/>
          <w:rFonts w:ascii="宋体" w:hAnsi="宋体"/>
          <w:bCs/>
          <w:sz w:val="32"/>
          <w:u w:val="single" w:color="000000"/>
        </w:rPr>
        <w:t>YSHQ2022-CS-</w:t>
      </w:r>
      <w:r w:rsidR="005D0BE4" w:rsidRPr="005D0BE4">
        <w:rPr>
          <w:rStyle w:val="NormalCharacter"/>
          <w:rFonts w:ascii="宋体" w:hAnsi="宋体" w:hint="eastAsia"/>
          <w:bCs/>
          <w:sz w:val="32"/>
          <w:u w:val="single" w:color="000000"/>
        </w:rPr>
        <w:t>0</w:t>
      </w:r>
      <w:r w:rsidR="00D470C0">
        <w:rPr>
          <w:rStyle w:val="NormalCharacter"/>
          <w:rFonts w:ascii="宋体" w:hAnsi="宋体"/>
          <w:bCs/>
          <w:sz w:val="32"/>
          <w:u w:val="single" w:color="000000"/>
        </w:rPr>
        <w:t>9</w:t>
      </w:r>
      <w:r w:rsidR="000F1050">
        <w:rPr>
          <w:rStyle w:val="NormalCharacter"/>
          <w:rFonts w:ascii="宋体" w:hAnsi="宋体" w:hint="eastAsia"/>
          <w:bCs/>
          <w:sz w:val="32"/>
          <w:u w:val="single" w:color="000000"/>
        </w:rPr>
        <w:t>01</w:t>
      </w:r>
    </w:p>
    <w:p w14:paraId="67DA4449" w14:textId="77777777" w:rsidR="0069493D" w:rsidRPr="00AF4E47" w:rsidRDefault="0069493D" w:rsidP="00D446E3">
      <w:pPr>
        <w:pStyle w:val="UserStyle13"/>
        <w:widowControl w:val="0"/>
        <w:ind w:firstLine="0"/>
        <w:jc w:val="both"/>
        <w:rPr>
          <w:rStyle w:val="NormalCharacter"/>
          <w:b/>
          <w:bCs/>
          <w:sz w:val="32"/>
        </w:rPr>
      </w:pPr>
    </w:p>
    <w:p w14:paraId="3B7A9536" w14:textId="77777777" w:rsidR="0069493D" w:rsidRPr="003435E2" w:rsidRDefault="0069493D" w:rsidP="00D446E3">
      <w:pPr>
        <w:pStyle w:val="UserStyle13"/>
        <w:widowControl w:val="0"/>
        <w:ind w:firstLine="0"/>
        <w:jc w:val="both"/>
        <w:rPr>
          <w:rStyle w:val="NormalCharacter"/>
          <w:b/>
          <w:bCs/>
          <w:sz w:val="32"/>
        </w:rPr>
      </w:pPr>
    </w:p>
    <w:p w14:paraId="68BB19A6" w14:textId="77777777" w:rsidR="0069493D" w:rsidRPr="00172067" w:rsidRDefault="0069493D" w:rsidP="00D446E3">
      <w:pPr>
        <w:pStyle w:val="UserStyle13"/>
        <w:widowControl w:val="0"/>
        <w:ind w:firstLine="0"/>
        <w:jc w:val="both"/>
        <w:rPr>
          <w:rStyle w:val="NormalCharacter"/>
          <w:b/>
          <w:bCs/>
          <w:sz w:val="32"/>
        </w:rPr>
      </w:pPr>
    </w:p>
    <w:p w14:paraId="6CD3D7C2" w14:textId="77777777" w:rsidR="0069493D" w:rsidRPr="00AF4E47" w:rsidRDefault="0069493D" w:rsidP="00D446E3">
      <w:pPr>
        <w:pStyle w:val="UserStyle13"/>
        <w:widowControl w:val="0"/>
        <w:ind w:firstLine="0"/>
        <w:jc w:val="both"/>
        <w:rPr>
          <w:rStyle w:val="NormalCharacter"/>
          <w:b/>
          <w:bCs/>
          <w:sz w:val="32"/>
        </w:rPr>
      </w:pPr>
    </w:p>
    <w:p w14:paraId="1609213E" w14:textId="77777777" w:rsidR="00DF56BB" w:rsidRDefault="00DF56BB" w:rsidP="00FE26A0">
      <w:pPr>
        <w:widowControl w:val="0"/>
        <w:spacing w:line="800" w:lineRule="atLeast"/>
        <w:jc w:val="center"/>
        <w:rPr>
          <w:rStyle w:val="NormalCharacter"/>
          <w:rFonts w:ascii="宋体" w:hAnsi="宋体"/>
          <w:b/>
          <w:sz w:val="32"/>
          <w:szCs w:val="32"/>
        </w:rPr>
      </w:pPr>
      <w:r w:rsidRPr="00AF4E47">
        <w:rPr>
          <w:rStyle w:val="NormalCharacter"/>
          <w:rFonts w:ascii="宋体" w:hAnsi="宋体"/>
          <w:b/>
          <w:sz w:val="32"/>
          <w:szCs w:val="32"/>
        </w:rPr>
        <w:t>盐城师范学院</w:t>
      </w:r>
    </w:p>
    <w:p w14:paraId="62F444B3" w14:textId="756FF723" w:rsidR="0069493D" w:rsidRPr="00AF4E47" w:rsidRDefault="00247585" w:rsidP="00FE26A0">
      <w:pPr>
        <w:pStyle w:val="UserStyle13"/>
        <w:widowControl w:val="0"/>
        <w:spacing w:line="800" w:lineRule="atLeast"/>
        <w:ind w:firstLine="0"/>
        <w:jc w:val="center"/>
        <w:rPr>
          <w:rStyle w:val="NormalCharacter"/>
          <w:b/>
          <w:bCs/>
          <w:sz w:val="32"/>
        </w:rPr>
      </w:pPr>
      <w:r w:rsidRPr="00D56980">
        <w:rPr>
          <w:rStyle w:val="NormalCharacter"/>
          <w:rFonts w:ascii="宋体" w:hAnsi="宋体"/>
          <w:b/>
          <w:kern w:val="2"/>
          <w:sz w:val="32"/>
          <w:szCs w:val="32"/>
        </w:rPr>
        <w:t>202</w:t>
      </w:r>
      <w:r w:rsidR="00021E8B">
        <w:rPr>
          <w:rStyle w:val="NormalCharacter"/>
          <w:rFonts w:ascii="宋体" w:hAnsi="宋体"/>
          <w:b/>
          <w:kern w:val="2"/>
          <w:sz w:val="32"/>
          <w:szCs w:val="32"/>
        </w:rPr>
        <w:t>2</w:t>
      </w:r>
      <w:r w:rsidRPr="00D56980">
        <w:rPr>
          <w:rStyle w:val="NormalCharacter"/>
          <w:rFonts w:ascii="宋体" w:hAnsi="宋体"/>
          <w:b/>
          <w:kern w:val="2"/>
          <w:sz w:val="32"/>
          <w:szCs w:val="32"/>
        </w:rPr>
        <w:t>年</w:t>
      </w:r>
      <w:r w:rsidR="00D470C0">
        <w:rPr>
          <w:rStyle w:val="NormalCharacter"/>
          <w:rFonts w:ascii="宋体" w:hAnsi="宋体"/>
          <w:b/>
          <w:kern w:val="2"/>
          <w:sz w:val="32"/>
          <w:szCs w:val="32"/>
        </w:rPr>
        <w:t>9</w:t>
      </w:r>
      <w:r w:rsidRPr="00D56980">
        <w:rPr>
          <w:rStyle w:val="NormalCharacter"/>
          <w:rFonts w:ascii="宋体" w:hAnsi="宋体"/>
          <w:b/>
          <w:kern w:val="2"/>
          <w:sz w:val="32"/>
          <w:szCs w:val="32"/>
        </w:rPr>
        <w:t>月</w:t>
      </w:r>
      <w:r w:rsidR="00C65836">
        <w:rPr>
          <w:rStyle w:val="NormalCharacter"/>
          <w:rFonts w:ascii="宋体" w:hAnsi="宋体" w:hint="eastAsia"/>
          <w:b/>
          <w:kern w:val="2"/>
          <w:sz w:val="32"/>
          <w:szCs w:val="32"/>
        </w:rPr>
        <w:t>1</w:t>
      </w:r>
      <w:r w:rsidR="00D470C0">
        <w:rPr>
          <w:rStyle w:val="NormalCharacter"/>
          <w:rFonts w:ascii="宋体" w:hAnsi="宋体"/>
          <w:b/>
          <w:kern w:val="2"/>
          <w:sz w:val="32"/>
          <w:szCs w:val="32"/>
        </w:rPr>
        <w:t>3</w:t>
      </w:r>
      <w:r w:rsidRPr="00D56980">
        <w:rPr>
          <w:rStyle w:val="NormalCharacter"/>
          <w:rFonts w:ascii="宋体" w:hAnsi="宋体"/>
          <w:b/>
          <w:kern w:val="2"/>
          <w:sz w:val="32"/>
          <w:szCs w:val="32"/>
        </w:rPr>
        <w:t>日</w:t>
      </w:r>
    </w:p>
    <w:p w14:paraId="4FFC7BFD" w14:textId="77777777" w:rsidR="0069493D" w:rsidRPr="00AF4E47" w:rsidRDefault="00247585" w:rsidP="00FE26A0">
      <w:pPr>
        <w:pStyle w:val="Heading1"/>
        <w:pageBreakBefore/>
        <w:widowControl w:val="0"/>
        <w:jc w:val="center"/>
        <w:rPr>
          <w:rStyle w:val="NormalCharacter"/>
          <w:rFonts w:ascii="黑体" w:eastAsia="黑体"/>
          <w:sz w:val="44"/>
          <w:szCs w:val="44"/>
        </w:rPr>
      </w:pPr>
      <w:bookmarkStart w:id="0" w:name="_Toc78645334"/>
      <w:r w:rsidRPr="00AF4E47">
        <w:rPr>
          <w:rStyle w:val="NormalCharacter"/>
          <w:rFonts w:ascii="黑体" w:eastAsia="黑体"/>
          <w:sz w:val="44"/>
          <w:szCs w:val="44"/>
        </w:rPr>
        <w:lastRenderedPageBreak/>
        <w:t>总 目 录</w:t>
      </w:r>
      <w:bookmarkEnd w:id="0"/>
    </w:p>
    <w:sdt>
      <w:sdtPr>
        <w:rPr>
          <w:rFonts w:ascii="Times New Roman" w:eastAsia="宋体" w:hAnsi="Times New Roman" w:cs="Times New Roman"/>
          <w:b w:val="0"/>
          <w:bCs w:val="0"/>
          <w:color w:val="auto"/>
          <w:kern w:val="2"/>
          <w:sz w:val="21"/>
          <w:szCs w:val="24"/>
          <w:lang w:val="zh-CN"/>
        </w:rPr>
        <w:id w:val="-1893422440"/>
        <w:docPartObj>
          <w:docPartGallery w:val="Table of Contents"/>
          <w:docPartUnique/>
        </w:docPartObj>
      </w:sdtPr>
      <w:sdtEndPr/>
      <w:sdtContent>
        <w:p w14:paraId="242D8782" w14:textId="77777777" w:rsidR="008B1B1C" w:rsidRPr="00AF4E47" w:rsidRDefault="008B1B1C" w:rsidP="00D446E3">
          <w:pPr>
            <w:pStyle w:val="TOC"/>
            <w:widowControl w:val="0"/>
            <w:jc w:val="both"/>
            <w:rPr>
              <w:color w:val="auto"/>
            </w:rPr>
          </w:pPr>
        </w:p>
        <w:p w14:paraId="454F2802" w14:textId="77777777" w:rsidR="000616EE" w:rsidRPr="000616EE" w:rsidRDefault="00B75F79" w:rsidP="00D446E3">
          <w:pPr>
            <w:pStyle w:val="10"/>
            <w:widowControl w:val="0"/>
            <w:jc w:val="both"/>
            <w:rPr>
              <w:rFonts w:asciiTheme="minorEastAsia" w:hAnsiTheme="minorEastAsia"/>
              <w:noProof/>
              <w:kern w:val="2"/>
              <w:sz w:val="32"/>
              <w:szCs w:val="32"/>
            </w:rPr>
          </w:pPr>
          <w:r w:rsidRPr="000616EE">
            <w:rPr>
              <w:rFonts w:asciiTheme="minorEastAsia" w:hAnsiTheme="minorEastAsia"/>
              <w:sz w:val="32"/>
              <w:szCs w:val="32"/>
            </w:rPr>
            <w:fldChar w:fldCharType="begin"/>
          </w:r>
          <w:r w:rsidR="008B1B1C" w:rsidRPr="000616EE">
            <w:rPr>
              <w:rFonts w:asciiTheme="minorEastAsia" w:hAnsiTheme="minorEastAsia"/>
              <w:sz w:val="32"/>
              <w:szCs w:val="32"/>
            </w:rPr>
            <w:instrText xml:space="preserve"> TOC \o "1-3" \h \z \u </w:instrText>
          </w:r>
          <w:r w:rsidRPr="000616EE">
            <w:rPr>
              <w:rFonts w:asciiTheme="minorEastAsia" w:hAnsiTheme="minorEastAsia"/>
              <w:sz w:val="32"/>
              <w:szCs w:val="32"/>
            </w:rPr>
            <w:fldChar w:fldCharType="separate"/>
          </w:r>
          <w:hyperlink w:anchor="_Toc110962268" w:history="1">
            <w:r w:rsidR="000616EE" w:rsidRPr="000616EE">
              <w:rPr>
                <w:rStyle w:val="a5"/>
                <w:rFonts w:asciiTheme="minorEastAsia" w:hAnsiTheme="minorEastAsia" w:hint="eastAsia"/>
                <w:noProof/>
                <w:sz w:val="32"/>
                <w:szCs w:val="32"/>
              </w:rPr>
              <w:t>第一章</w:t>
            </w:r>
            <w:r w:rsidR="000616EE" w:rsidRPr="000616EE">
              <w:rPr>
                <w:rStyle w:val="a5"/>
                <w:rFonts w:asciiTheme="minorEastAsia" w:hAnsiTheme="minorEastAsia"/>
                <w:noProof/>
                <w:sz w:val="32"/>
                <w:szCs w:val="32"/>
              </w:rPr>
              <w:t xml:space="preserve">  </w:t>
            </w:r>
            <w:r w:rsidR="000616EE" w:rsidRPr="000616EE">
              <w:rPr>
                <w:rStyle w:val="a5"/>
                <w:rFonts w:asciiTheme="minorEastAsia" w:hAnsiTheme="minorEastAsia" w:hint="eastAsia"/>
                <w:noProof/>
                <w:sz w:val="32"/>
                <w:szCs w:val="32"/>
              </w:rPr>
              <w:t>竞争性磋商公告</w:t>
            </w:r>
            <w:r w:rsidR="000616EE" w:rsidRPr="000616EE">
              <w:rPr>
                <w:rFonts w:asciiTheme="minorEastAsia" w:hAnsiTheme="minorEastAsia"/>
                <w:noProof/>
                <w:webHidden/>
                <w:sz w:val="32"/>
                <w:szCs w:val="32"/>
              </w:rPr>
              <w:tab/>
            </w:r>
            <w:r w:rsidR="000616EE" w:rsidRPr="000616EE">
              <w:rPr>
                <w:rFonts w:asciiTheme="minorEastAsia" w:hAnsiTheme="minorEastAsia"/>
                <w:noProof/>
                <w:webHidden/>
                <w:sz w:val="32"/>
                <w:szCs w:val="32"/>
              </w:rPr>
              <w:fldChar w:fldCharType="begin"/>
            </w:r>
            <w:r w:rsidR="000616EE" w:rsidRPr="000616EE">
              <w:rPr>
                <w:rFonts w:asciiTheme="minorEastAsia" w:hAnsiTheme="minorEastAsia"/>
                <w:noProof/>
                <w:webHidden/>
                <w:sz w:val="32"/>
                <w:szCs w:val="32"/>
              </w:rPr>
              <w:instrText xml:space="preserve"> PAGEREF _Toc110962268 \h </w:instrText>
            </w:r>
            <w:r w:rsidR="000616EE" w:rsidRPr="000616EE">
              <w:rPr>
                <w:rFonts w:asciiTheme="minorEastAsia" w:hAnsiTheme="minorEastAsia"/>
                <w:noProof/>
                <w:webHidden/>
                <w:sz w:val="32"/>
                <w:szCs w:val="32"/>
              </w:rPr>
            </w:r>
            <w:r w:rsidR="000616EE" w:rsidRPr="000616EE">
              <w:rPr>
                <w:rFonts w:asciiTheme="minorEastAsia" w:hAnsiTheme="minorEastAsia"/>
                <w:noProof/>
                <w:webHidden/>
                <w:sz w:val="32"/>
                <w:szCs w:val="32"/>
              </w:rPr>
              <w:fldChar w:fldCharType="separate"/>
            </w:r>
            <w:r w:rsidR="00252E49">
              <w:rPr>
                <w:rFonts w:asciiTheme="minorEastAsia" w:hAnsiTheme="minorEastAsia"/>
                <w:noProof/>
                <w:webHidden/>
                <w:sz w:val="32"/>
                <w:szCs w:val="32"/>
              </w:rPr>
              <w:t>2</w:t>
            </w:r>
            <w:r w:rsidR="000616EE" w:rsidRPr="000616EE">
              <w:rPr>
                <w:rFonts w:asciiTheme="minorEastAsia" w:hAnsiTheme="minorEastAsia"/>
                <w:noProof/>
                <w:webHidden/>
                <w:sz w:val="32"/>
                <w:szCs w:val="32"/>
              </w:rPr>
              <w:fldChar w:fldCharType="end"/>
            </w:r>
          </w:hyperlink>
        </w:p>
        <w:p w14:paraId="08BE9CD0" w14:textId="77777777" w:rsidR="000616EE" w:rsidRPr="000616EE" w:rsidRDefault="002537E8" w:rsidP="00D446E3">
          <w:pPr>
            <w:pStyle w:val="10"/>
            <w:widowControl w:val="0"/>
            <w:jc w:val="both"/>
            <w:rPr>
              <w:rFonts w:asciiTheme="minorEastAsia" w:hAnsiTheme="minorEastAsia"/>
              <w:noProof/>
              <w:kern w:val="2"/>
              <w:sz w:val="32"/>
              <w:szCs w:val="32"/>
            </w:rPr>
          </w:pPr>
          <w:hyperlink w:anchor="_Toc110962269" w:history="1">
            <w:r w:rsidR="000616EE" w:rsidRPr="000616EE">
              <w:rPr>
                <w:rStyle w:val="a5"/>
                <w:rFonts w:asciiTheme="minorEastAsia" w:hAnsiTheme="minorEastAsia" w:hint="eastAsia"/>
                <w:noProof/>
                <w:sz w:val="32"/>
                <w:szCs w:val="32"/>
              </w:rPr>
              <w:t>第二章</w:t>
            </w:r>
            <w:r w:rsidR="000616EE" w:rsidRPr="000616EE">
              <w:rPr>
                <w:rStyle w:val="a5"/>
                <w:rFonts w:asciiTheme="minorEastAsia" w:hAnsiTheme="minorEastAsia"/>
                <w:noProof/>
                <w:sz w:val="32"/>
                <w:szCs w:val="32"/>
              </w:rPr>
              <w:t xml:space="preserve">  </w:t>
            </w:r>
            <w:r w:rsidR="000616EE" w:rsidRPr="000616EE">
              <w:rPr>
                <w:rStyle w:val="a5"/>
                <w:rFonts w:asciiTheme="minorEastAsia" w:hAnsiTheme="minorEastAsia" w:hint="eastAsia"/>
                <w:noProof/>
                <w:sz w:val="32"/>
                <w:szCs w:val="32"/>
              </w:rPr>
              <w:t>磋商须知</w:t>
            </w:r>
            <w:r w:rsidR="000616EE" w:rsidRPr="000616EE">
              <w:rPr>
                <w:rFonts w:asciiTheme="minorEastAsia" w:hAnsiTheme="minorEastAsia"/>
                <w:noProof/>
                <w:webHidden/>
                <w:sz w:val="32"/>
                <w:szCs w:val="32"/>
              </w:rPr>
              <w:tab/>
            </w:r>
            <w:r w:rsidR="000616EE" w:rsidRPr="000616EE">
              <w:rPr>
                <w:rFonts w:asciiTheme="minorEastAsia" w:hAnsiTheme="minorEastAsia"/>
                <w:noProof/>
                <w:webHidden/>
                <w:sz w:val="32"/>
                <w:szCs w:val="32"/>
              </w:rPr>
              <w:fldChar w:fldCharType="begin"/>
            </w:r>
            <w:r w:rsidR="000616EE" w:rsidRPr="000616EE">
              <w:rPr>
                <w:rFonts w:asciiTheme="minorEastAsia" w:hAnsiTheme="minorEastAsia"/>
                <w:noProof/>
                <w:webHidden/>
                <w:sz w:val="32"/>
                <w:szCs w:val="32"/>
              </w:rPr>
              <w:instrText xml:space="preserve"> PAGEREF _Toc110962269 \h </w:instrText>
            </w:r>
            <w:r w:rsidR="000616EE" w:rsidRPr="000616EE">
              <w:rPr>
                <w:rFonts w:asciiTheme="minorEastAsia" w:hAnsiTheme="minorEastAsia"/>
                <w:noProof/>
                <w:webHidden/>
                <w:sz w:val="32"/>
                <w:szCs w:val="32"/>
              </w:rPr>
            </w:r>
            <w:r w:rsidR="000616EE" w:rsidRPr="000616EE">
              <w:rPr>
                <w:rFonts w:asciiTheme="minorEastAsia" w:hAnsiTheme="minorEastAsia"/>
                <w:noProof/>
                <w:webHidden/>
                <w:sz w:val="32"/>
                <w:szCs w:val="32"/>
              </w:rPr>
              <w:fldChar w:fldCharType="separate"/>
            </w:r>
            <w:r w:rsidR="00252E49">
              <w:rPr>
                <w:rFonts w:asciiTheme="minorEastAsia" w:hAnsiTheme="minorEastAsia"/>
                <w:noProof/>
                <w:webHidden/>
                <w:sz w:val="32"/>
                <w:szCs w:val="32"/>
              </w:rPr>
              <w:t>7</w:t>
            </w:r>
            <w:r w:rsidR="000616EE" w:rsidRPr="000616EE">
              <w:rPr>
                <w:rFonts w:asciiTheme="minorEastAsia" w:hAnsiTheme="minorEastAsia"/>
                <w:noProof/>
                <w:webHidden/>
                <w:sz w:val="32"/>
                <w:szCs w:val="32"/>
              </w:rPr>
              <w:fldChar w:fldCharType="end"/>
            </w:r>
          </w:hyperlink>
        </w:p>
        <w:p w14:paraId="13928100" w14:textId="77777777" w:rsidR="000616EE" w:rsidRPr="000616EE" w:rsidRDefault="002537E8" w:rsidP="00D446E3">
          <w:pPr>
            <w:pStyle w:val="10"/>
            <w:widowControl w:val="0"/>
            <w:jc w:val="both"/>
            <w:rPr>
              <w:rFonts w:asciiTheme="minorEastAsia" w:hAnsiTheme="minorEastAsia"/>
              <w:noProof/>
              <w:kern w:val="2"/>
              <w:sz w:val="32"/>
              <w:szCs w:val="32"/>
            </w:rPr>
          </w:pPr>
          <w:hyperlink w:anchor="_Toc110962270" w:history="1">
            <w:r w:rsidR="000616EE" w:rsidRPr="000616EE">
              <w:rPr>
                <w:rStyle w:val="a5"/>
                <w:rFonts w:asciiTheme="minorEastAsia" w:hAnsiTheme="minorEastAsia" w:hint="eastAsia"/>
                <w:noProof/>
                <w:sz w:val="32"/>
                <w:szCs w:val="32"/>
              </w:rPr>
              <w:t>第三章</w:t>
            </w:r>
            <w:r w:rsidR="000616EE" w:rsidRPr="000616EE">
              <w:rPr>
                <w:rStyle w:val="a5"/>
                <w:rFonts w:asciiTheme="minorEastAsia" w:hAnsiTheme="minorEastAsia"/>
                <w:noProof/>
                <w:sz w:val="32"/>
                <w:szCs w:val="32"/>
              </w:rPr>
              <w:t xml:space="preserve">  </w:t>
            </w:r>
            <w:r w:rsidR="000616EE" w:rsidRPr="000616EE">
              <w:rPr>
                <w:rStyle w:val="a5"/>
                <w:rFonts w:asciiTheme="minorEastAsia" w:hAnsiTheme="minorEastAsia" w:hint="eastAsia"/>
                <w:noProof/>
                <w:sz w:val="32"/>
                <w:szCs w:val="32"/>
              </w:rPr>
              <w:t>合同条款及格式</w:t>
            </w:r>
            <w:r w:rsidR="000616EE" w:rsidRPr="000616EE">
              <w:rPr>
                <w:rFonts w:asciiTheme="minorEastAsia" w:hAnsiTheme="minorEastAsia"/>
                <w:noProof/>
                <w:webHidden/>
                <w:sz w:val="32"/>
                <w:szCs w:val="32"/>
              </w:rPr>
              <w:tab/>
            </w:r>
            <w:r w:rsidR="000616EE" w:rsidRPr="000616EE">
              <w:rPr>
                <w:rFonts w:asciiTheme="minorEastAsia" w:hAnsiTheme="minorEastAsia"/>
                <w:noProof/>
                <w:webHidden/>
                <w:sz w:val="32"/>
                <w:szCs w:val="32"/>
              </w:rPr>
              <w:fldChar w:fldCharType="begin"/>
            </w:r>
            <w:r w:rsidR="000616EE" w:rsidRPr="000616EE">
              <w:rPr>
                <w:rFonts w:asciiTheme="minorEastAsia" w:hAnsiTheme="minorEastAsia"/>
                <w:noProof/>
                <w:webHidden/>
                <w:sz w:val="32"/>
                <w:szCs w:val="32"/>
              </w:rPr>
              <w:instrText xml:space="preserve"> PAGEREF _Toc110962270 \h </w:instrText>
            </w:r>
            <w:r w:rsidR="000616EE" w:rsidRPr="000616EE">
              <w:rPr>
                <w:rFonts w:asciiTheme="minorEastAsia" w:hAnsiTheme="minorEastAsia"/>
                <w:noProof/>
                <w:webHidden/>
                <w:sz w:val="32"/>
                <w:szCs w:val="32"/>
              </w:rPr>
            </w:r>
            <w:r w:rsidR="000616EE" w:rsidRPr="000616EE">
              <w:rPr>
                <w:rFonts w:asciiTheme="minorEastAsia" w:hAnsiTheme="minorEastAsia"/>
                <w:noProof/>
                <w:webHidden/>
                <w:sz w:val="32"/>
                <w:szCs w:val="32"/>
              </w:rPr>
              <w:fldChar w:fldCharType="separate"/>
            </w:r>
            <w:r w:rsidR="00252E49">
              <w:rPr>
                <w:rFonts w:asciiTheme="minorEastAsia" w:hAnsiTheme="minorEastAsia"/>
                <w:noProof/>
                <w:webHidden/>
                <w:sz w:val="32"/>
                <w:szCs w:val="32"/>
              </w:rPr>
              <w:t>17</w:t>
            </w:r>
            <w:r w:rsidR="000616EE" w:rsidRPr="000616EE">
              <w:rPr>
                <w:rFonts w:asciiTheme="minorEastAsia" w:hAnsiTheme="minorEastAsia"/>
                <w:noProof/>
                <w:webHidden/>
                <w:sz w:val="32"/>
                <w:szCs w:val="32"/>
              </w:rPr>
              <w:fldChar w:fldCharType="end"/>
            </w:r>
          </w:hyperlink>
        </w:p>
        <w:p w14:paraId="766BA1A2" w14:textId="77777777" w:rsidR="000616EE" w:rsidRPr="000616EE" w:rsidRDefault="002537E8" w:rsidP="00D446E3">
          <w:pPr>
            <w:pStyle w:val="10"/>
            <w:widowControl w:val="0"/>
            <w:jc w:val="both"/>
            <w:rPr>
              <w:rFonts w:asciiTheme="minorEastAsia" w:hAnsiTheme="minorEastAsia"/>
              <w:noProof/>
              <w:kern w:val="2"/>
              <w:sz w:val="32"/>
              <w:szCs w:val="32"/>
            </w:rPr>
          </w:pPr>
          <w:hyperlink w:anchor="_Toc110962271" w:history="1">
            <w:r w:rsidR="000616EE" w:rsidRPr="000616EE">
              <w:rPr>
                <w:rStyle w:val="a5"/>
                <w:rFonts w:asciiTheme="minorEastAsia" w:hAnsiTheme="minorEastAsia" w:hint="eastAsia"/>
                <w:noProof/>
                <w:sz w:val="32"/>
                <w:szCs w:val="32"/>
              </w:rPr>
              <w:t>第四章</w:t>
            </w:r>
            <w:r w:rsidR="000616EE" w:rsidRPr="000616EE">
              <w:rPr>
                <w:rStyle w:val="a5"/>
                <w:rFonts w:asciiTheme="minorEastAsia" w:hAnsiTheme="minorEastAsia"/>
                <w:noProof/>
                <w:sz w:val="32"/>
                <w:szCs w:val="32"/>
              </w:rPr>
              <w:t xml:space="preserve">  </w:t>
            </w:r>
            <w:r w:rsidR="000616EE" w:rsidRPr="000616EE">
              <w:rPr>
                <w:rStyle w:val="a5"/>
                <w:rFonts w:asciiTheme="minorEastAsia" w:hAnsiTheme="minorEastAsia" w:hint="eastAsia"/>
                <w:noProof/>
                <w:sz w:val="32"/>
                <w:szCs w:val="32"/>
              </w:rPr>
              <w:t>项目需求</w:t>
            </w:r>
            <w:r w:rsidR="000616EE" w:rsidRPr="000616EE">
              <w:rPr>
                <w:rFonts w:asciiTheme="minorEastAsia" w:hAnsiTheme="minorEastAsia"/>
                <w:noProof/>
                <w:webHidden/>
                <w:sz w:val="32"/>
                <w:szCs w:val="32"/>
              </w:rPr>
              <w:tab/>
            </w:r>
            <w:r w:rsidR="000616EE" w:rsidRPr="000616EE">
              <w:rPr>
                <w:rFonts w:asciiTheme="minorEastAsia" w:hAnsiTheme="minorEastAsia"/>
                <w:noProof/>
                <w:webHidden/>
                <w:sz w:val="32"/>
                <w:szCs w:val="32"/>
              </w:rPr>
              <w:fldChar w:fldCharType="begin"/>
            </w:r>
            <w:r w:rsidR="000616EE" w:rsidRPr="000616EE">
              <w:rPr>
                <w:rFonts w:asciiTheme="minorEastAsia" w:hAnsiTheme="minorEastAsia"/>
                <w:noProof/>
                <w:webHidden/>
                <w:sz w:val="32"/>
                <w:szCs w:val="32"/>
              </w:rPr>
              <w:instrText xml:space="preserve"> PAGEREF _Toc110962271 \h </w:instrText>
            </w:r>
            <w:r w:rsidR="000616EE" w:rsidRPr="000616EE">
              <w:rPr>
                <w:rFonts w:asciiTheme="minorEastAsia" w:hAnsiTheme="minorEastAsia"/>
                <w:noProof/>
                <w:webHidden/>
                <w:sz w:val="32"/>
                <w:szCs w:val="32"/>
              </w:rPr>
            </w:r>
            <w:r w:rsidR="000616EE" w:rsidRPr="000616EE">
              <w:rPr>
                <w:rFonts w:asciiTheme="minorEastAsia" w:hAnsiTheme="minorEastAsia"/>
                <w:noProof/>
                <w:webHidden/>
                <w:sz w:val="32"/>
                <w:szCs w:val="32"/>
              </w:rPr>
              <w:fldChar w:fldCharType="separate"/>
            </w:r>
            <w:r w:rsidR="00252E49">
              <w:rPr>
                <w:rFonts w:asciiTheme="minorEastAsia" w:hAnsiTheme="minorEastAsia"/>
                <w:noProof/>
                <w:webHidden/>
                <w:sz w:val="32"/>
                <w:szCs w:val="32"/>
              </w:rPr>
              <w:t>30</w:t>
            </w:r>
            <w:r w:rsidR="000616EE" w:rsidRPr="000616EE">
              <w:rPr>
                <w:rFonts w:asciiTheme="minorEastAsia" w:hAnsiTheme="minorEastAsia"/>
                <w:noProof/>
                <w:webHidden/>
                <w:sz w:val="32"/>
                <w:szCs w:val="32"/>
              </w:rPr>
              <w:fldChar w:fldCharType="end"/>
            </w:r>
          </w:hyperlink>
        </w:p>
        <w:p w14:paraId="1A24AC61" w14:textId="602DD506" w:rsidR="000616EE" w:rsidRPr="000616EE" w:rsidRDefault="002537E8" w:rsidP="00D446E3">
          <w:pPr>
            <w:pStyle w:val="10"/>
            <w:widowControl w:val="0"/>
            <w:jc w:val="both"/>
            <w:rPr>
              <w:rFonts w:asciiTheme="minorEastAsia" w:hAnsiTheme="minorEastAsia"/>
              <w:noProof/>
              <w:kern w:val="2"/>
              <w:sz w:val="32"/>
              <w:szCs w:val="32"/>
            </w:rPr>
          </w:pPr>
          <w:hyperlink w:anchor="_Toc110962272" w:history="1">
            <w:r w:rsidR="000616EE" w:rsidRPr="000616EE">
              <w:rPr>
                <w:rStyle w:val="a5"/>
                <w:rFonts w:asciiTheme="minorEastAsia" w:hAnsiTheme="minorEastAsia" w:hint="eastAsia"/>
                <w:noProof/>
                <w:sz w:val="32"/>
                <w:szCs w:val="32"/>
              </w:rPr>
              <w:t>第五章</w:t>
            </w:r>
            <w:r w:rsidR="000616EE" w:rsidRPr="000616EE">
              <w:rPr>
                <w:rStyle w:val="a5"/>
                <w:rFonts w:asciiTheme="minorEastAsia" w:hAnsiTheme="minorEastAsia"/>
                <w:noProof/>
                <w:sz w:val="32"/>
                <w:szCs w:val="32"/>
              </w:rPr>
              <w:t xml:space="preserve">  </w:t>
            </w:r>
            <w:r w:rsidR="000616EE" w:rsidRPr="000616EE">
              <w:rPr>
                <w:rStyle w:val="a5"/>
                <w:rFonts w:asciiTheme="minorEastAsia" w:hAnsiTheme="minorEastAsia" w:hint="eastAsia"/>
                <w:noProof/>
                <w:sz w:val="32"/>
                <w:szCs w:val="32"/>
              </w:rPr>
              <w:t>评审方法和评审标准</w:t>
            </w:r>
            <w:r w:rsidR="000616EE" w:rsidRPr="000616EE">
              <w:rPr>
                <w:rFonts w:asciiTheme="minorEastAsia" w:hAnsiTheme="minorEastAsia"/>
                <w:noProof/>
                <w:webHidden/>
                <w:sz w:val="32"/>
                <w:szCs w:val="32"/>
              </w:rPr>
              <w:tab/>
            </w:r>
            <w:r w:rsidR="000616EE" w:rsidRPr="000616EE">
              <w:rPr>
                <w:rFonts w:asciiTheme="minorEastAsia" w:hAnsiTheme="minorEastAsia"/>
                <w:noProof/>
                <w:webHidden/>
                <w:sz w:val="32"/>
                <w:szCs w:val="32"/>
              </w:rPr>
              <w:fldChar w:fldCharType="begin"/>
            </w:r>
            <w:r w:rsidR="000616EE" w:rsidRPr="000616EE">
              <w:rPr>
                <w:rFonts w:asciiTheme="minorEastAsia" w:hAnsiTheme="minorEastAsia"/>
                <w:noProof/>
                <w:webHidden/>
                <w:sz w:val="32"/>
                <w:szCs w:val="32"/>
              </w:rPr>
              <w:instrText xml:space="preserve"> PAGEREF _Toc110962272 \h </w:instrText>
            </w:r>
            <w:r w:rsidR="000616EE" w:rsidRPr="000616EE">
              <w:rPr>
                <w:rFonts w:asciiTheme="minorEastAsia" w:hAnsiTheme="minorEastAsia"/>
                <w:noProof/>
                <w:webHidden/>
                <w:sz w:val="32"/>
                <w:szCs w:val="32"/>
              </w:rPr>
            </w:r>
            <w:r w:rsidR="000616EE" w:rsidRPr="000616EE">
              <w:rPr>
                <w:rFonts w:asciiTheme="minorEastAsia" w:hAnsiTheme="minorEastAsia"/>
                <w:noProof/>
                <w:webHidden/>
                <w:sz w:val="32"/>
                <w:szCs w:val="32"/>
              </w:rPr>
              <w:fldChar w:fldCharType="separate"/>
            </w:r>
            <w:r w:rsidR="00252E49">
              <w:rPr>
                <w:rFonts w:asciiTheme="minorEastAsia" w:hAnsiTheme="minorEastAsia"/>
                <w:noProof/>
                <w:webHidden/>
                <w:sz w:val="32"/>
                <w:szCs w:val="32"/>
              </w:rPr>
              <w:t>3</w:t>
            </w:r>
            <w:r w:rsidR="009D6297">
              <w:rPr>
                <w:rFonts w:asciiTheme="minorEastAsia" w:hAnsiTheme="minorEastAsia" w:hint="eastAsia"/>
                <w:noProof/>
                <w:webHidden/>
                <w:sz w:val="32"/>
                <w:szCs w:val="32"/>
              </w:rPr>
              <w:t>3</w:t>
            </w:r>
            <w:r w:rsidR="000616EE" w:rsidRPr="000616EE">
              <w:rPr>
                <w:rFonts w:asciiTheme="minorEastAsia" w:hAnsiTheme="minorEastAsia"/>
                <w:noProof/>
                <w:webHidden/>
                <w:sz w:val="32"/>
                <w:szCs w:val="32"/>
              </w:rPr>
              <w:fldChar w:fldCharType="end"/>
            </w:r>
          </w:hyperlink>
        </w:p>
        <w:p w14:paraId="0BF5C7B4" w14:textId="3E50D3EC" w:rsidR="000616EE" w:rsidRPr="000616EE" w:rsidRDefault="002537E8" w:rsidP="00D446E3">
          <w:pPr>
            <w:pStyle w:val="10"/>
            <w:widowControl w:val="0"/>
            <w:jc w:val="both"/>
            <w:rPr>
              <w:rFonts w:asciiTheme="minorEastAsia" w:hAnsiTheme="minorEastAsia"/>
              <w:noProof/>
              <w:kern w:val="2"/>
              <w:sz w:val="32"/>
              <w:szCs w:val="32"/>
            </w:rPr>
          </w:pPr>
          <w:hyperlink w:anchor="_Toc110962273" w:history="1">
            <w:r w:rsidR="000616EE" w:rsidRPr="000616EE">
              <w:rPr>
                <w:rStyle w:val="a5"/>
                <w:rFonts w:asciiTheme="minorEastAsia" w:hAnsiTheme="minorEastAsia" w:hint="eastAsia"/>
                <w:noProof/>
                <w:sz w:val="32"/>
                <w:szCs w:val="32"/>
              </w:rPr>
              <w:t>第六章</w:t>
            </w:r>
            <w:r w:rsidR="000616EE" w:rsidRPr="000616EE">
              <w:rPr>
                <w:rStyle w:val="a5"/>
                <w:rFonts w:asciiTheme="minorEastAsia" w:hAnsiTheme="minorEastAsia"/>
                <w:noProof/>
                <w:sz w:val="32"/>
                <w:szCs w:val="32"/>
              </w:rPr>
              <w:t xml:space="preserve">  </w:t>
            </w:r>
            <w:r w:rsidR="000616EE" w:rsidRPr="000616EE">
              <w:rPr>
                <w:rStyle w:val="a5"/>
                <w:rFonts w:asciiTheme="minorEastAsia" w:hAnsiTheme="minorEastAsia" w:hint="eastAsia"/>
                <w:noProof/>
                <w:sz w:val="32"/>
                <w:szCs w:val="32"/>
              </w:rPr>
              <w:t>响应文件的组成和格式</w:t>
            </w:r>
            <w:r w:rsidR="000616EE" w:rsidRPr="000616EE">
              <w:rPr>
                <w:rFonts w:asciiTheme="minorEastAsia" w:hAnsiTheme="minorEastAsia"/>
                <w:noProof/>
                <w:webHidden/>
                <w:sz w:val="32"/>
                <w:szCs w:val="32"/>
              </w:rPr>
              <w:tab/>
            </w:r>
            <w:r w:rsidR="000616EE" w:rsidRPr="000616EE">
              <w:rPr>
                <w:rFonts w:asciiTheme="minorEastAsia" w:hAnsiTheme="minorEastAsia"/>
                <w:noProof/>
                <w:webHidden/>
                <w:sz w:val="32"/>
                <w:szCs w:val="32"/>
              </w:rPr>
              <w:fldChar w:fldCharType="begin"/>
            </w:r>
            <w:r w:rsidR="000616EE" w:rsidRPr="000616EE">
              <w:rPr>
                <w:rFonts w:asciiTheme="minorEastAsia" w:hAnsiTheme="minorEastAsia"/>
                <w:noProof/>
                <w:webHidden/>
                <w:sz w:val="32"/>
                <w:szCs w:val="32"/>
              </w:rPr>
              <w:instrText xml:space="preserve"> PAGEREF _Toc110962273 \h </w:instrText>
            </w:r>
            <w:r w:rsidR="000616EE" w:rsidRPr="000616EE">
              <w:rPr>
                <w:rFonts w:asciiTheme="minorEastAsia" w:hAnsiTheme="minorEastAsia"/>
                <w:noProof/>
                <w:webHidden/>
                <w:sz w:val="32"/>
                <w:szCs w:val="32"/>
              </w:rPr>
            </w:r>
            <w:r w:rsidR="000616EE" w:rsidRPr="000616EE">
              <w:rPr>
                <w:rFonts w:asciiTheme="minorEastAsia" w:hAnsiTheme="minorEastAsia"/>
                <w:noProof/>
                <w:webHidden/>
                <w:sz w:val="32"/>
                <w:szCs w:val="32"/>
              </w:rPr>
              <w:fldChar w:fldCharType="separate"/>
            </w:r>
            <w:r w:rsidR="00252E49">
              <w:rPr>
                <w:rFonts w:asciiTheme="minorEastAsia" w:hAnsiTheme="minorEastAsia"/>
                <w:noProof/>
                <w:webHidden/>
                <w:sz w:val="32"/>
                <w:szCs w:val="32"/>
              </w:rPr>
              <w:t>3</w:t>
            </w:r>
            <w:r w:rsidR="009D6297">
              <w:rPr>
                <w:rFonts w:asciiTheme="minorEastAsia" w:hAnsiTheme="minorEastAsia" w:hint="eastAsia"/>
                <w:noProof/>
                <w:webHidden/>
                <w:sz w:val="32"/>
                <w:szCs w:val="32"/>
              </w:rPr>
              <w:t>6</w:t>
            </w:r>
            <w:r w:rsidR="000616EE" w:rsidRPr="000616EE">
              <w:rPr>
                <w:rFonts w:asciiTheme="minorEastAsia" w:hAnsiTheme="minorEastAsia"/>
                <w:noProof/>
                <w:webHidden/>
                <w:sz w:val="32"/>
                <w:szCs w:val="32"/>
              </w:rPr>
              <w:fldChar w:fldCharType="end"/>
            </w:r>
          </w:hyperlink>
        </w:p>
        <w:p w14:paraId="6176B28A" w14:textId="7D2285FC" w:rsidR="00404589" w:rsidRDefault="00B75F79" w:rsidP="00D446E3">
          <w:pPr>
            <w:widowControl w:val="0"/>
            <w:spacing w:line="800" w:lineRule="exact"/>
            <w:rPr>
              <w:rStyle w:val="NormalCharacter"/>
              <w:b/>
              <w:bCs/>
            </w:rPr>
          </w:pPr>
          <w:r w:rsidRPr="000616EE">
            <w:rPr>
              <w:rFonts w:asciiTheme="minorEastAsia" w:eastAsiaTheme="minorEastAsia" w:hAnsiTheme="minorEastAsia"/>
              <w:b/>
              <w:bCs/>
              <w:sz w:val="32"/>
              <w:szCs w:val="32"/>
              <w:lang w:val="zh-CN"/>
            </w:rPr>
            <w:fldChar w:fldCharType="end"/>
          </w:r>
        </w:p>
      </w:sdtContent>
    </w:sdt>
    <w:p w14:paraId="21AC3C04" w14:textId="77777777" w:rsidR="00404589" w:rsidRDefault="00404589" w:rsidP="00D446E3">
      <w:pPr>
        <w:widowControl w:val="0"/>
        <w:spacing w:line="700" w:lineRule="exact"/>
        <w:rPr>
          <w:rStyle w:val="NormalCharacter"/>
          <w:b/>
          <w:bCs/>
        </w:rPr>
      </w:pPr>
    </w:p>
    <w:p w14:paraId="67871DCC" w14:textId="77777777" w:rsidR="00404589" w:rsidRPr="00AF4E47" w:rsidRDefault="00404589" w:rsidP="00D446E3">
      <w:pPr>
        <w:widowControl w:val="0"/>
        <w:spacing w:line="700" w:lineRule="exact"/>
        <w:rPr>
          <w:rStyle w:val="NormalCharacter"/>
          <w:b/>
          <w:bCs/>
        </w:rPr>
      </w:pPr>
    </w:p>
    <w:p w14:paraId="21D6F9DE" w14:textId="77777777" w:rsidR="009814BB" w:rsidRDefault="009814BB" w:rsidP="00D446E3">
      <w:pPr>
        <w:pStyle w:val="UserStyle13"/>
        <w:widowControl w:val="0"/>
        <w:tabs>
          <w:tab w:val="left" w:pos="7374"/>
        </w:tabs>
        <w:spacing w:before="0" w:after="0"/>
        <w:ind w:firstLine="0"/>
        <w:jc w:val="both"/>
        <w:rPr>
          <w:rStyle w:val="NormalCharacter"/>
          <w:rFonts w:ascii="黑体" w:eastAsia="黑体"/>
          <w:sz w:val="36"/>
          <w:szCs w:val="36"/>
        </w:rPr>
      </w:pPr>
      <w:r>
        <w:rPr>
          <w:rStyle w:val="NormalCharacter"/>
          <w:rFonts w:ascii="黑体" w:eastAsia="黑体"/>
          <w:sz w:val="36"/>
          <w:szCs w:val="36"/>
        </w:rPr>
        <w:br w:type="page"/>
      </w:r>
    </w:p>
    <w:p w14:paraId="59EB9C32" w14:textId="77777777" w:rsidR="009814BB" w:rsidRPr="009814BB" w:rsidRDefault="009814BB" w:rsidP="00FE26A0">
      <w:pPr>
        <w:pageBreakBefore/>
        <w:widowControl w:val="0"/>
        <w:jc w:val="center"/>
        <w:textAlignment w:val="auto"/>
        <w:outlineLvl w:val="0"/>
        <w:rPr>
          <w:rFonts w:ascii="楷体_GB2312" w:eastAsia="黑体"/>
          <w:sz w:val="36"/>
          <w:szCs w:val="36"/>
        </w:rPr>
      </w:pPr>
      <w:bookmarkStart w:id="1" w:name="_Toc108858364"/>
      <w:bookmarkStart w:id="2" w:name="_Toc110962268"/>
      <w:r w:rsidRPr="009814BB">
        <w:rPr>
          <w:rFonts w:ascii="黑体" w:eastAsia="黑体" w:hint="eastAsia"/>
          <w:sz w:val="44"/>
          <w:szCs w:val="44"/>
        </w:rPr>
        <w:lastRenderedPageBreak/>
        <w:t>第一章  竞争性磋商公告</w:t>
      </w:r>
      <w:bookmarkEnd w:id="1"/>
      <w:bookmarkEnd w:id="2"/>
    </w:p>
    <w:p w14:paraId="58ABD82B" w14:textId="77777777" w:rsidR="00021E8B" w:rsidRPr="00EA512A" w:rsidRDefault="00021E8B" w:rsidP="00D446E3">
      <w:pPr>
        <w:widowControl w:val="0"/>
        <w:snapToGrid w:val="0"/>
        <w:spacing w:line="440" w:lineRule="exact"/>
        <w:ind w:firstLineChars="200" w:firstLine="520"/>
        <w:rPr>
          <w:rStyle w:val="NormalCharacter"/>
          <w:rFonts w:ascii="宋体" w:hAnsi="宋体"/>
          <w:spacing w:val="10"/>
          <w:kern w:val="15"/>
          <w:position w:val="2"/>
          <w:sz w:val="24"/>
        </w:rPr>
      </w:pPr>
    </w:p>
    <w:tbl>
      <w:tblPr>
        <w:tblW w:w="94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
      <w:tblGrid>
        <w:gridCol w:w="9412"/>
      </w:tblGrid>
      <w:tr w:rsidR="00021E8B" w:rsidRPr="00EA512A" w14:paraId="5630BE6E" w14:textId="77777777" w:rsidTr="009814BB">
        <w:trPr>
          <w:trHeight w:val="1544"/>
          <w:jc w:val="center"/>
        </w:trPr>
        <w:tc>
          <w:tcPr>
            <w:tcW w:w="9412" w:type="dxa"/>
            <w:tcBorders>
              <w:top w:val="single" w:sz="4" w:space="0" w:color="000000"/>
              <w:left w:val="single" w:sz="4" w:space="0" w:color="000000"/>
              <w:bottom w:val="single" w:sz="4" w:space="0" w:color="000000"/>
              <w:right w:val="single" w:sz="4" w:space="0" w:color="000000"/>
            </w:tcBorders>
          </w:tcPr>
          <w:p w14:paraId="5390C901" w14:textId="5496E16E" w:rsidR="00021E8B" w:rsidRPr="00EA512A" w:rsidRDefault="00252E49" w:rsidP="00D446E3">
            <w:pPr>
              <w:widowControl w:val="0"/>
              <w:snapToGrid w:val="0"/>
              <w:spacing w:line="420" w:lineRule="exact"/>
              <w:rPr>
                <w:rStyle w:val="NormalCharacter"/>
                <w:rFonts w:ascii="宋体" w:hAnsi="宋体"/>
                <w:b/>
                <w:sz w:val="24"/>
              </w:rPr>
            </w:pPr>
            <w:r>
              <w:rPr>
                <w:rStyle w:val="NormalCharacter"/>
                <w:rFonts w:ascii="宋体" w:hAnsi="宋体" w:hint="eastAsia"/>
                <w:b/>
                <w:sz w:val="24"/>
              </w:rPr>
              <w:t>项目概况</w:t>
            </w:r>
            <w:r w:rsidR="00021E8B" w:rsidRPr="00EA512A">
              <w:rPr>
                <w:rStyle w:val="NormalCharacter"/>
                <w:rFonts w:ascii="宋体" w:hAnsi="宋体" w:hint="eastAsia"/>
                <w:b/>
                <w:sz w:val="24"/>
              </w:rPr>
              <w:t>：</w:t>
            </w:r>
          </w:p>
          <w:p w14:paraId="747C0DF7" w14:textId="76264B23" w:rsidR="00021E8B" w:rsidRPr="00EA512A" w:rsidRDefault="00021E8B" w:rsidP="00D446E3">
            <w:pPr>
              <w:widowControl w:val="0"/>
              <w:snapToGrid w:val="0"/>
              <w:spacing w:line="420" w:lineRule="exact"/>
              <w:ind w:firstLineChars="200" w:firstLine="480"/>
              <w:rPr>
                <w:rStyle w:val="NormalCharacter"/>
                <w:rFonts w:ascii="宋体" w:hAnsi="宋体"/>
                <w:spacing w:val="10"/>
                <w:kern w:val="15"/>
                <w:position w:val="2"/>
                <w:sz w:val="24"/>
              </w:rPr>
            </w:pPr>
            <w:r w:rsidRPr="00EA512A">
              <w:rPr>
                <w:rStyle w:val="NormalCharacter"/>
                <w:rFonts w:ascii="宋体" w:hAnsi="宋体"/>
                <w:bCs/>
                <w:sz w:val="24"/>
                <w:u w:val="single"/>
              </w:rPr>
              <w:t>盐城师范学院餐厅风味特色档口合作经营</w:t>
            </w:r>
            <w:r w:rsidRPr="00EA512A">
              <w:rPr>
                <w:rStyle w:val="NormalCharacter"/>
                <w:rFonts w:ascii="宋体" w:hAnsi="宋体" w:hint="eastAsia"/>
                <w:bCs/>
                <w:sz w:val="24"/>
                <w:u w:val="single"/>
              </w:rPr>
              <w:t>项目</w:t>
            </w:r>
            <w:r w:rsidR="00252E49">
              <w:rPr>
                <w:rFonts w:ascii="宋体" w:hAnsi="宋体" w:hint="eastAsia"/>
                <w:spacing w:val="10"/>
                <w:kern w:val="15"/>
                <w:position w:val="2"/>
                <w:sz w:val="24"/>
              </w:rPr>
              <w:t>的潜在供应商应在</w:t>
            </w:r>
            <w:r w:rsidR="00252E49" w:rsidRPr="002C707E">
              <w:rPr>
                <w:rFonts w:ascii="宋体" w:hAnsi="宋体" w:hint="eastAsia"/>
                <w:spacing w:val="10"/>
                <w:kern w:val="15"/>
                <w:position w:val="2"/>
                <w:sz w:val="24"/>
              </w:rPr>
              <w:t>“盐城师范学院校园网”和“盐城师范学院后勤基建处、后勤保障集团网”</w:t>
            </w:r>
            <w:r w:rsidR="00252E49">
              <w:rPr>
                <w:rFonts w:ascii="宋体" w:hAnsi="宋体" w:hint="eastAsia"/>
                <w:spacing w:val="10"/>
                <w:kern w:val="15"/>
                <w:position w:val="2"/>
                <w:sz w:val="24"/>
              </w:rPr>
              <w:t>获取竞争性磋商文件，</w:t>
            </w:r>
            <w:r w:rsidRPr="00EA512A">
              <w:rPr>
                <w:rStyle w:val="NormalCharacter"/>
                <w:rFonts w:ascii="宋体" w:hAnsi="宋体"/>
                <w:spacing w:val="10"/>
                <w:kern w:val="15"/>
                <w:position w:val="2"/>
                <w:sz w:val="24"/>
              </w:rPr>
              <w:t>并于</w:t>
            </w:r>
            <w:r w:rsidR="00C65836">
              <w:rPr>
                <w:rStyle w:val="NormalCharacter"/>
                <w:rFonts w:ascii="宋体" w:hAnsi="宋体"/>
                <w:spacing w:val="10"/>
                <w:kern w:val="15"/>
                <w:position w:val="2"/>
                <w:sz w:val="24"/>
                <w:u w:val="single" w:color="000000"/>
              </w:rPr>
              <w:t>2022年</w:t>
            </w:r>
            <w:r w:rsidR="00D470C0">
              <w:rPr>
                <w:rStyle w:val="NormalCharacter"/>
                <w:rFonts w:ascii="宋体" w:hAnsi="宋体"/>
                <w:spacing w:val="10"/>
                <w:kern w:val="15"/>
                <w:position w:val="2"/>
                <w:sz w:val="24"/>
                <w:u w:val="single" w:color="000000"/>
              </w:rPr>
              <w:t>9</w:t>
            </w:r>
            <w:r w:rsidR="00C65836">
              <w:rPr>
                <w:rStyle w:val="NormalCharacter"/>
                <w:rFonts w:ascii="宋体" w:hAnsi="宋体"/>
                <w:spacing w:val="10"/>
                <w:kern w:val="15"/>
                <w:position w:val="2"/>
                <w:sz w:val="24"/>
                <w:u w:val="single" w:color="000000"/>
              </w:rPr>
              <w:t>月2</w:t>
            </w:r>
            <w:r w:rsidR="00D470C0">
              <w:rPr>
                <w:rStyle w:val="NormalCharacter"/>
                <w:rFonts w:ascii="宋体" w:hAnsi="宋体"/>
                <w:spacing w:val="10"/>
                <w:kern w:val="15"/>
                <w:position w:val="2"/>
                <w:sz w:val="24"/>
                <w:u w:val="single" w:color="000000"/>
              </w:rPr>
              <w:t>4</w:t>
            </w:r>
            <w:r w:rsidR="00C65836">
              <w:rPr>
                <w:rStyle w:val="NormalCharacter"/>
                <w:rFonts w:ascii="宋体" w:hAnsi="宋体"/>
                <w:spacing w:val="10"/>
                <w:kern w:val="15"/>
                <w:position w:val="2"/>
                <w:sz w:val="24"/>
                <w:u w:val="single" w:color="000000"/>
              </w:rPr>
              <w:t>日</w:t>
            </w:r>
            <w:r w:rsidRPr="00EA512A">
              <w:rPr>
                <w:rStyle w:val="NormalCharacter"/>
                <w:rFonts w:ascii="宋体" w:hAnsi="宋体"/>
                <w:spacing w:val="10"/>
                <w:kern w:val="15"/>
                <w:position w:val="2"/>
                <w:sz w:val="24"/>
                <w:u w:val="single" w:color="000000"/>
              </w:rPr>
              <w:t>15点00分</w:t>
            </w:r>
            <w:r w:rsidRPr="00EA512A">
              <w:rPr>
                <w:rStyle w:val="NormalCharacter"/>
                <w:rFonts w:ascii="宋体" w:hAnsi="宋体"/>
                <w:spacing w:val="10"/>
                <w:kern w:val="15"/>
                <w:position w:val="2"/>
                <w:sz w:val="24"/>
              </w:rPr>
              <w:t>（北京时间）前提交响应文件。</w:t>
            </w:r>
          </w:p>
        </w:tc>
      </w:tr>
    </w:tbl>
    <w:p w14:paraId="27066BFC" w14:textId="77777777" w:rsidR="00021E8B" w:rsidRPr="00EA512A" w:rsidRDefault="00021E8B" w:rsidP="00D446E3">
      <w:pPr>
        <w:widowControl w:val="0"/>
        <w:snapToGrid w:val="0"/>
        <w:spacing w:line="440" w:lineRule="exact"/>
        <w:ind w:firstLineChars="200" w:firstLine="482"/>
        <w:rPr>
          <w:rStyle w:val="NormalCharacter"/>
          <w:rFonts w:ascii="宋体" w:hAnsi="宋体"/>
          <w:spacing w:val="10"/>
          <w:kern w:val="15"/>
          <w:position w:val="2"/>
          <w:sz w:val="24"/>
        </w:rPr>
      </w:pPr>
      <w:r w:rsidRPr="00EA512A">
        <w:rPr>
          <w:rStyle w:val="NormalCharacter"/>
          <w:rFonts w:ascii="宋体" w:hAnsi="宋体"/>
          <w:b/>
          <w:bCs/>
          <w:sz w:val="24"/>
        </w:rPr>
        <w:t>一、项目基本情况</w:t>
      </w:r>
    </w:p>
    <w:p w14:paraId="3C697D36" w14:textId="1D74D68B" w:rsidR="00021E8B" w:rsidRPr="00EA512A" w:rsidRDefault="00021E8B" w:rsidP="00D446E3">
      <w:pPr>
        <w:widowControl w:val="0"/>
        <w:snapToGrid w:val="0"/>
        <w:spacing w:line="440" w:lineRule="exact"/>
        <w:ind w:firstLineChars="200" w:firstLine="480"/>
        <w:rPr>
          <w:rStyle w:val="NormalCharacter"/>
          <w:rFonts w:ascii="宋体" w:hAnsi="宋体"/>
          <w:bCs/>
          <w:sz w:val="24"/>
        </w:rPr>
      </w:pPr>
      <w:r w:rsidRPr="00EA512A">
        <w:rPr>
          <w:rStyle w:val="NormalCharacter"/>
          <w:rFonts w:ascii="宋体" w:hAnsi="宋体"/>
          <w:bCs/>
          <w:sz w:val="24"/>
        </w:rPr>
        <w:t>1.项目编号：</w:t>
      </w:r>
      <w:r w:rsidR="005D0BE4" w:rsidRPr="005D0BE4">
        <w:rPr>
          <w:rStyle w:val="NormalCharacter"/>
          <w:rFonts w:ascii="宋体" w:hAnsi="宋体"/>
          <w:bCs/>
          <w:sz w:val="24"/>
          <w:u w:val="single"/>
        </w:rPr>
        <w:t>YSHQ2022-CS-0</w:t>
      </w:r>
      <w:r w:rsidR="00D470C0">
        <w:rPr>
          <w:rStyle w:val="NormalCharacter"/>
          <w:rFonts w:ascii="宋体" w:hAnsi="宋体"/>
          <w:bCs/>
          <w:sz w:val="24"/>
          <w:u w:val="single"/>
        </w:rPr>
        <w:t>9</w:t>
      </w:r>
      <w:r w:rsidR="000F1050">
        <w:rPr>
          <w:rStyle w:val="NormalCharacter"/>
          <w:rFonts w:ascii="宋体" w:hAnsi="宋体" w:hint="eastAsia"/>
          <w:bCs/>
          <w:sz w:val="24"/>
          <w:u w:val="single"/>
        </w:rPr>
        <w:t>01</w:t>
      </w:r>
      <w:r w:rsidRPr="005D0BE4">
        <w:rPr>
          <w:rStyle w:val="NormalCharacter"/>
          <w:rFonts w:ascii="宋体" w:hAnsi="宋体"/>
          <w:bCs/>
          <w:sz w:val="24"/>
        </w:rPr>
        <w:t>。</w:t>
      </w:r>
    </w:p>
    <w:p w14:paraId="35F55237" w14:textId="77777777" w:rsidR="00021E8B" w:rsidRPr="00EA512A" w:rsidRDefault="00021E8B" w:rsidP="00D446E3">
      <w:pPr>
        <w:widowControl w:val="0"/>
        <w:snapToGrid w:val="0"/>
        <w:spacing w:line="440" w:lineRule="exact"/>
        <w:ind w:firstLineChars="200" w:firstLine="480"/>
        <w:rPr>
          <w:rStyle w:val="NormalCharacter"/>
          <w:rFonts w:ascii="宋体" w:hAnsi="宋体"/>
          <w:bCs/>
          <w:sz w:val="24"/>
          <w:u w:val="single"/>
        </w:rPr>
      </w:pPr>
      <w:r w:rsidRPr="00EA512A">
        <w:rPr>
          <w:rStyle w:val="NormalCharacter"/>
          <w:rFonts w:ascii="宋体" w:hAnsi="宋体"/>
          <w:bCs/>
          <w:sz w:val="24"/>
        </w:rPr>
        <w:t>2.项目名称：</w:t>
      </w:r>
      <w:r w:rsidRPr="00EA512A">
        <w:rPr>
          <w:rStyle w:val="NormalCharacter"/>
          <w:rFonts w:ascii="宋体" w:hAnsi="宋体"/>
          <w:bCs/>
          <w:sz w:val="24"/>
          <w:u w:val="single"/>
        </w:rPr>
        <w:t>盐城师范学院餐厅风味特色档口合作经营项目。</w:t>
      </w:r>
    </w:p>
    <w:p w14:paraId="1F5FDA67" w14:textId="77777777" w:rsidR="00021E8B" w:rsidRPr="00EA512A" w:rsidRDefault="00021E8B" w:rsidP="00D446E3">
      <w:pPr>
        <w:widowControl w:val="0"/>
        <w:snapToGrid w:val="0"/>
        <w:spacing w:line="440" w:lineRule="exact"/>
        <w:ind w:firstLineChars="200" w:firstLine="480"/>
        <w:rPr>
          <w:rStyle w:val="NormalCharacter"/>
          <w:rFonts w:ascii="宋体" w:hAnsi="宋体"/>
          <w:bCs/>
          <w:sz w:val="24"/>
        </w:rPr>
      </w:pPr>
      <w:r w:rsidRPr="00EA512A">
        <w:rPr>
          <w:rStyle w:val="NormalCharacter"/>
          <w:rFonts w:ascii="宋体" w:hAnsi="宋体" w:hint="eastAsia"/>
          <w:bCs/>
          <w:sz w:val="24"/>
        </w:rPr>
        <w:t>3</w:t>
      </w:r>
      <w:r w:rsidRPr="00EA512A">
        <w:rPr>
          <w:rStyle w:val="NormalCharacter"/>
          <w:rFonts w:ascii="宋体" w:hAnsi="宋体"/>
          <w:bCs/>
          <w:sz w:val="24"/>
        </w:rPr>
        <w:t>.采购方式：</w:t>
      </w:r>
      <w:r w:rsidRPr="00EA512A">
        <w:rPr>
          <w:rStyle w:val="NormalCharacter"/>
          <w:rFonts w:ascii="宋体" w:hAnsi="宋体"/>
          <w:bCs/>
          <w:sz w:val="24"/>
          <w:u w:val="single" w:color="000000"/>
        </w:rPr>
        <w:t>竞争性磋商</w:t>
      </w:r>
      <w:r w:rsidRPr="00EA512A">
        <w:rPr>
          <w:rStyle w:val="NormalCharacter"/>
          <w:rFonts w:ascii="宋体" w:hAnsi="宋体"/>
          <w:bCs/>
          <w:sz w:val="24"/>
        </w:rPr>
        <w:t>。</w:t>
      </w:r>
    </w:p>
    <w:p w14:paraId="3B4A73C4" w14:textId="75A42314" w:rsidR="00021E8B" w:rsidRPr="00EA512A" w:rsidRDefault="00021E8B" w:rsidP="00D446E3">
      <w:pPr>
        <w:widowControl w:val="0"/>
        <w:snapToGrid w:val="0"/>
        <w:spacing w:line="440" w:lineRule="exact"/>
        <w:ind w:firstLineChars="200" w:firstLine="480"/>
        <w:rPr>
          <w:rFonts w:ascii="宋体" w:hAnsi="宋体"/>
          <w:sz w:val="24"/>
        </w:rPr>
      </w:pPr>
      <w:r w:rsidRPr="00EA512A">
        <w:rPr>
          <w:rStyle w:val="NormalCharacter"/>
          <w:rFonts w:ascii="宋体" w:hAnsi="宋体" w:hint="eastAsia"/>
          <w:bCs/>
          <w:sz w:val="24"/>
        </w:rPr>
        <w:t>4</w:t>
      </w:r>
      <w:r w:rsidRPr="00EA512A">
        <w:rPr>
          <w:rStyle w:val="NormalCharacter"/>
          <w:rFonts w:ascii="宋体" w:hAnsi="宋体"/>
          <w:bCs/>
          <w:sz w:val="24"/>
        </w:rPr>
        <w:t>.</w:t>
      </w:r>
      <w:r w:rsidRPr="00EA512A">
        <w:rPr>
          <w:rStyle w:val="NormalCharacter"/>
          <w:rFonts w:ascii="宋体" w:hAnsi="宋体" w:hint="eastAsia"/>
          <w:bCs/>
          <w:sz w:val="24"/>
        </w:rPr>
        <w:t>最低限价</w:t>
      </w:r>
      <w:r w:rsidRPr="00EA512A">
        <w:rPr>
          <w:rStyle w:val="NormalCharacter"/>
          <w:rFonts w:ascii="宋体" w:hAnsi="宋体"/>
          <w:bCs/>
          <w:sz w:val="24"/>
        </w:rPr>
        <w:t>：</w:t>
      </w:r>
      <w:r w:rsidRPr="00EA512A">
        <w:rPr>
          <w:rStyle w:val="NormalCharacter"/>
          <w:rFonts w:ascii="宋体" w:hAnsi="宋体" w:hint="eastAsia"/>
          <w:bCs/>
          <w:sz w:val="24"/>
        </w:rPr>
        <w:t>（1）食材成本率：3</w:t>
      </w:r>
      <w:r w:rsidRPr="00EA512A">
        <w:rPr>
          <w:rStyle w:val="NormalCharacter"/>
          <w:rFonts w:ascii="宋体" w:hAnsi="宋体"/>
          <w:bCs/>
          <w:sz w:val="24"/>
        </w:rPr>
        <w:t>2</w:t>
      </w:r>
      <w:r w:rsidRPr="00EA512A">
        <w:rPr>
          <w:rStyle w:val="NormalCharacter"/>
          <w:rFonts w:ascii="宋体" w:hAnsi="宋体" w:hint="eastAsia"/>
          <w:bCs/>
          <w:sz w:val="24"/>
        </w:rPr>
        <w:t>%，食材成本率=月食材成本（主料、辅料及调料）</w:t>
      </w:r>
      <w:r w:rsidRPr="00EA512A">
        <w:rPr>
          <w:rFonts w:ascii="宋体" w:hAnsi="宋体" w:hint="eastAsia"/>
          <w:sz w:val="24"/>
        </w:rPr>
        <w:t>÷月营业额；（2</w:t>
      </w:r>
      <w:r w:rsidRPr="00EA512A">
        <w:rPr>
          <w:rFonts w:ascii="宋体" w:hAnsi="宋体"/>
          <w:sz w:val="24"/>
        </w:rPr>
        <w:t>）</w:t>
      </w:r>
      <w:r w:rsidRPr="00EA512A">
        <w:rPr>
          <w:rFonts w:ascii="宋体" w:hAnsi="宋体" w:hint="eastAsia"/>
          <w:sz w:val="24"/>
        </w:rPr>
        <w:t>年营业额：</w:t>
      </w:r>
      <w:r w:rsidR="00E60912">
        <w:rPr>
          <w:rFonts w:ascii="宋体" w:hAnsi="宋体"/>
          <w:sz w:val="24"/>
        </w:rPr>
        <w:t>17</w:t>
      </w:r>
      <w:r w:rsidRPr="00EA512A">
        <w:rPr>
          <w:rFonts w:ascii="宋体" w:hAnsi="宋体" w:hint="eastAsia"/>
          <w:sz w:val="24"/>
        </w:rPr>
        <w:t>万元。</w:t>
      </w:r>
    </w:p>
    <w:p w14:paraId="3247F195" w14:textId="77777777" w:rsidR="00021E8B" w:rsidRPr="00EA512A" w:rsidRDefault="00021E8B" w:rsidP="00D446E3">
      <w:pPr>
        <w:widowControl w:val="0"/>
        <w:snapToGrid w:val="0"/>
        <w:spacing w:line="440" w:lineRule="exact"/>
        <w:ind w:firstLineChars="200" w:firstLine="480"/>
        <w:rPr>
          <w:rFonts w:ascii="宋体" w:hAnsi="宋体"/>
          <w:sz w:val="24"/>
        </w:rPr>
      </w:pPr>
      <w:r w:rsidRPr="00EA512A">
        <w:rPr>
          <w:rFonts w:ascii="宋体" w:hAnsi="宋体" w:hint="eastAsia"/>
          <w:sz w:val="24"/>
        </w:rPr>
        <w:t>投标供应商在投标报价时需综合考虑学校服务工作的特殊性、寒暑假的休假、不可预见费、各类风险因素等。投标报价低于最低限价的为无效报价，采购人拒绝接收。</w:t>
      </w:r>
    </w:p>
    <w:p w14:paraId="0D0BB0A2" w14:textId="05295EC2" w:rsidR="00021E8B" w:rsidRPr="009909F7" w:rsidRDefault="00021E8B" w:rsidP="00D446E3">
      <w:pPr>
        <w:widowControl w:val="0"/>
        <w:snapToGrid w:val="0"/>
        <w:spacing w:line="440" w:lineRule="exact"/>
        <w:ind w:firstLineChars="200" w:firstLine="480"/>
        <w:rPr>
          <w:rFonts w:ascii="宋体" w:hAnsi="宋体"/>
          <w:sz w:val="24"/>
        </w:rPr>
      </w:pPr>
      <w:r w:rsidRPr="009909F7">
        <w:rPr>
          <w:rFonts w:ascii="宋体" w:hAnsi="宋体" w:hint="eastAsia"/>
          <w:sz w:val="24"/>
        </w:rPr>
        <w:t>5.标段划分：本项目共分</w:t>
      </w:r>
      <w:r w:rsidR="00C65836">
        <w:rPr>
          <w:rFonts w:ascii="宋体" w:hAnsi="宋体" w:hint="eastAsia"/>
          <w:sz w:val="24"/>
        </w:rPr>
        <w:t>2</w:t>
      </w:r>
      <w:r w:rsidRPr="009909F7">
        <w:rPr>
          <w:rFonts w:ascii="宋体" w:hAnsi="宋体" w:hint="eastAsia"/>
          <w:sz w:val="24"/>
        </w:rPr>
        <w:t>个标段，每个供应商最多可选择</w:t>
      </w:r>
      <w:r w:rsidR="00D470C0">
        <w:rPr>
          <w:rFonts w:ascii="宋体" w:hAnsi="宋体"/>
          <w:sz w:val="24"/>
        </w:rPr>
        <w:t>1</w:t>
      </w:r>
      <w:r w:rsidRPr="009909F7">
        <w:rPr>
          <w:rFonts w:ascii="宋体" w:hAnsi="宋体" w:hint="eastAsia"/>
          <w:sz w:val="24"/>
        </w:rPr>
        <w:t>个标段进行报价，否则投标无效，采购人拒绝接收。具体标段划分如下：</w:t>
      </w:r>
    </w:p>
    <w:tbl>
      <w:tblPr>
        <w:tblW w:w="9236" w:type="dxa"/>
        <w:jc w:val="center"/>
        <w:tblLook w:val="04A0" w:firstRow="1" w:lastRow="0" w:firstColumn="1" w:lastColumn="0" w:noHBand="0" w:noVBand="1"/>
      </w:tblPr>
      <w:tblGrid>
        <w:gridCol w:w="687"/>
        <w:gridCol w:w="1083"/>
        <w:gridCol w:w="1611"/>
        <w:gridCol w:w="2021"/>
        <w:gridCol w:w="1937"/>
        <w:gridCol w:w="1897"/>
      </w:tblGrid>
      <w:tr w:rsidR="00E0041C" w:rsidRPr="00EA512A" w14:paraId="1F67670B" w14:textId="47BCE2E1" w:rsidTr="00E0041C">
        <w:trPr>
          <w:trHeight w:val="667"/>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C7B45" w14:textId="77777777" w:rsidR="00E0041C" w:rsidRPr="00F12612" w:rsidRDefault="00E0041C" w:rsidP="00FE26A0">
            <w:pPr>
              <w:widowControl w:val="0"/>
              <w:spacing w:line="240" w:lineRule="exact"/>
              <w:jc w:val="center"/>
              <w:textAlignment w:val="auto"/>
              <w:rPr>
                <w:rFonts w:asciiTheme="minorEastAsia" w:eastAsiaTheme="minorEastAsia" w:hAnsiTheme="minorEastAsia" w:cs="宋体"/>
                <w:kern w:val="0"/>
                <w:szCs w:val="21"/>
              </w:rPr>
            </w:pPr>
            <w:bookmarkStart w:id="3" w:name="_Hlk110935715"/>
            <w:r w:rsidRPr="00F12612">
              <w:rPr>
                <w:rFonts w:asciiTheme="minorEastAsia" w:eastAsiaTheme="minorEastAsia" w:hAnsiTheme="minorEastAsia" w:cs="宋体" w:hint="eastAsia"/>
                <w:kern w:val="0"/>
                <w:szCs w:val="21"/>
              </w:rPr>
              <w:t>标段</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6571ED51" w14:textId="77777777" w:rsidR="00E0041C" w:rsidRPr="00F12612" w:rsidRDefault="00E0041C"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校区</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14:paraId="5EAA21CD" w14:textId="77777777" w:rsidR="00E0041C" w:rsidRPr="00F12612" w:rsidRDefault="00E0041C"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档口名称</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14:paraId="3FDFAC76" w14:textId="77777777" w:rsidR="00E0041C" w:rsidRPr="00F12612" w:rsidRDefault="00E0041C"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经营项目</w:t>
            </w:r>
          </w:p>
        </w:tc>
        <w:tc>
          <w:tcPr>
            <w:tcW w:w="1937" w:type="dxa"/>
            <w:tcBorders>
              <w:top w:val="single" w:sz="4" w:space="0" w:color="auto"/>
              <w:left w:val="nil"/>
              <w:bottom w:val="single" w:sz="4" w:space="0" w:color="auto"/>
              <w:right w:val="single" w:sz="4" w:space="0" w:color="auto"/>
            </w:tcBorders>
            <w:shd w:val="clear" w:color="auto" w:fill="auto"/>
            <w:vAlign w:val="center"/>
            <w:hideMark/>
          </w:tcPr>
          <w:p w14:paraId="02E7EF6E" w14:textId="77777777" w:rsidR="00E0041C" w:rsidRPr="00F12612" w:rsidRDefault="00E0041C"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面积（㎡）</w:t>
            </w:r>
          </w:p>
        </w:tc>
        <w:tc>
          <w:tcPr>
            <w:tcW w:w="1897" w:type="dxa"/>
            <w:tcBorders>
              <w:top w:val="single" w:sz="4" w:space="0" w:color="auto"/>
              <w:left w:val="nil"/>
              <w:bottom w:val="single" w:sz="4" w:space="0" w:color="auto"/>
              <w:right w:val="single" w:sz="4" w:space="0" w:color="auto"/>
            </w:tcBorders>
            <w:vAlign w:val="center"/>
          </w:tcPr>
          <w:p w14:paraId="3458B34C" w14:textId="45306862" w:rsidR="00E0041C" w:rsidRPr="00F12612" w:rsidRDefault="00E0041C" w:rsidP="00FE26A0">
            <w:pPr>
              <w:widowControl w:val="0"/>
              <w:spacing w:line="240" w:lineRule="exact"/>
              <w:jc w:val="center"/>
              <w:textAlignment w:val="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备注</w:t>
            </w:r>
          </w:p>
        </w:tc>
      </w:tr>
      <w:tr w:rsidR="00E0041C" w:rsidRPr="00EA512A" w14:paraId="028FEB54" w14:textId="49E3311E" w:rsidTr="004A6859">
        <w:trPr>
          <w:trHeight w:val="1413"/>
          <w:jc w:val="center"/>
        </w:trPr>
        <w:tc>
          <w:tcPr>
            <w:tcW w:w="687" w:type="dxa"/>
            <w:tcBorders>
              <w:top w:val="nil"/>
              <w:left w:val="single" w:sz="4" w:space="0" w:color="auto"/>
              <w:bottom w:val="single" w:sz="4" w:space="0" w:color="auto"/>
              <w:right w:val="single" w:sz="4" w:space="0" w:color="auto"/>
            </w:tcBorders>
            <w:shd w:val="clear" w:color="auto" w:fill="auto"/>
            <w:vAlign w:val="center"/>
            <w:hideMark/>
          </w:tcPr>
          <w:p w14:paraId="5CE8D88D" w14:textId="77777777" w:rsidR="00E0041C" w:rsidRPr="00F12612" w:rsidRDefault="00E0041C"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1</w:t>
            </w:r>
          </w:p>
        </w:tc>
        <w:tc>
          <w:tcPr>
            <w:tcW w:w="1083" w:type="dxa"/>
            <w:tcBorders>
              <w:top w:val="nil"/>
              <w:left w:val="nil"/>
              <w:bottom w:val="single" w:sz="4" w:space="0" w:color="auto"/>
              <w:right w:val="single" w:sz="4" w:space="0" w:color="auto"/>
            </w:tcBorders>
            <w:shd w:val="clear" w:color="auto" w:fill="auto"/>
            <w:vAlign w:val="center"/>
            <w:hideMark/>
          </w:tcPr>
          <w:p w14:paraId="6BC884F8" w14:textId="77777777" w:rsidR="00E0041C" w:rsidRPr="00F12612" w:rsidRDefault="00E0041C"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新长校区</w:t>
            </w:r>
          </w:p>
        </w:tc>
        <w:tc>
          <w:tcPr>
            <w:tcW w:w="1611" w:type="dxa"/>
            <w:tcBorders>
              <w:top w:val="nil"/>
              <w:left w:val="nil"/>
              <w:bottom w:val="single" w:sz="4" w:space="0" w:color="auto"/>
              <w:right w:val="single" w:sz="4" w:space="0" w:color="auto"/>
            </w:tcBorders>
            <w:shd w:val="clear" w:color="auto" w:fill="auto"/>
            <w:vAlign w:val="center"/>
            <w:hideMark/>
          </w:tcPr>
          <w:p w14:paraId="06A1FF94" w14:textId="16C627D0" w:rsidR="00E0041C" w:rsidRPr="00F12612" w:rsidRDefault="00E0041C"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萃园一楼餐厅</w:t>
            </w:r>
            <w:r>
              <w:rPr>
                <w:rFonts w:asciiTheme="minorEastAsia" w:eastAsiaTheme="minorEastAsia" w:hAnsiTheme="minorEastAsia" w:cs="宋体"/>
                <w:kern w:val="0"/>
                <w:szCs w:val="21"/>
              </w:rPr>
              <w:t>6</w:t>
            </w:r>
            <w:r w:rsidRPr="00F12612">
              <w:rPr>
                <w:rFonts w:asciiTheme="minorEastAsia" w:eastAsiaTheme="minorEastAsia" w:hAnsiTheme="minorEastAsia" w:cs="宋体" w:hint="eastAsia"/>
                <w:kern w:val="0"/>
                <w:szCs w:val="21"/>
              </w:rPr>
              <w:t>号档口</w:t>
            </w:r>
          </w:p>
        </w:tc>
        <w:tc>
          <w:tcPr>
            <w:tcW w:w="2021" w:type="dxa"/>
            <w:tcBorders>
              <w:top w:val="nil"/>
              <w:left w:val="nil"/>
              <w:bottom w:val="single" w:sz="4" w:space="0" w:color="auto"/>
              <w:right w:val="single" w:sz="4" w:space="0" w:color="auto"/>
            </w:tcBorders>
            <w:shd w:val="clear" w:color="auto" w:fill="auto"/>
            <w:vAlign w:val="center"/>
            <w:hideMark/>
          </w:tcPr>
          <w:p w14:paraId="0FD69062" w14:textId="01DFC509" w:rsidR="00E0041C" w:rsidRPr="00F12612" w:rsidRDefault="00E0041C"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风味小吃（与</w:t>
            </w:r>
            <w:r>
              <w:rPr>
                <w:rFonts w:asciiTheme="minorEastAsia" w:eastAsiaTheme="minorEastAsia" w:hAnsiTheme="minorEastAsia" w:cs="宋体" w:hint="eastAsia"/>
                <w:kern w:val="0"/>
                <w:szCs w:val="21"/>
              </w:rPr>
              <w:t>萃园一楼正在经营</w:t>
            </w:r>
            <w:r w:rsidRPr="00F12612">
              <w:rPr>
                <w:rFonts w:asciiTheme="minorEastAsia" w:eastAsiaTheme="minorEastAsia" w:hAnsiTheme="minorEastAsia" w:cs="宋体" w:hint="eastAsia"/>
                <w:kern w:val="0"/>
                <w:szCs w:val="21"/>
              </w:rPr>
              <w:t>档口不冲突的项目</w:t>
            </w:r>
            <w:r>
              <w:rPr>
                <w:rFonts w:asciiTheme="minorEastAsia" w:eastAsiaTheme="minorEastAsia" w:hAnsiTheme="minorEastAsia" w:cs="宋体" w:hint="eastAsia"/>
                <w:kern w:val="0"/>
                <w:szCs w:val="21"/>
              </w:rPr>
              <w:t>）</w:t>
            </w:r>
          </w:p>
        </w:tc>
        <w:tc>
          <w:tcPr>
            <w:tcW w:w="1937" w:type="dxa"/>
            <w:tcBorders>
              <w:top w:val="nil"/>
              <w:left w:val="nil"/>
              <w:bottom w:val="single" w:sz="4" w:space="0" w:color="auto"/>
              <w:right w:val="single" w:sz="4" w:space="0" w:color="auto"/>
            </w:tcBorders>
            <w:shd w:val="clear" w:color="auto" w:fill="auto"/>
            <w:vAlign w:val="center"/>
            <w:hideMark/>
          </w:tcPr>
          <w:p w14:paraId="356DBB3F" w14:textId="5803C19C" w:rsidR="00E0041C" w:rsidRPr="00F12612" w:rsidRDefault="00E0041C" w:rsidP="00FE26A0">
            <w:pPr>
              <w:widowControl w:val="0"/>
              <w:spacing w:line="240" w:lineRule="exact"/>
              <w:jc w:val="center"/>
              <w:textAlignment w:val="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与5号、7号档口共用</w:t>
            </w:r>
            <w:r w:rsidRPr="00F12612">
              <w:rPr>
                <w:rFonts w:asciiTheme="minorEastAsia" w:eastAsiaTheme="minorEastAsia" w:hAnsiTheme="minorEastAsia" w:cs="宋体" w:hint="eastAsia"/>
                <w:kern w:val="0"/>
                <w:szCs w:val="21"/>
              </w:rPr>
              <w:t>约25㎡操作间、约20㎡</w:t>
            </w:r>
            <w:r>
              <w:rPr>
                <w:rFonts w:asciiTheme="minorEastAsia" w:eastAsiaTheme="minorEastAsia" w:hAnsiTheme="minorEastAsia" w:cs="宋体" w:hint="eastAsia"/>
                <w:kern w:val="0"/>
                <w:szCs w:val="21"/>
              </w:rPr>
              <w:t>用</w:t>
            </w:r>
            <w:r w:rsidRPr="00F12612">
              <w:rPr>
                <w:rFonts w:asciiTheme="minorEastAsia" w:eastAsiaTheme="minorEastAsia" w:hAnsiTheme="minorEastAsia" w:cs="宋体" w:hint="eastAsia"/>
                <w:kern w:val="0"/>
                <w:szCs w:val="21"/>
              </w:rPr>
              <w:t>荤菜加工间、约40㎡蔬菜加工间</w:t>
            </w:r>
          </w:p>
        </w:tc>
        <w:tc>
          <w:tcPr>
            <w:tcW w:w="1897" w:type="dxa"/>
            <w:vMerge w:val="restart"/>
            <w:tcBorders>
              <w:top w:val="nil"/>
              <w:left w:val="nil"/>
              <w:right w:val="single" w:sz="4" w:space="0" w:color="auto"/>
            </w:tcBorders>
            <w:vAlign w:val="center"/>
          </w:tcPr>
          <w:p w14:paraId="0CFEED99" w14:textId="77777777" w:rsidR="00E0041C" w:rsidRPr="00EA512A" w:rsidRDefault="00E0041C" w:rsidP="00E0041C">
            <w:pPr>
              <w:widowControl w:val="0"/>
              <w:spacing w:line="240" w:lineRule="exact"/>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1、提供灶台、水池、货架、工作台冰箱、工作台、工作台立架等基本设备。</w:t>
            </w:r>
          </w:p>
          <w:p w14:paraId="2AEDC0A7" w14:textId="77777777" w:rsidR="00E0041C" w:rsidRPr="00EA512A" w:rsidRDefault="00E0041C" w:rsidP="00E0041C">
            <w:pPr>
              <w:widowControl w:val="0"/>
              <w:spacing w:line="240" w:lineRule="exact"/>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2、</w:t>
            </w:r>
            <w:r>
              <w:rPr>
                <w:rFonts w:asciiTheme="minorEastAsia" w:eastAsiaTheme="minorEastAsia" w:hAnsiTheme="minorEastAsia" w:cs="宋体" w:hint="eastAsia"/>
                <w:kern w:val="0"/>
                <w:szCs w:val="21"/>
              </w:rPr>
              <w:t>可以</w:t>
            </w:r>
            <w:r w:rsidRPr="00F12612">
              <w:rPr>
                <w:rFonts w:asciiTheme="minorEastAsia" w:eastAsiaTheme="minorEastAsia" w:hAnsiTheme="minorEastAsia" w:cs="宋体" w:hint="eastAsia"/>
                <w:kern w:val="0"/>
                <w:szCs w:val="21"/>
              </w:rPr>
              <w:t>用电器设备</w:t>
            </w:r>
            <w:r>
              <w:rPr>
                <w:rFonts w:asciiTheme="minorEastAsia" w:eastAsiaTheme="minorEastAsia" w:hAnsiTheme="minorEastAsia" w:cs="宋体" w:hint="eastAsia"/>
                <w:kern w:val="0"/>
                <w:szCs w:val="21"/>
              </w:rPr>
              <w:t>、</w:t>
            </w:r>
            <w:r w:rsidRPr="00F12612">
              <w:rPr>
                <w:rFonts w:asciiTheme="minorEastAsia" w:eastAsiaTheme="minorEastAsia" w:hAnsiTheme="minorEastAsia" w:cs="宋体" w:hint="eastAsia"/>
                <w:kern w:val="0"/>
                <w:szCs w:val="21"/>
              </w:rPr>
              <w:t>天然气加工。</w:t>
            </w:r>
          </w:p>
          <w:p w14:paraId="7E0497BD" w14:textId="77777777" w:rsidR="00E0041C" w:rsidRPr="00F12612" w:rsidRDefault="00E0041C" w:rsidP="00E0041C">
            <w:pPr>
              <w:widowControl w:val="0"/>
              <w:spacing w:line="240" w:lineRule="exact"/>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3、4-10号档口备餐间西侧，由西向东排列</w:t>
            </w:r>
            <w:r>
              <w:rPr>
                <w:rFonts w:asciiTheme="minorEastAsia" w:eastAsiaTheme="minorEastAsia" w:hAnsiTheme="minorEastAsia" w:cs="宋体" w:hint="eastAsia"/>
                <w:kern w:val="0"/>
                <w:szCs w:val="21"/>
              </w:rPr>
              <w:t>。</w:t>
            </w:r>
          </w:p>
          <w:p w14:paraId="2BE022D1" w14:textId="77777777" w:rsidR="00E0041C" w:rsidRPr="00E0041C" w:rsidRDefault="00E0041C" w:rsidP="00FE26A0">
            <w:pPr>
              <w:widowControl w:val="0"/>
              <w:spacing w:line="240" w:lineRule="exact"/>
              <w:jc w:val="center"/>
              <w:textAlignment w:val="auto"/>
              <w:rPr>
                <w:rFonts w:asciiTheme="minorEastAsia" w:eastAsiaTheme="minorEastAsia" w:hAnsiTheme="minorEastAsia" w:cs="宋体"/>
                <w:kern w:val="0"/>
                <w:szCs w:val="21"/>
              </w:rPr>
            </w:pPr>
          </w:p>
        </w:tc>
      </w:tr>
      <w:tr w:rsidR="00E0041C" w:rsidRPr="00EA512A" w14:paraId="2BF045AA" w14:textId="50A47A60" w:rsidTr="00E0041C">
        <w:trPr>
          <w:trHeight w:val="521"/>
          <w:jc w:val="center"/>
        </w:trPr>
        <w:tc>
          <w:tcPr>
            <w:tcW w:w="687" w:type="dxa"/>
            <w:tcBorders>
              <w:top w:val="nil"/>
              <w:left w:val="single" w:sz="4" w:space="0" w:color="auto"/>
              <w:bottom w:val="single" w:sz="4" w:space="0" w:color="auto"/>
              <w:right w:val="single" w:sz="4" w:space="0" w:color="auto"/>
            </w:tcBorders>
            <w:shd w:val="clear" w:color="auto" w:fill="auto"/>
            <w:vAlign w:val="center"/>
            <w:hideMark/>
          </w:tcPr>
          <w:p w14:paraId="66439609" w14:textId="77777777" w:rsidR="00E0041C" w:rsidRPr="00F12612" w:rsidRDefault="00E0041C"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2</w:t>
            </w:r>
          </w:p>
        </w:tc>
        <w:tc>
          <w:tcPr>
            <w:tcW w:w="1083" w:type="dxa"/>
            <w:tcBorders>
              <w:top w:val="nil"/>
              <w:left w:val="nil"/>
              <w:bottom w:val="single" w:sz="4" w:space="0" w:color="auto"/>
              <w:right w:val="single" w:sz="4" w:space="0" w:color="auto"/>
            </w:tcBorders>
            <w:shd w:val="clear" w:color="auto" w:fill="auto"/>
            <w:vAlign w:val="center"/>
            <w:hideMark/>
          </w:tcPr>
          <w:p w14:paraId="49DFB62A" w14:textId="77777777" w:rsidR="00E0041C" w:rsidRPr="00F12612" w:rsidRDefault="00E0041C"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新长校区</w:t>
            </w:r>
          </w:p>
        </w:tc>
        <w:tc>
          <w:tcPr>
            <w:tcW w:w="1611" w:type="dxa"/>
            <w:tcBorders>
              <w:top w:val="nil"/>
              <w:left w:val="nil"/>
              <w:bottom w:val="single" w:sz="4" w:space="0" w:color="auto"/>
              <w:right w:val="single" w:sz="4" w:space="0" w:color="auto"/>
            </w:tcBorders>
            <w:shd w:val="clear" w:color="auto" w:fill="auto"/>
            <w:vAlign w:val="center"/>
            <w:hideMark/>
          </w:tcPr>
          <w:p w14:paraId="265C4127" w14:textId="746FC181" w:rsidR="00E0041C" w:rsidRPr="00F12612" w:rsidRDefault="00E0041C"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萃园一楼餐厅</w:t>
            </w:r>
            <w:r>
              <w:rPr>
                <w:rFonts w:asciiTheme="minorEastAsia" w:eastAsiaTheme="minorEastAsia" w:hAnsiTheme="minorEastAsia" w:cs="宋体"/>
                <w:kern w:val="0"/>
                <w:szCs w:val="21"/>
              </w:rPr>
              <w:t>10</w:t>
            </w:r>
            <w:r w:rsidRPr="00F12612">
              <w:rPr>
                <w:rFonts w:asciiTheme="minorEastAsia" w:eastAsiaTheme="minorEastAsia" w:hAnsiTheme="minorEastAsia" w:cs="宋体" w:hint="eastAsia"/>
                <w:kern w:val="0"/>
                <w:szCs w:val="21"/>
              </w:rPr>
              <w:t>号档口</w:t>
            </w:r>
          </w:p>
        </w:tc>
        <w:tc>
          <w:tcPr>
            <w:tcW w:w="2021" w:type="dxa"/>
            <w:tcBorders>
              <w:top w:val="nil"/>
              <w:left w:val="nil"/>
              <w:bottom w:val="single" w:sz="4" w:space="0" w:color="auto"/>
              <w:right w:val="single" w:sz="4" w:space="0" w:color="auto"/>
            </w:tcBorders>
            <w:shd w:val="clear" w:color="auto" w:fill="auto"/>
            <w:vAlign w:val="center"/>
            <w:hideMark/>
          </w:tcPr>
          <w:p w14:paraId="3C3C2B1E" w14:textId="080FADBE" w:rsidR="00E0041C" w:rsidRPr="00F12612" w:rsidRDefault="00E0041C"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西点类</w:t>
            </w:r>
          </w:p>
        </w:tc>
        <w:tc>
          <w:tcPr>
            <w:tcW w:w="1937" w:type="dxa"/>
            <w:tcBorders>
              <w:top w:val="nil"/>
              <w:left w:val="nil"/>
              <w:bottom w:val="single" w:sz="4" w:space="0" w:color="auto"/>
              <w:right w:val="single" w:sz="4" w:space="0" w:color="auto"/>
            </w:tcBorders>
            <w:shd w:val="clear" w:color="auto" w:fill="auto"/>
            <w:vAlign w:val="center"/>
            <w:hideMark/>
          </w:tcPr>
          <w:p w14:paraId="6B4EEF58" w14:textId="6F69E51D" w:rsidR="00E0041C" w:rsidRPr="00F12612" w:rsidRDefault="00E0041C" w:rsidP="00FE26A0">
            <w:pPr>
              <w:widowControl w:val="0"/>
              <w:spacing w:line="240" w:lineRule="exact"/>
              <w:jc w:val="center"/>
              <w:textAlignment w:val="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与9号档口共用</w:t>
            </w:r>
            <w:r w:rsidRPr="00F12612">
              <w:rPr>
                <w:rFonts w:asciiTheme="minorEastAsia" w:eastAsiaTheme="minorEastAsia" w:hAnsiTheme="minorEastAsia" w:cs="宋体" w:hint="eastAsia"/>
                <w:kern w:val="0"/>
                <w:szCs w:val="21"/>
              </w:rPr>
              <w:t>30㎡</w:t>
            </w:r>
            <w:r>
              <w:rPr>
                <w:rFonts w:asciiTheme="minorEastAsia" w:eastAsiaTheme="minorEastAsia" w:hAnsiTheme="minorEastAsia" w:cs="宋体" w:hint="eastAsia"/>
                <w:kern w:val="0"/>
                <w:szCs w:val="21"/>
              </w:rPr>
              <w:t>操作间</w:t>
            </w:r>
          </w:p>
        </w:tc>
        <w:tc>
          <w:tcPr>
            <w:tcW w:w="1897" w:type="dxa"/>
            <w:vMerge/>
            <w:tcBorders>
              <w:left w:val="nil"/>
              <w:bottom w:val="single" w:sz="4" w:space="0" w:color="auto"/>
              <w:right w:val="single" w:sz="4" w:space="0" w:color="auto"/>
            </w:tcBorders>
          </w:tcPr>
          <w:p w14:paraId="50F79588" w14:textId="77777777" w:rsidR="00E0041C" w:rsidRDefault="00E0041C" w:rsidP="00FE26A0">
            <w:pPr>
              <w:widowControl w:val="0"/>
              <w:spacing w:line="240" w:lineRule="exact"/>
              <w:jc w:val="center"/>
              <w:textAlignment w:val="auto"/>
              <w:rPr>
                <w:rFonts w:asciiTheme="minorEastAsia" w:eastAsiaTheme="minorEastAsia" w:hAnsiTheme="minorEastAsia" w:cs="宋体"/>
                <w:kern w:val="0"/>
                <w:szCs w:val="21"/>
              </w:rPr>
            </w:pPr>
          </w:p>
        </w:tc>
      </w:tr>
      <w:bookmarkEnd w:id="3"/>
    </w:tbl>
    <w:p w14:paraId="6E05B382" w14:textId="77777777" w:rsidR="00E0041C" w:rsidRPr="00E0041C" w:rsidRDefault="00E0041C" w:rsidP="00D446E3">
      <w:pPr>
        <w:widowControl w:val="0"/>
        <w:snapToGrid w:val="0"/>
        <w:spacing w:line="440" w:lineRule="exact"/>
        <w:ind w:firstLineChars="200" w:firstLine="480"/>
        <w:rPr>
          <w:rStyle w:val="NormalCharacter"/>
          <w:rFonts w:ascii="宋体" w:hAnsi="宋体"/>
          <w:bCs/>
          <w:sz w:val="24"/>
        </w:rPr>
      </w:pPr>
    </w:p>
    <w:p w14:paraId="6148E286" w14:textId="6C5AAF58" w:rsidR="00021E8B" w:rsidRPr="00EA512A" w:rsidRDefault="00021E8B" w:rsidP="00D446E3">
      <w:pPr>
        <w:widowControl w:val="0"/>
        <w:snapToGrid w:val="0"/>
        <w:spacing w:line="440" w:lineRule="exact"/>
        <w:ind w:firstLineChars="200" w:firstLine="480"/>
        <w:rPr>
          <w:rStyle w:val="NormalCharacter"/>
          <w:rFonts w:ascii="宋体" w:hAnsi="宋体"/>
          <w:bCs/>
          <w:sz w:val="24"/>
        </w:rPr>
      </w:pPr>
      <w:r w:rsidRPr="00EA512A">
        <w:rPr>
          <w:rStyle w:val="NormalCharacter"/>
          <w:rFonts w:ascii="宋体" w:hAnsi="宋体" w:hint="eastAsia"/>
          <w:bCs/>
          <w:sz w:val="24"/>
        </w:rPr>
        <w:t>6</w:t>
      </w:r>
      <w:r w:rsidRPr="00EA512A">
        <w:rPr>
          <w:rStyle w:val="NormalCharacter"/>
          <w:rFonts w:ascii="宋体" w:hAnsi="宋体"/>
          <w:bCs/>
          <w:sz w:val="24"/>
        </w:rPr>
        <w:t>.采购需求：</w:t>
      </w:r>
    </w:p>
    <w:p w14:paraId="442707C6" w14:textId="77777777" w:rsidR="00021E8B" w:rsidRPr="00EA512A" w:rsidRDefault="00021E8B" w:rsidP="00D446E3">
      <w:pPr>
        <w:widowControl w:val="0"/>
        <w:snapToGrid w:val="0"/>
        <w:spacing w:line="440" w:lineRule="exact"/>
        <w:ind w:firstLineChars="200" w:firstLine="480"/>
        <w:rPr>
          <w:rStyle w:val="NormalCharacter"/>
          <w:rFonts w:ascii="宋体" w:hAnsi="宋体"/>
          <w:bCs/>
          <w:sz w:val="24"/>
        </w:rPr>
      </w:pPr>
      <w:r w:rsidRPr="00EA512A">
        <w:rPr>
          <w:rStyle w:val="NormalCharacter"/>
          <w:rFonts w:ascii="宋体" w:hAnsi="宋体" w:hint="eastAsia"/>
          <w:sz w:val="24"/>
        </w:rPr>
        <w:t>（1）合作经营窗口以风味特色项目为主，须明确经营品种和范围，不得与食堂大伙项目雷同，经营期间原则上不得更改或增加经营范围，如需调整，必须取得采购人同意</w:t>
      </w:r>
      <w:r w:rsidRPr="00EA512A">
        <w:rPr>
          <w:rStyle w:val="NormalCharacter"/>
          <w:rFonts w:ascii="宋体" w:hAnsi="宋体"/>
          <w:sz w:val="24"/>
        </w:rPr>
        <w:t>。</w:t>
      </w:r>
    </w:p>
    <w:p w14:paraId="52B1C3B0" w14:textId="0B21C9D6" w:rsidR="00021E8B" w:rsidRPr="005E7537" w:rsidRDefault="00021E8B" w:rsidP="00D446E3">
      <w:pPr>
        <w:widowControl w:val="0"/>
        <w:snapToGrid w:val="0"/>
        <w:spacing w:line="440" w:lineRule="exact"/>
        <w:ind w:firstLineChars="200" w:firstLine="480"/>
        <w:rPr>
          <w:rStyle w:val="NormalCharacter"/>
          <w:rFonts w:ascii="宋体" w:hAnsi="宋体"/>
          <w:sz w:val="24"/>
        </w:rPr>
      </w:pPr>
      <w:r w:rsidRPr="005E7537">
        <w:rPr>
          <w:rStyle w:val="NormalCharacter"/>
          <w:rFonts w:ascii="宋体" w:hAnsi="宋体" w:hint="eastAsia"/>
          <w:sz w:val="24"/>
        </w:rPr>
        <w:t>（2）采购人提供给供应商经营使用的设备，供应商负责保管，期满后，供应商应将全部设备、设施完好交与采购人；如需增添特殊设备（含低值餐具、炊具），由供应商报采购人同意后自行采购并承担费用，并向采购人提供产品质量合格证报采购人备案，在合作经营期结束后供应商在一周内自行处理自主购买的设备，与采购人无关。供应商</w:t>
      </w:r>
      <w:r w:rsidRPr="005E7537">
        <w:rPr>
          <w:rStyle w:val="NormalCharacter"/>
          <w:rFonts w:ascii="宋体" w:hAnsi="宋体" w:hint="eastAsia"/>
          <w:sz w:val="24"/>
        </w:rPr>
        <w:lastRenderedPageBreak/>
        <w:t>自行添置的设备单价不得超过2000元，总额不得超过1万元。</w:t>
      </w:r>
    </w:p>
    <w:p w14:paraId="08AD289B" w14:textId="77777777" w:rsidR="00021E8B" w:rsidRPr="00EA512A" w:rsidRDefault="00021E8B" w:rsidP="00D446E3">
      <w:pPr>
        <w:widowControl w:val="0"/>
        <w:spacing w:line="440" w:lineRule="exact"/>
        <w:ind w:firstLineChars="200" w:firstLine="480"/>
        <w:rPr>
          <w:rStyle w:val="NormalCharacter"/>
          <w:rFonts w:ascii="宋体" w:hAnsi="宋体"/>
          <w:sz w:val="24"/>
        </w:rPr>
      </w:pPr>
      <w:r w:rsidRPr="00EA512A">
        <w:rPr>
          <w:rStyle w:val="NormalCharacter"/>
          <w:rFonts w:ascii="宋体" w:hAnsi="宋体" w:hint="eastAsia"/>
          <w:sz w:val="24"/>
        </w:rPr>
        <w:t>（3）每个档口年营业额不得低于承诺营业额。</w:t>
      </w:r>
    </w:p>
    <w:p w14:paraId="75FB8AD6" w14:textId="77777777" w:rsidR="00021E8B" w:rsidRPr="00EA512A" w:rsidRDefault="00021E8B" w:rsidP="00D446E3">
      <w:pPr>
        <w:widowControl w:val="0"/>
        <w:spacing w:line="440" w:lineRule="exact"/>
        <w:ind w:firstLineChars="200" w:firstLine="480"/>
        <w:rPr>
          <w:rStyle w:val="NormalCharacter"/>
          <w:rFonts w:ascii="宋体" w:hAnsi="宋体"/>
          <w:sz w:val="24"/>
        </w:rPr>
      </w:pPr>
      <w:r w:rsidRPr="00EA512A">
        <w:rPr>
          <w:rStyle w:val="NormalCharacter"/>
          <w:rFonts w:ascii="宋体" w:hAnsi="宋体" w:hint="eastAsia"/>
          <w:sz w:val="24"/>
        </w:rPr>
        <w:t>（4）</w:t>
      </w:r>
      <w:r w:rsidRPr="00EA512A">
        <w:rPr>
          <w:rStyle w:val="NormalCharacter"/>
          <w:rFonts w:ascii="宋体" w:hAnsi="宋体" w:hint="eastAsia"/>
          <w:sz w:val="24"/>
          <w:lang w:val="zh-CN"/>
        </w:rPr>
        <w:t>供应商所需各项原材料由采购人统一采购，供应商不得自行采购，月底按实结算，由采购人在其营业额中扣收。供应商每月的食材成本率不得低于承诺的食材成本率，低于的部分由采购人在营业额中扣除。</w:t>
      </w:r>
    </w:p>
    <w:p w14:paraId="4E0A2D5A" w14:textId="77777777" w:rsidR="00021E8B" w:rsidRPr="00EA512A" w:rsidRDefault="00021E8B" w:rsidP="00D446E3">
      <w:pPr>
        <w:widowControl w:val="0"/>
        <w:snapToGrid w:val="0"/>
        <w:spacing w:line="440" w:lineRule="exact"/>
        <w:ind w:firstLineChars="200" w:firstLine="480"/>
        <w:rPr>
          <w:rStyle w:val="NormalCharacter"/>
          <w:rFonts w:ascii="宋体" w:hAnsi="宋体"/>
          <w:sz w:val="24"/>
          <w:lang w:val="zh-CN"/>
        </w:rPr>
      </w:pPr>
      <w:r w:rsidRPr="00EA512A">
        <w:rPr>
          <w:rStyle w:val="NormalCharacter"/>
          <w:rFonts w:ascii="宋体" w:hAnsi="宋体" w:hint="eastAsia"/>
          <w:sz w:val="24"/>
          <w:lang w:val="zh-CN"/>
        </w:rPr>
        <w:t>凡采购人通过招（议）标采购的食材（包括但不限于大米、面粉、大豆油、猪肉系列食材、禽肉系列食材、蔬菜、豆制品、调味品、鸡蛋、调理品），供应商必须无条件使用，不得自行采购其他替代品牌或其他供应商食材。</w:t>
      </w:r>
    </w:p>
    <w:p w14:paraId="777AA80A" w14:textId="77777777" w:rsidR="00021E8B" w:rsidRPr="00EA512A" w:rsidRDefault="00021E8B" w:rsidP="00D446E3">
      <w:pPr>
        <w:widowControl w:val="0"/>
        <w:snapToGrid w:val="0"/>
        <w:spacing w:line="440" w:lineRule="exact"/>
        <w:ind w:firstLineChars="200" w:firstLine="480"/>
        <w:rPr>
          <w:rStyle w:val="NormalCharacter"/>
          <w:rFonts w:ascii="宋体" w:hAnsi="宋体"/>
          <w:sz w:val="24"/>
          <w:lang w:val="zh-CN"/>
        </w:rPr>
      </w:pPr>
      <w:r w:rsidRPr="00EA512A">
        <w:rPr>
          <w:rStyle w:val="NormalCharacter"/>
          <w:rFonts w:ascii="宋体" w:hAnsi="宋体" w:hint="eastAsia"/>
          <w:sz w:val="24"/>
          <w:lang w:val="zh-CN"/>
        </w:rPr>
        <w:t>供应商采购特定供应商食材的，必须向采购人提出书面申请（提供供货合同，食材供应商营业执照、食材生产企业营业执照、政府市级及以上质量技术监督部门出具的相关质量检验报告），经采购人审批同意后纳入“采供信息平台”统一采购供应，食材供应商须开具发票，由采购人结算货款。</w:t>
      </w:r>
    </w:p>
    <w:p w14:paraId="378D7960"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sz w:val="24"/>
          <w:lang w:val="zh-CN"/>
        </w:rPr>
      </w:pPr>
      <w:r w:rsidRPr="005D0BE4">
        <w:rPr>
          <w:rStyle w:val="NormalCharacter"/>
          <w:rFonts w:asciiTheme="minorEastAsia" w:eastAsiaTheme="minorEastAsia" w:hAnsiTheme="minorEastAsia" w:hint="eastAsia"/>
          <w:sz w:val="24"/>
          <w:lang w:val="zh-CN"/>
        </w:rPr>
        <w:t>（</w:t>
      </w:r>
      <w:r w:rsidRPr="005D0BE4">
        <w:rPr>
          <w:rStyle w:val="NormalCharacter"/>
          <w:rFonts w:asciiTheme="minorEastAsia" w:eastAsiaTheme="minorEastAsia" w:hAnsiTheme="minorEastAsia"/>
          <w:sz w:val="24"/>
          <w:lang w:val="zh-CN"/>
        </w:rPr>
        <w:t>5</w:t>
      </w:r>
      <w:r w:rsidRPr="005D0BE4">
        <w:rPr>
          <w:rStyle w:val="NormalCharacter"/>
          <w:rFonts w:asciiTheme="minorEastAsia" w:eastAsiaTheme="minorEastAsia" w:hAnsiTheme="minorEastAsia" w:hint="eastAsia"/>
          <w:sz w:val="24"/>
          <w:lang w:val="zh-CN"/>
        </w:rPr>
        <w:t>）</w:t>
      </w:r>
      <w:bookmarkStart w:id="4" w:name="_Hlk110936212"/>
      <w:r w:rsidRPr="005D0BE4">
        <w:rPr>
          <w:rStyle w:val="NormalCharacter"/>
          <w:rFonts w:asciiTheme="minorEastAsia" w:eastAsiaTheme="minorEastAsia" w:hAnsiTheme="minorEastAsia" w:hint="eastAsia"/>
          <w:sz w:val="24"/>
          <w:lang w:val="zh-CN"/>
        </w:rPr>
        <w:t>采购人每月按固定的团队服务费率与供应商进行打包结算，团队服务费率=团队服务费÷月营业额。团队服务费包括团队人员工资绩效、食材、低值易耗品以及服务过程中产生的相关费用。每月结算的费用为供应商的月营业额乘以固定的团队服务费率后扣除采购人代为支付的原材料、日常考核罚款、以及其他应由供应商承担的费用后的余额。</w:t>
      </w:r>
    </w:p>
    <w:p w14:paraId="49762786" w14:textId="22AF07D6"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sz w:val="24"/>
          <w:lang w:val="zh-CN"/>
        </w:rPr>
      </w:pPr>
      <w:r w:rsidRPr="005D0BE4">
        <w:rPr>
          <w:rStyle w:val="NormalCharacter"/>
          <w:rFonts w:asciiTheme="minorEastAsia" w:eastAsiaTheme="minorEastAsia" w:hAnsiTheme="minorEastAsia" w:hint="eastAsia"/>
          <w:sz w:val="24"/>
          <w:lang w:val="zh-CN"/>
        </w:rPr>
        <w:t>1标段至</w:t>
      </w:r>
      <w:bookmarkStart w:id="5" w:name="_Hlk110783781"/>
      <w:r w:rsidR="00E60912">
        <w:rPr>
          <w:rStyle w:val="NormalCharacter"/>
          <w:rFonts w:asciiTheme="minorEastAsia" w:eastAsiaTheme="minorEastAsia" w:hAnsiTheme="minorEastAsia"/>
          <w:sz w:val="24"/>
          <w:lang w:val="zh-CN"/>
        </w:rPr>
        <w:t>2</w:t>
      </w:r>
      <w:r w:rsidRPr="005D0BE4">
        <w:rPr>
          <w:rStyle w:val="NormalCharacter"/>
          <w:rFonts w:asciiTheme="minorEastAsia" w:eastAsiaTheme="minorEastAsia" w:hAnsiTheme="minorEastAsia" w:hint="eastAsia"/>
          <w:sz w:val="24"/>
          <w:lang w:val="zh-CN"/>
        </w:rPr>
        <w:t>标段团队服务费率</w:t>
      </w:r>
      <w:r w:rsidRPr="005D0BE4">
        <w:rPr>
          <w:rStyle w:val="NormalCharacter"/>
          <w:rFonts w:asciiTheme="minorEastAsia" w:eastAsiaTheme="minorEastAsia" w:hAnsiTheme="minorEastAsia"/>
          <w:sz w:val="24"/>
          <w:lang w:val="zh-CN"/>
        </w:rPr>
        <w:t>77</w:t>
      </w:r>
      <w:r w:rsidRPr="005D0BE4">
        <w:rPr>
          <w:rStyle w:val="NormalCharacter"/>
          <w:rFonts w:asciiTheme="minorEastAsia" w:eastAsiaTheme="minorEastAsia" w:hAnsiTheme="minorEastAsia" w:hint="eastAsia"/>
          <w:sz w:val="24"/>
          <w:lang w:val="zh-CN"/>
        </w:rPr>
        <w:t>%</w:t>
      </w:r>
      <w:bookmarkEnd w:id="5"/>
      <w:r w:rsidRPr="005D0BE4">
        <w:rPr>
          <w:rStyle w:val="NormalCharacter"/>
          <w:rFonts w:asciiTheme="minorEastAsia" w:eastAsiaTheme="minorEastAsia" w:hAnsiTheme="minorEastAsia" w:hint="eastAsia"/>
          <w:sz w:val="24"/>
          <w:lang w:val="zh-CN"/>
        </w:rPr>
        <w:t>。</w:t>
      </w:r>
    </w:p>
    <w:p w14:paraId="54D71CBD"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sz w:val="24"/>
          <w:lang w:val="zh-CN"/>
        </w:rPr>
      </w:pPr>
      <w:r w:rsidRPr="005D0BE4">
        <w:rPr>
          <w:rStyle w:val="NormalCharacter"/>
          <w:rFonts w:asciiTheme="minorEastAsia" w:eastAsiaTheme="minorEastAsia" w:hAnsiTheme="minorEastAsia" w:hint="eastAsia"/>
          <w:sz w:val="24"/>
          <w:lang w:val="zh-CN"/>
        </w:rPr>
        <w:t>供应商须按采购人财务部门要求，提供增值税发票结算团队服务费，供应商提供的开票单位名称、收款账户名称及账号须与合同签订的名称一致。餐饮服务费开票，供应商可向税务部门申请办理免税手续。</w:t>
      </w:r>
    </w:p>
    <w:bookmarkEnd w:id="4"/>
    <w:p w14:paraId="5B766F6D"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sz w:val="24"/>
          <w:lang w:val="zh-CN"/>
        </w:rPr>
      </w:pPr>
      <w:r w:rsidRPr="005D0BE4">
        <w:rPr>
          <w:rStyle w:val="NormalCharacter"/>
          <w:rFonts w:asciiTheme="minorEastAsia" w:eastAsiaTheme="minorEastAsia" w:hAnsiTheme="minorEastAsia" w:hint="eastAsia"/>
          <w:sz w:val="24"/>
          <w:lang w:val="zh-CN"/>
        </w:rPr>
        <w:t>（</w:t>
      </w:r>
      <w:r w:rsidRPr="005D0BE4">
        <w:rPr>
          <w:rStyle w:val="NormalCharacter"/>
          <w:rFonts w:asciiTheme="minorEastAsia" w:eastAsiaTheme="minorEastAsia" w:hAnsiTheme="minorEastAsia"/>
          <w:sz w:val="24"/>
          <w:lang w:val="zh-CN"/>
        </w:rPr>
        <w:t>6</w:t>
      </w:r>
      <w:r w:rsidRPr="005D0BE4">
        <w:rPr>
          <w:rStyle w:val="NormalCharacter"/>
          <w:rFonts w:asciiTheme="minorEastAsia" w:eastAsiaTheme="minorEastAsia" w:hAnsiTheme="minorEastAsia" w:hint="eastAsia"/>
          <w:sz w:val="24"/>
          <w:lang w:val="zh-CN"/>
        </w:rPr>
        <w:t>）经营特色饭项目，每餐提供的蔬菜不超过5种。</w:t>
      </w:r>
    </w:p>
    <w:p w14:paraId="699D9099" w14:textId="77777777" w:rsidR="00021E8B" w:rsidRPr="005D0BE4" w:rsidRDefault="00021E8B" w:rsidP="005D0BE4">
      <w:pPr>
        <w:widowControl w:val="0"/>
        <w:snapToGrid w:val="0"/>
        <w:spacing w:line="440" w:lineRule="exact"/>
        <w:ind w:firstLineChars="200" w:firstLine="480"/>
        <w:rPr>
          <w:rFonts w:asciiTheme="minorEastAsia" w:eastAsiaTheme="minorEastAsia" w:hAnsiTheme="minorEastAsia"/>
          <w:sz w:val="24"/>
        </w:rPr>
      </w:pPr>
      <w:r w:rsidRPr="005D0BE4">
        <w:rPr>
          <w:rStyle w:val="NormalCharacter"/>
          <w:rFonts w:asciiTheme="minorEastAsia" w:eastAsiaTheme="minorEastAsia" w:hAnsiTheme="minorEastAsia" w:hint="eastAsia"/>
          <w:sz w:val="24"/>
        </w:rPr>
        <w:t>（</w:t>
      </w:r>
      <w:r w:rsidRPr="005D0BE4">
        <w:rPr>
          <w:rStyle w:val="NormalCharacter"/>
          <w:rFonts w:asciiTheme="minorEastAsia" w:eastAsiaTheme="minorEastAsia" w:hAnsiTheme="minorEastAsia"/>
          <w:sz w:val="24"/>
        </w:rPr>
        <w:t>7</w:t>
      </w:r>
      <w:r w:rsidRPr="005D0BE4">
        <w:rPr>
          <w:rStyle w:val="NormalCharacter"/>
          <w:rFonts w:asciiTheme="minorEastAsia" w:eastAsiaTheme="minorEastAsia" w:hAnsiTheme="minorEastAsia" w:hint="eastAsia"/>
          <w:sz w:val="24"/>
        </w:rPr>
        <w:t>）</w:t>
      </w:r>
      <w:bookmarkStart w:id="6" w:name="_Hlk110935940"/>
      <w:r w:rsidRPr="005D0BE4">
        <w:rPr>
          <w:rFonts w:asciiTheme="minorEastAsia" w:eastAsiaTheme="minorEastAsia" w:hAnsiTheme="minorEastAsia" w:hint="eastAsia"/>
          <w:sz w:val="24"/>
        </w:rPr>
        <w:t>供应商必须通过采购人</w:t>
      </w:r>
      <w:r w:rsidRPr="005D0BE4">
        <w:rPr>
          <w:rFonts w:asciiTheme="minorEastAsia" w:eastAsiaTheme="minorEastAsia" w:hAnsiTheme="minorEastAsia" w:cs="宋体" w:hint="eastAsia"/>
          <w:bCs/>
          <w:sz w:val="24"/>
        </w:rPr>
        <w:t>校园卡系统或学校提供的结算方式进行交易</w:t>
      </w:r>
      <w:bookmarkEnd w:id="6"/>
      <w:r w:rsidRPr="005D0BE4">
        <w:rPr>
          <w:rFonts w:asciiTheme="minorEastAsia" w:eastAsiaTheme="minorEastAsia" w:hAnsiTheme="minorEastAsia" w:hint="eastAsia"/>
          <w:sz w:val="24"/>
        </w:rPr>
        <w:t>。</w:t>
      </w:r>
    </w:p>
    <w:p w14:paraId="5CC11BEA" w14:textId="77777777" w:rsidR="00021E8B" w:rsidRPr="005D0BE4" w:rsidRDefault="00021E8B" w:rsidP="005D0BE4">
      <w:pPr>
        <w:widowControl w:val="0"/>
        <w:snapToGrid w:val="0"/>
        <w:spacing w:line="440" w:lineRule="exact"/>
        <w:ind w:firstLineChars="200" w:firstLine="480"/>
        <w:rPr>
          <w:rFonts w:asciiTheme="minorEastAsia" w:eastAsiaTheme="minorEastAsia" w:hAnsiTheme="minorEastAsia" w:cs="宋体"/>
          <w:kern w:val="0"/>
          <w:sz w:val="24"/>
        </w:rPr>
      </w:pPr>
      <w:r w:rsidRPr="005D0BE4">
        <w:rPr>
          <w:rStyle w:val="NormalCharacter"/>
          <w:rFonts w:asciiTheme="minorEastAsia" w:eastAsiaTheme="minorEastAsia" w:hAnsiTheme="minorEastAsia" w:hint="eastAsia"/>
          <w:sz w:val="24"/>
        </w:rPr>
        <w:t>（</w:t>
      </w:r>
      <w:r w:rsidRPr="005D0BE4">
        <w:rPr>
          <w:rStyle w:val="NormalCharacter"/>
          <w:rFonts w:asciiTheme="minorEastAsia" w:eastAsiaTheme="minorEastAsia" w:hAnsiTheme="minorEastAsia"/>
          <w:sz w:val="24"/>
        </w:rPr>
        <w:t>8</w:t>
      </w:r>
      <w:r w:rsidRPr="005D0BE4">
        <w:rPr>
          <w:rStyle w:val="NormalCharacter"/>
          <w:rFonts w:asciiTheme="minorEastAsia" w:eastAsiaTheme="minorEastAsia" w:hAnsiTheme="minorEastAsia" w:hint="eastAsia"/>
          <w:sz w:val="24"/>
        </w:rPr>
        <w:t>）</w:t>
      </w:r>
      <w:r w:rsidRPr="005D0BE4">
        <w:rPr>
          <w:rFonts w:asciiTheme="minorEastAsia" w:eastAsiaTheme="minorEastAsia" w:hAnsiTheme="minorEastAsia" w:cs="宋体" w:hint="eastAsia"/>
          <w:kern w:val="0"/>
          <w:sz w:val="24"/>
        </w:rPr>
        <w:t>成交供应商必须在签订合作经营协议前，向采购人缴纳履约保证金30000元。</w:t>
      </w:r>
    </w:p>
    <w:p w14:paraId="75B6624E" w14:textId="3B99B35E" w:rsidR="00BC5243" w:rsidRDefault="00021E8B" w:rsidP="00BC5243">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sidRPr="005D0BE4">
        <w:rPr>
          <w:rFonts w:asciiTheme="minorEastAsia" w:eastAsiaTheme="minorEastAsia" w:hAnsiTheme="minorEastAsia" w:cs="宋体" w:hint="eastAsia"/>
          <w:kern w:val="0"/>
          <w:sz w:val="24"/>
        </w:rPr>
        <w:t>7.经营期限</w:t>
      </w:r>
      <w:r w:rsidR="00C65836" w:rsidRPr="005D0BE4">
        <w:rPr>
          <w:rFonts w:asciiTheme="minorEastAsia" w:eastAsiaTheme="minorEastAsia" w:hAnsiTheme="minorEastAsia" w:cs="宋体" w:hint="eastAsia"/>
          <w:kern w:val="0"/>
          <w:sz w:val="24"/>
        </w:rPr>
        <w:t>：</w:t>
      </w:r>
      <w:r w:rsidR="00BC5243">
        <w:rPr>
          <w:rStyle w:val="NormalCharacter"/>
          <w:rFonts w:ascii="宋体" w:hAnsi="宋体" w:hint="eastAsia"/>
          <w:sz w:val="24"/>
        </w:rPr>
        <w:t>本次招标完成公示期结束至202</w:t>
      </w:r>
      <w:r w:rsidR="00C10CCD">
        <w:rPr>
          <w:rStyle w:val="NormalCharacter"/>
          <w:rFonts w:ascii="宋体" w:hAnsi="宋体"/>
          <w:sz w:val="24"/>
        </w:rPr>
        <w:t>3</w:t>
      </w:r>
      <w:r w:rsidR="00BC5243">
        <w:rPr>
          <w:rStyle w:val="NormalCharacter"/>
          <w:rFonts w:ascii="宋体" w:hAnsi="宋体" w:hint="eastAsia"/>
          <w:sz w:val="24"/>
        </w:rPr>
        <w:t>年</w:t>
      </w:r>
      <w:r w:rsidR="00C10CCD">
        <w:rPr>
          <w:rStyle w:val="NormalCharacter"/>
          <w:rFonts w:ascii="宋体" w:hAnsi="宋体" w:hint="eastAsia"/>
          <w:sz w:val="24"/>
        </w:rPr>
        <w:t>春</w:t>
      </w:r>
      <w:r w:rsidR="00BC5243">
        <w:rPr>
          <w:rStyle w:val="NormalCharacter"/>
          <w:rFonts w:ascii="宋体" w:hAnsi="宋体" w:hint="eastAsia"/>
          <w:sz w:val="24"/>
        </w:rPr>
        <w:t>学期放假。经营期限内的营业时间由采购人根据学校校历统一安排</w:t>
      </w:r>
      <w:r w:rsidR="00BC5243">
        <w:rPr>
          <w:rStyle w:val="NormalCharacter"/>
          <w:rFonts w:asciiTheme="minorEastAsia" w:eastAsiaTheme="minorEastAsia" w:hAnsiTheme="minorEastAsia" w:hint="eastAsia"/>
          <w:sz w:val="24"/>
          <w:lang w:val="zh-CN"/>
        </w:rPr>
        <w:t>（若受疫情或其他不可抗因素影响，营业时间以甲方通知为准）。</w:t>
      </w:r>
    </w:p>
    <w:p w14:paraId="46F80C44" w14:textId="70E632DC" w:rsidR="00021E8B" w:rsidRPr="005D0BE4" w:rsidRDefault="00021E8B" w:rsidP="00BC5243">
      <w:pPr>
        <w:widowControl w:val="0"/>
        <w:shd w:val="clear" w:color="auto" w:fill="FFFFFF"/>
        <w:snapToGrid w:val="0"/>
        <w:spacing w:line="440" w:lineRule="exact"/>
        <w:ind w:firstLineChars="200" w:firstLine="480"/>
        <w:rPr>
          <w:rStyle w:val="NormalCharacter"/>
          <w:rFonts w:asciiTheme="minorEastAsia" w:eastAsiaTheme="minorEastAsia" w:hAnsiTheme="minorEastAsia"/>
          <w:bCs/>
          <w:sz w:val="24"/>
        </w:rPr>
      </w:pPr>
      <w:r w:rsidRPr="005D0BE4">
        <w:rPr>
          <w:rStyle w:val="NormalCharacter"/>
          <w:rFonts w:asciiTheme="minorEastAsia" w:eastAsiaTheme="minorEastAsia" w:hAnsiTheme="minorEastAsia" w:hint="eastAsia"/>
          <w:bCs/>
          <w:sz w:val="24"/>
        </w:rPr>
        <w:t>8</w:t>
      </w:r>
      <w:r w:rsidRPr="005D0BE4">
        <w:rPr>
          <w:rStyle w:val="NormalCharacter"/>
          <w:rFonts w:asciiTheme="minorEastAsia" w:eastAsiaTheme="minorEastAsia" w:hAnsiTheme="minorEastAsia"/>
          <w:bCs/>
          <w:sz w:val="24"/>
        </w:rPr>
        <w:t>.本项目</w:t>
      </w:r>
      <w:r w:rsidRPr="005D0BE4">
        <w:rPr>
          <w:rStyle w:val="NormalCharacter"/>
          <w:rFonts w:asciiTheme="minorEastAsia" w:eastAsiaTheme="minorEastAsia" w:hAnsiTheme="minorEastAsia"/>
          <w:bCs/>
          <w:sz w:val="24"/>
          <w:u w:val="single" w:color="000000"/>
        </w:rPr>
        <w:t>不</w:t>
      </w:r>
      <w:r w:rsidRPr="005D0BE4">
        <w:rPr>
          <w:rStyle w:val="NormalCharacter"/>
          <w:rFonts w:asciiTheme="minorEastAsia" w:eastAsiaTheme="minorEastAsia" w:hAnsiTheme="minorEastAsia"/>
          <w:kern w:val="0"/>
          <w:sz w:val="24"/>
          <w:u w:val="single" w:color="000000"/>
        </w:rPr>
        <w:t xml:space="preserve">接受 </w:t>
      </w:r>
      <w:r w:rsidRPr="005D0BE4">
        <w:rPr>
          <w:rStyle w:val="NormalCharacter"/>
          <w:rFonts w:asciiTheme="minorEastAsia" w:eastAsiaTheme="minorEastAsia" w:hAnsiTheme="minorEastAsia"/>
          <w:kern w:val="0"/>
          <w:sz w:val="24"/>
        </w:rPr>
        <w:t>（接受/不接受）</w:t>
      </w:r>
      <w:r w:rsidRPr="005D0BE4">
        <w:rPr>
          <w:rStyle w:val="NormalCharacter"/>
          <w:rFonts w:asciiTheme="minorEastAsia" w:eastAsiaTheme="minorEastAsia" w:hAnsiTheme="minorEastAsia"/>
          <w:bCs/>
          <w:sz w:val="24"/>
        </w:rPr>
        <w:t>联合体投标</w:t>
      </w:r>
      <w:r w:rsidRPr="005D0BE4">
        <w:rPr>
          <w:rStyle w:val="NormalCharacter"/>
          <w:rFonts w:asciiTheme="minorEastAsia" w:eastAsiaTheme="minorEastAsia" w:hAnsiTheme="minorEastAsia" w:hint="eastAsia"/>
          <w:bCs/>
          <w:sz w:val="24"/>
        </w:rPr>
        <w:t>。</w:t>
      </w:r>
    </w:p>
    <w:p w14:paraId="34FB6B43" w14:textId="77777777" w:rsidR="00021E8B" w:rsidRPr="005D0BE4" w:rsidRDefault="00021E8B" w:rsidP="005D0BE4">
      <w:pPr>
        <w:widowControl w:val="0"/>
        <w:snapToGrid w:val="0"/>
        <w:spacing w:line="440" w:lineRule="exact"/>
        <w:ind w:firstLineChars="200" w:firstLine="480"/>
        <w:rPr>
          <w:rStyle w:val="NormalCharacter"/>
          <w:rFonts w:asciiTheme="minorEastAsia" w:eastAsiaTheme="minorEastAsia" w:hAnsiTheme="minorEastAsia"/>
          <w:bCs/>
          <w:sz w:val="24"/>
        </w:rPr>
      </w:pPr>
      <w:r w:rsidRPr="005D0BE4">
        <w:rPr>
          <w:rStyle w:val="NormalCharacter"/>
          <w:rFonts w:asciiTheme="minorEastAsia" w:eastAsiaTheme="minorEastAsia" w:hAnsiTheme="minorEastAsia" w:hint="eastAsia"/>
          <w:bCs/>
          <w:sz w:val="24"/>
        </w:rPr>
        <w:t>9</w:t>
      </w:r>
      <w:r w:rsidRPr="005D0BE4">
        <w:rPr>
          <w:rStyle w:val="NormalCharacter"/>
          <w:rFonts w:asciiTheme="minorEastAsia" w:eastAsiaTheme="minorEastAsia" w:hAnsiTheme="minorEastAsia"/>
          <w:bCs/>
          <w:sz w:val="24"/>
        </w:rPr>
        <w:t>.本项目</w:t>
      </w:r>
      <w:r w:rsidRPr="005D0BE4">
        <w:rPr>
          <w:rStyle w:val="NormalCharacter"/>
          <w:rFonts w:asciiTheme="minorEastAsia" w:eastAsiaTheme="minorEastAsia" w:hAnsiTheme="minorEastAsia"/>
          <w:kern w:val="0"/>
          <w:sz w:val="24"/>
          <w:u w:val="single" w:color="000000"/>
        </w:rPr>
        <w:t>不接受</w:t>
      </w:r>
      <w:r w:rsidRPr="005D0BE4">
        <w:rPr>
          <w:rStyle w:val="NormalCharacter"/>
          <w:rFonts w:asciiTheme="minorEastAsia" w:eastAsiaTheme="minorEastAsia" w:hAnsiTheme="minorEastAsia"/>
          <w:kern w:val="0"/>
          <w:sz w:val="24"/>
        </w:rPr>
        <w:t>（接受/不接受）</w:t>
      </w:r>
      <w:r w:rsidRPr="005D0BE4">
        <w:rPr>
          <w:rStyle w:val="NormalCharacter"/>
          <w:rFonts w:asciiTheme="minorEastAsia" w:eastAsiaTheme="minorEastAsia" w:hAnsiTheme="minorEastAsia"/>
          <w:bCs/>
          <w:sz w:val="24"/>
        </w:rPr>
        <w:t>进口产品投标。</w:t>
      </w:r>
    </w:p>
    <w:p w14:paraId="2C4ECC06" w14:textId="77777777" w:rsidR="00021E8B" w:rsidRPr="005D0BE4" w:rsidRDefault="00021E8B" w:rsidP="005D0BE4">
      <w:pPr>
        <w:widowControl w:val="0"/>
        <w:spacing w:line="440" w:lineRule="exact"/>
        <w:ind w:firstLineChars="200" w:firstLine="482"/>
        <w:rPr>
          <w:rStyle w:val="NormalCharacter"/>
          <w:rFonts w:asciiTheme="minorEastAsia" w:eastAsiaTheme="minorEastAsia" w:hAnsiTheme="minorEastAsia"/>
          <w:b/>
          <w:bCs/>
          <w:sz w:val="24"/>
        </w:rPr>
      </w:pPr>
      <w:r w:rsidRPr="005D0BE4">
        <w:rPr>
          <w:rStyle w:val="NormalCharacter"/>
          <w:rFonts w:asciiTheme="minorEastAsia" w:eastAsiaTheme="minorEastAsia" w:hAnsiTheme="minorEastAsia"/>
          <w:b/>
          <w:bCs/>
          <w:sz w:val="24"/>
        </w:rPr>
        <w:t>二、申请人的资格要求</w:t>
      </w:r>
    </w:p>
    <w:p w14:paraId="65F5BE1F" w14:textId="67166998"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kern w:val="0"/>
          <w:sz w:val="24"/>
        </w:rPr>
      </w:pPr>
      <w:r w:rsidRPr="005D0BE4">
        <w:rPr>
          <w:rStyle w:val="NormalCharacter"/>
          <w:rFonts w:asciiTheme="minorEastAsia" w:eastAsiaTheme="minorEastAsia" w:hAnsiTheme="minorEastAsia"/>
          <w:kern w:val="0"/>
          <w:sz w:val="24"/>
        </w:rPr>
        <w:t>1.</w:t>
      </w:r>
      <w:r w:rsidRPr="005D0BE4">
        <w:rPr>
          <w:rStyle w:val="NormalCharacter"/>
          <w:rFonts w:asciiTheme="minorEastAsia" w:eastAsiaTheme="minorEastAsia" w:hAnsiTheme="minorEastAsia" w:hint="eastAsia"/>
          <w:kern w:val="0"/>
          <w:sz w:val="24"/>
        </w:rPr>
        <w:t>法人或者其他组织的营业执照等证明文件。</w:t>
      </w:r>
    </w:p>
    <w:p w14:paraId="1F8B9117" w14:textId="6EE23C79"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kern w:val="0"/>
          <w:sz w:val="24"/>
        </w:rPr>
      </w:pPr>
      <w:r w:rsidRPr="005D0BE4">
        <w:rPr>
          <w:rStyle w:val="NormalCharacter"/>
          <w:rFonts w:asciiTheme="minorEastAsia" w:eastAsiaTheme="minorEastAsia" w:hAnsiTheme="minorEastAsia"/>
          <w:kern w:val="0"/>
          <w:sz w:val="24"/>
        </w:rPr>
        <w:lastRenderedPageBreak/>
        <w:t>2.</w:t>
      </w:r>
      <w:r w:rsidRPr="005D0BE4">
        <w:rPr>
          <w:rStyle w:val="NormalCharacter"/>
          <w:rFonts w:asciiTheme="minorEastAsia" w:eastAsiaTheme="minorEastAsia" w:hAnsiTheme="minorEastAsia" w:hint="eastAsia"/>
          <w:kern w:val="0"/>
          <w:sz w:val="24"/>
        </w:rPr>
        <w:t>须</w:t>
      </w:r>
      <w:r w:rsidRPr="005D0BE4">
        <w:rPr>
          <w:rStyle w:val="NormalCharacter"/>
          <w:rFonts w:asciiTheme="minorEastAsia" w:eastAsiaTheme="minorEastAsia" w:hAnsiTheme="minorEastAsia"/>
          <w:kern w:val="0"/>
          <w:sz w:val="24"/>
        </w:rPr>
        <w:t>具有有效期内的行政主管部门核准颁发的食品经营许可证</w:t>
      </w:r>
      <w:r w:rsidR="00BC5243">
        <w:rPr>
          <w:rStyle w:val="NormalCharacter"/>
          <w:rFonts w:asciiTheme="minorEastAsia" w:eastAsiaTheme="minorEastAsia" w:hAnsiTheme="minorEastAsia" w:hint="eastAsia"/>
          <w:kern w:val="0"/>
          <w:sz w:val="24"/>
        </w:rPr>
        <w:t>，</w:t>
      </w:r>
      <w:r w:rsidRPr="005D0BE4">
        <w:rPr>
          <w:rStyle w:val="NormalCharacter"/>
          <w:rFonts w:asciiTheme="minorEastAsia" w:eastAsiaTheme="minorEastAsia" w:hAnsiTheme="minorEastAsia" w:hint="eastAsia"/>
          <w:kern w:val="0"/>
          <w:sz w:val="24"/>
        </w:rPr>
        <w:t>食品经营许可证项目须包括“热食类食品制售”</w:t>
      </w:r>
      <w:r w:rsidR="00BC5243">
        <w:rPr>
          <w:rStyle w:val="NormalCharacter"/>
          <w:rFonts w:asciiTheme="minorEastAsia" w:eastAsiaTheme="minorEastAsia" w:hAnsiTheme="minorEastAsia" w:hint="eastAsia"/>
          <w:kern w:val="0"/>
          <w:sz w:val="24"/>
        </w:rPr>
        <w:t>。</w:t>
      </w:r>
    </w:p>
    <w:p w14:paraId="4849F36D"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bCs/>
          <w:sz w:val="24"/>
        </w:rPr>
      </w:pPr>
      <w:r w:rsidRPr="005D0BE4">
        <w:rPr>
          <w:rStyle w:val="NormalCharacter"/>
          <w:rFonts w:asciiTheme="minorEastAsia" w:eastAsiaTheme="minorEastAsia" w:hAnsiTheme="minorEastAsia"/>
          <w:bCs/>
          <w:sz w:val="24"/>
        </w:rPr>
        <w:t>3.</w:t>
      </w:r>
      <w:r w:rsidRPr="005D0BE4">
        <w:rPr>
          <w:rFonts w:asciiTheme="minorEastAsia" w:eastAsiaTheme="minorEastAsia" w:hAnsiTheme="minorEastAsia" w:cs="宋体" w:hint="eastAsia"/>
          <w:sz w:val="24"/>
          <w:lang w:val="zh-CN"/>
        </w:rPr>
        <w:t>201</w:t>
      </w:r>
      <w:r w:rsidRPr="005D0BE4">
        <w:rPr>
          <w:rFonts w:asciiTheme="minorEastAsia" w:eastAsiaTheme="minorEastAsia" w:hAnsiTheme="minorEastAsia" w:cs="宋体"/>
          <w:sz w:val="24"/>
          <w:lang w:val="zh-CN"/>
        </w:rPr>
        <w:t>9</w:t>
      </w:r>
      <w:r w:rsidRPr="005D0BE4">
        <w:rPr>
          <w:rFonts w:asciiTheme="minorEastAsia" w:eastAsiaTheme="minorEastAsia" w:hAnsiTheme="minorEastAsia" w:cs="宋体" w:hint="eastAsia"/>
          <w:sz w:val="24"/>
          <w:lang w:val="zh-CN"/>
        </w:rPr>
        <w:t>年1月1日以来，没有</w:t>
      </w:r>
      <w:r w:rsidRPr="005D0BE4">
        <w:rPr>
          <w:rFonts w:asciiTheme="minorEastAsia" w:eastAsiaTheme="minorEastAsia" w:hAnsiTheme="minorEastAsia" w:cs="宋体" w:hint="eastAsia"/>
          <w:kern w:val="0"/>
          <w:sz w:val="24"/>
        </w:rPr>
        <w:t>食品卫生安全事故以及消防安全事故的书面声明。</w:t>
      </w:r>
    </w:p>
    <w:p w14:paraId="580C6ECB"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bCs/>
          <w:sz w:val="24"/>
        </w:rPr>
      </w:pPr>
      <w:r w:rsidRPr="005D0BE4">
        <w:rPr>
          <w:rStyle w:val="NormalCharacter"/>
          <w:rFonts w:asciiTheme="minorEastAsia" w:eastAsiaTheme="minorEastAsia" w:hAnsiTheme="minorEastAsia"/>
          <w:bCs/>
          <w:sz w:val="24"/>
        </w:rPr>
        <w:t>4.</w:t>
      </w:r>
      <w:r w:rsidRPr="005D0BE4">
        <w:rPr>
          <w:rStyle w:val="NormalCharacter"/>
          <w:rFonts w:asciiTheme="minorEastAsia" w:eastAsiaTheme="minorEastAsia" w:hAnsiTheme="minorEastAsia" w:hint="eastAsia"/>
          <w:bCs/>
          <w:sz w:val="24"/>
        </w:rPr>
        <w:t>项目负责人须持有有效期内餐饮服务从业人员健康证和无犯罪记录证明。</w:t>
      </w:r>
    </w:p>
    <w:p w14:paraId="7003458C"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bCs/>
          <w:sz w:val="24"/>
        </w:rPr>
      </w:pPr>
      <w:r w:rsidRPr="005D0BE4">
        <w:rPr>
          <w:rStyle w:val="NormalCharacter"/>
          <w:rFonts w:asciiTheme="minorEastAsia" w:eastAsiaTheme="minorEastAsia" w:hAnsiTheme="minorEastAsia"/>
          <w:bCs/>
          <w:sz w:val="24"/>
        </w:rPr>
        <w:t>5.</w:t>
      </w:r>
      <w:r w:rsidRPr="005D0BE4">
        <w:rPr>
          <w:rStyle w:val="NormalCharacter"/>
          <w:rFonts w:asciiTheme="minorEastAsia" w:eastAsiaTheme="minorEastAsia" w:hAnsiTheme="minorEastAsia" w:hint="eastAsia"/>
          <w:bCs/>
          <w:sz w:val="24"/>
        </w:rPr>
        <w:t>提供授权代理人、项目负责人人员名单</w:t>
      </w:r>
      <w:r w:rsidRPr="005D0BE4">
        <w:rPr>
          <w:rStyle w:val="NormalCharacter"/>
          <w:rFonts w:asciiTheme="minorEastAsia" w:eastAsiaTheme="minorEastAsia" w:hAnsiTheme="minorEastAsia" w:hint="eastAsia"/>
          <w:b/>
          <w:bCs/>
          <w:sz w:val="24"/>
        </w:rPr>
        <w:t>（身份证复印件附后）</w:t>
      </w:r>
      <w:r w:rsidRPr="005D0BE4">
        <w:rPr>
          <w:rStyle w:val="NormalCharacter"/>
          <w:rFonts w:asciiTheme="minorEastAsia" w:eastAsiaTheme="minorEastAsia" w:hAnsiTheme="minorEastAsia" w:hint="eastAsia"/>
          <w:bCs/>
          <w:sz w:val="24"/>
        </w:rPr>
        <w:t>。</w:t>
      </w:r>
    </w:p>
    <w:p w14:paraId="489009F7"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bCs/>
          <w:sz w:val="24"/>
        </w:rPr>
      </w:pPr>
      <w:r w:rsidRPr="005D0BE4">
        <w:rPr>
          <w:rStyle w:val="NormalCharacter"/>
          <w:rFonts w:asciiTheme="minorEastAsia" w:eastAsiaTheme="minorEastAsia" w:hAnsiTheme="minorEastAsia"/>
          <w:bCs/>
          <w:sz w:val="24"/>
        </w:rPr>
        <w:t>6.</w:t>
      </w:r>
      <w:r w:rsidRPr="005D0BE4">
        <w:rPr>
          <w:rStyle w:val="NormalCharacter"/>
          <w:rFonts w:asciiTheme="minorEastAsia" w:eastAsiaTheme="minorEastAsia" w:hAnsiTheme="minorEastAsia" w:hint="eastAsia"/>
          <w:bCs/>
          <w:sz w:val="24"/>
        </w:rPr>
        <w:t>未被“信用中国”网站（www.creditchina.gov.cn）列入失信被执行人、重大税收违法案件当事人名单、政府采购严重失信行为记录名单。</w:t>
      </w:r>
    </w:p>
    <w:p w14:paraId="58DB172E"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bCs/>
          <w:sz w:val="24"/>
        </w:rPr>
      </w:pPr>
      <w:r w:rsidRPr="005D0BE4">
        <w:rPr>
          <w:rStyle w:val="NormalCharacter"/>
          <w:rFonts w:asciiTheme="minorEastAsia" w:eastAsiaTheme="minorEastAsia" w:hAnsiTheme="minorEastAsia"/>
          <w:bCs/>
          <w:sz w:val="24"/>
        </w:rPr>
        <w:t>7.</w:t>
      </w:r>
      <w:r w:rsidRPr="005D0BE4">
        <w:rPr>
          <w:rStyle w:val="NormalCharacter"/>
          <w:rFonts w:asciiTheme="minorEastAsia" w:eastAsiaTheme="minorEastAsia" w:hAnsiTheme="minorEastAsia" w:hint="eastAsia"/>
          <w:bCs/>
          <w:sz w:val="24"/>
        </w:rPr>
        <w:t>单位负责人为同一人或者存在直接控股、管理关系的不同供应商，不得同时参加本项目同一标段的投标。</w:t>
      </w:r>
    </w:p>
    <w:p w14:paraId="6815205E"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bCs/>
          <w:sz w:val="24"/>
        </w:rPr>
      </w:pPr>
      <w:r w:rsidRPr="005D0BE4">
        <w:rPr>
          <w:rStyle w:val="NormalCharacter"/>
          <w:rFonts w:asciiTheme="minorEastAsia" w:eastAsiaTheme="minorEastAsia" w:hAnsiTheme="minorEastAsia"/>
          <w:bCs/>
          <w:sz w:val="24"/>
        </w:rPr>
        <w:t>8.</w:t>
      </w:r>
      <w:r w:rsidRPr="005D0BE4">
        <w:rPr>
          <w:rStyle w:val="NormalCharacter"/>
          <w:rFonts w:asciiTheme="minorEastAsia" w:eastAsiaTheme="minorEastAsia" w:hAnsiTheme="minorEastAsia" w:hint="eastAsia"/>
          <w:bCs/>
          <w:sz w:val="24"/>
        </w:rPr>
        <w:t>目前已在盐城师范学院所属食堂合作经营的餐饮公司，本次不再接受报名。</w:t>
      </w:r>
    </w:p>
    <w:p w14:paraId="0D879C21" w14:textId="77777777" w:rsidR="00021E8B" w:rsidRPr="005D0BE4" w:rsidRDefault="00021E8B" w:rsidP="0099000D">
      <w:pPr>
        <w:widowControl w:val="0"/>
        <w:spacing w:line="440" w:lineRule="exact"/>
        <w:ind w:firstLineChars="200" w:firstLine="482"/>
        <w:rPr>
          <w:rStyle w:val="NormalCharacter"/>
          <w:rFonts w:asciiTheme="minorEastAsia" w:eastAsiaTheme="minorEastAsia" w:hAnsiTheme="minorEastAsia"/>
          <w:bCs/>
          <w:sz w:val="24"/>
        </w:rPr>
      </w:pPr>
      <w:r w:rsidRPr="005D0BE4">
        <w:rPr>
          <w:rStyle w:val="NormalCharacter"/>
          <w:rFonts w:asciiTheme="minorEastAsia" w:eastAsiaTheme="minorEastAsia" w:hAnsiTheme="minorEastAsia" w:hint="eastAsia"/>
          <w:b/>
          <w:bCs/>
          <w:sz w:val="24"/>
        </w:rPr>
        <w:t>三、资格审查办法：</w:t>
      </w:r>
      <w:r w:rsidRPr="005D0BE4">
        <w:rPr>
          <w:rStyle w:val="NormalCharacter"/>
          <w:rFonts w:asciiTheme="minorEastAsia" w:eastAsiaTheme="minorEastAsia" w:hAnsiTheme="minorEastAsia" w:hint="eastAsia"/>
          <w:bCs/>
          <w:sz w:val="24"/>
        </w:rPr>
        <w:t>资格后审、合格制。</w:t>
      </w:r>
    </w:p>
    <w:p w14:paraId="267D59A2" w14:textId="77777777" w:rsidR="00021E8B" w:rsidRPr="005D0BE4" w:rsidRDefault="00021E8B" w:rsidP="0099000D">
      <w:pPr>
        <w:widowControl w:val="0"/>
        <w:spacing w:line="440" w:lineRule="exact"/>
        <w:ind w:firstLineChars="200" w:firstLine="482"/>
        <w:rPr>
          <w:rStyle w:val="NormalCharacter"/>
          <w:rFonts w:asciiTheme="minorEastAsia" w:eastAsiaTheme="minorEastAsia" w:hAnsiTheme="minorEastAsia"/>
          <w:bCs/>
          <w:sz w:val="24"/>
        </w:rPr>
      </w:pPr>
      <w:r w:rsidRPr="005D0BE4">
        <w:rPr>
          <w:rStyle w:val="NormalCharacter"/>
          <w:rFonts w:asciiTheme="minorEastAsia" w:eastAsiaTheme="minorEastAsia" w:hAnsiTheme="minorEastAsia" w:hint="eastAsia"/>
          <w:b/>
          <w:bCs/>
          <w:sz w:val="24"/>
        </w:rPr>
        <w:t>四、评标办法：</w:t>
      </w:r>
      <w:r w:rsidRPr="005D0BE4">
        <w:rPr>
          <w:rStyle w:val="NormalCharacter"/>
          <w:rFonts w:asciiTheme="minorEastAsia" w:eastAsiaTheme="minorEastAsia" w:hAnsiTheme="minorEastAsia" w:hint="eastAsia"/>
          <w:bCs/>
          <w:sz w:val="24"/>
        </w:rPr>
        <w:t>综合评分法。</w:t>
      </w:r>
    </w:p>
    <w:p w14:paraId="5A396366" w14:textId="77777777" w:rsidR="00252E49" w:rsidRPr="00252E49" w:rsidRDefault="00021E8B" w:rsidP="0099000D">
      <w:pPr>
        <w:tabs>
          <w:tab w:val="left" w:pos="900"/>
        </w:tabs>
        <w:spacing w:line="440" w:lineRule="exact"/>
        <w:ind w:firstLineChars="200" w:firstLine="482"/>
        <w:rPr>
          <w:rFonts w:asciiTheme="minorEastAsia" w:eastAsiaTheme="minorEastAsia" w:hAnsiTheme="minorEastAsia"/>
          <w:b/>
          <w:sz w:val="24"/>
        </w:rPr>
      </w:pPr>
      <w:r w:rsidRPr="005D0BE4">
        <w:rPr>
          <w:rStyle w:val="NormalCharacter"/>
          <w:rFonts w:asciiTheme="minorEastAsia" w:eastAsiaTheme="minorEastAsia" w:hAnsiTheme="minorEastAsia" w:hint="eastAsia"/>
          <w:b/>
          <w:bCs/>
          <w:sz w:val="24"/>
        </w:rPr>
        <w:t>五</w:t>
      </w:r>
      <w:r w:rsidRPr="005D0BE4">
        <w:rPr>
          <w:rStyle w:val="NormalCharacter"/>
          <w:rFonts w:asciiTheme="minorEastAsia" w:eastAsiaTheme="minorEastAsia" w:hAnsiTheme="minorEastAsia"/>
          <w:b/>
          <w:bCs/>
          <w:sz w:val="24"/>
        </w:rPr>
        <w:t>、</w:t>
      </w:r>
      <w:r w:rsidR="00252E49" w:rsidRPr="00252E49">
        <w:rPr>
          <w:rFonts w:asciiTheme="minorEastAsia" w:eastAsiaTheme="minorEastAsia" w:hAnsiTheme="minorEastAsia" w:hint="eastAsia"/>
          <w:b/>
          <w:sz w:val="24"/>
        </w:rPr>
        <w:t>获取采购文件</w:t>
      </w:r>
    </w:p>
    <w:p w14:paraId="66A71998" w14:textId="77777777" w:rsidR="00252E49" w:rsidRPr="00252E49" w:rsidRDefault="00252E49" w:rsidP="0099000D">
      <w:pPr>
        <w:widowControl w:val="0"/>
        <w:tabs>
          <w:tab w:val="left" w:pos="900"/>
        </w:tabs>
        <w:spacing w:line="440" w:lineRule="exact"/>
        <w:ind w:firstLineChars="200" w:firstLine="480"/>
        <w:textAlignment w:val="auto"/>
        <w:rPr>
          <w:rFonts w:asciiTheme="minorEastAsia" w:eastAsiaTheme="minorEastAsia" w:hAnsiTheme="minorEastAsia"/>
          <w:sz w:val="24"/>
        </w:rPr>
      </w:pPr>
      <w:r w:rsidRPr="00252E49">
        <w:rPr>
          <w:rFonts w:asciiTheme="minorEastAsia" w:eastAsiaTheme="minorEastAsia" w:hAnsiTheme="minorEastAsia" w:hint="eastAsia"/>
          <w:sz w:val="24"/>
        </w:rPr>
        <w:t>1.时间：自本公告发布之日起；</w:t>
      </w:r>
    </w:p>
    <w:p w14:paraId="338DB862" w14:textId="77777777" w:rsidR="00252E49" w:rsidRPr="00252E49" w:rsidRDefault="00252E49" w:rsidP="0099000D">
      <w:pPr>
        <w:widowControl w:val="0"/>
        <w:tabs>
          <w:tab w:val="left" w:pos="900"/>
        </w:tabs>
        <w:spacing w:line="440" w:lineRule="exact"/>
        <w:ind w:firstLineChars="200" w:firstLine="480"/>
        <w:textAlignment w:val="auto"/>
        <w:rPr>
          <w:rFonts w:asciiTheme="minorEastAsia" w:eastAsiaTheme="minorEastAsia" w:hAnsiTheme="minorEastAsia"/>
          <w:sz w:val="24"/>
        </w:rPr>
      </w:pPr>
      <w:r w:rsidRPr="00252E49">
        <w:rPr>
          <w:rFonts w:asciiTheme="minorEastAsia" w:eastAsiaTheme="minorEastAsia" w:hAnsiTheme="minorEastAsia" w:hint="eastAsia"/>
          <w:sz w:val="24"/>
        </w:rPr>
        <w:t>2.地点：</w:t>
      </w:r>
      <w:r w:rsidRPr="00252E49">
        <w:rPr>
          <w:rFonts w:asciiTheme="minorEastAsia" w:eastAsiaTheme="minorEastAsia" w:hAnsiTheme="minorEastAsia" w:hint="eastAsia"/>
          <w:spacing w:val="10"/>
          <w:kern w:val="15"/>
          <w:position w:val="2"/>
          <w:sz w:val="24"/>
        </w:rPr>
        <w:t>“盐城师范学院校园网”和</w:t>
      </w:r>
      <w:r w:rsidRPr="00252E49">
        <w:rPr>
          <w:rFonts w:asciiTheme="minorEastAsia" w:eastAsiaTheme="minorEastAsia" w:hAnsiTheme="minorEastAsia" w:hint="eastAsia"/>
          <w:sz w:val="24"/>
        </w:rPr>
        <w:t>“盐城师范学院后勤基建处、后勤保障集团网”；</w:t>
      </w:r>
    </w:p>
    <w:p w14:paraId="5EE74B1C" w14:textId="77777777" w:rsidR="00252E49" w:rsidRPr="00252E49" w:rsidRDefault="00252E49" w:rsidP="0099000D">
      <w:pPr>
        <w:widowControl w:val="0"/>
        <w:tabs>
          <w:tab w:val="left" w:pos="900"/>
        </w:tabs>
        <w:spacing w:line="440" w:lineRule="exact"/>
        <w:ind w:firstLineChars="200" w:firstLine="480"/>
        <w:textAlignment w:val="auto"/>
        <w:rPr>
          <w:rFonts w:asciiTheme="minorEastAsia" w:eastAsiaTheme="minorEastAsia" w:hAnsiTheme="minorEastAsia"/>
          <w:sz w:val="24"/>
        </w:rPr>
      </w:pPr>
      <w:r w:rsidRPr="00252E49">
        <w:rPr>
          <w:rFonts w:asciiTheme="minorEastAsia" w:eastAsiaTheme="minorEastAsia" w:hAnsiTheme="minorEastAsia" w:hint="eastAsia"/>
          <w:sz w:val="24"/>
        </w:rPr>
        <w:t>3.方式：自行下载，采购文件见本公告附件；</w:t>
      </w:r>
    </w:p>
    <w:p w14:paraId="5D466512" w14:textId="5524AE40" w:rsidR="00021E8B" w:rsidRPr="005D0BE4" w:rsidRDefault="00252E49" w:rsidP="0099000D">
      <w:pPr>
        <w:widowControl w:val="0"/>
        <w:spacing w:line="440" w:lineRule="exact"/>
        <w:ind w:firstLineChars="200" w:firstLine="480"/>
        <w:rPr>
          <w:rStyle w:val="NormalCharacter"/>
          <w:rFonts w:asciiTheme="minorEastAsia" w:eastAsiaTheme="minorEastAsia" w:hAnsiTheme="minorEastAsia"/>
          <w:kern w:val="0"/>
          <w:sz w:val="24"/>
        </w:rPr>
      </w:pPr>
      <w:r w:rsidRPr="00252E49">
        <w:rPr>
          <w:rFonts w:asciiTheme="minorEastAsia" w:eastAsiaTheme="minorEastAsia" w:hAnsiTheme="minorEastAsia" w:hint="eastAsia"/>
          <w:sz w:val="24"/>
        </w:rPr>
        <w:t>4.售价：</w:t>
      </w:r>
      <w:r w:rsidRPr="005D0BE4">
        <w:rPr>
          <w:rStyle w:val="NormalCharacter"/>
          <w:rFonts w:asciiTheme="minorEastAsia" w:eastAsiaTheme="minorEastAsia" w:hAnsiTheme="minorEastAsia"/>
          <w:sz w:val="24"/>
        </w:rPr>
        <w:t>本次采购不收取</w:t>
      </w:r>
      <w:r w:rsidRPr="00252E49">
        <w:rPr>
          <w:rFonts w:asciiTheme="minorEastAsia" w:eastAsiaTheme="minorEastAsia" w:hAnsiTheme="minorEastAsia" w:cs="宋体" w:hint="eastAsia"/>
          <w:kern w:val="0"/>
          <w:sz w:val="24"/>
        </w:rPr>
        <w:t>文件工本费。</w:t>
      </w:r>
    </w:p>
    <w:p w14:paraId="70A040F9" w14:textId="77777777" w:rsidR="00021E8B" w:rsidRPr="005D0BE4" w:rsidRDefault="00021E8B" w:rsidP="0099000D">
      <w:pPr>
        <w:widowControl w:val="0"/>
        <w:spacing w:line="440" w:lineRule="exact"/>
        <w:ind w:firstLineChars="200" w:firstLine="482"/>
        <w:rPr>
          <w:rStyle w:val="NormalCharacter"/>
          <w:rFonts w:asciiTheme="minorEastAsia" w:eastAsiaTheme="minorEastAsia" w:hAnsiTheme="minorEastAsia"/>
          <w:sz w:val="24"/>
        </w:rPr>
      </w:pPr>
      <w:r w:rsidRPr="005D0BE4">
        <w:rPr>
          <w:rStyle w:val="NormalCharacter"/>
          <w:rFonts w:asciiTheme="minorEastAsia" w:eastAsiaTheme="minorEastAsia" w:hAnsiTheme="minorEastAsia" w:hint="eastAsia"/>
          <w:b/>
          <w:bCs/>
          <w:sz w:val="24"/>
        </w:rPr>
        <w:t>六</w:t>
      </w:r>
      <w:r w:rsidRPr="005D0BE4">
        <w:rPr>
          <w:rStyle w:val="NormalCharacter"/>
          <w:rFonts w:asciiTheme="minorEastAsia" w:eastAsiaTheme="minorEastAsia" w:hAnsiTheme="minorEastAsia"/>
          <w:b/>
          <w:bCs/>
          <w:sz w:val="24"/>
        </w:rPr>
        <w:t>、响应文件提交</w:t>
      </w:r>
    </w:p>
    <w:p w14:paraId="4EE97DB4" w14:textId="2E1B013A" w:rsidR="00021E8B" w:rsidRPr="005D0BE4" w:rsidRDefault="00021E8B" w:rsidP="0099000D">
      <w:pPr>
        <w:widowControl w:val="0"/>
        <w:spacing w:line="440" w:lineRule="exact"/>
        <w:ind w:firstLineChars="200" w:firstLine="480"/>
        <w:rPr>
          <w:rStyle w:val="NormalCharacter"/>
          <w:rFonts w:asciiTheme="minorEastAsia" w:eastAsiaTheme="minorEastAsia" w:hAnsiTheme="minorEastAsia"/>
          <w:sz w:val="24"/>
        </w:rPr>
      </w:pPr>
      <w:r w:rsidRPr="005D0BE4">
        <w:rPr>
          <w:rStyle w:val="NormalCharacter"/>
          <w:rFonts w:asciiTheme="minorEastAsia" w:eastAsiaTheme="minorEastAsia" w:hAnsiTheme="minorEastAsia"/>
          <w:sz w:val="24"/>
        </w:rPr>
        <w:t>1.</w:t>
      </w:r>
      <w:r w:rsidRPr="005D0BE4">
        <w:rPr>
          <w:rStyle w:val="NormalCharacter"/>
          <w:rFonts w:asciiTheme="minorEastAsia" w:eastAsiaTheme="minorEastAsia" w:hAnsiTheme="minorEastAsia" w:hint="eastAsia"/>
          <w:sz w:val="24"/>
        </w:rPr>
        <w:t>提交时间：</w:t>
      </w:r>
      <w:r w:rsidR="00C65836" w:rsidRPr="005D0BE4">
        <w:rPr>
          <w:rStyle w:val="NormalCharacter"/>
          <w:rFonts w:asciiTheme="minorEastAsia" w:eastAsiaTheme="minorEastAsia" w:hAnsiTheme="minorEastAsia"/>
          <w:kern w:val="0"/>
          <w:sz w:val="24"/>
        </w:rPr>
        <w:t>2022年</w:t>
      </w:r>
      <w:r w:rsidR="00BC5243">
        <w:rPr>
          <w:rStyle w:val="NormalCharacter"/>
          <w:rFonts w:asciiTheme="minorEastAsia" w:eastAsiaTheme="minorEastAsia" w:hAnsiTheme="minorEastAsia"/>
          <w:kern w:val="0"/>
          <w:sz w:val="24"/>
        </w:rPr>
        <w:t>9</w:t>
      </w:r>
      <w:r w:rsidR="00C65836" w:rsidRPr="005D0BE4">
        <w:rPr>
          <w:rStyle w:val="NormalCharacter"/>
          <w:rFonts w:asciiTheme="minorEastAsia" w:eastAsiaTheme="minorEastAsia" w:hAnsiTheme="minorEastAsia"/>
          <w:kern w:val="0"/>
          <w:sz w:val="24"/>
        </w:rPr>
        <w:t>月2</w:t>
      </w:r>
      <w:r w:rsidR="00BC5243">
        <w:rPr>
          <w:rStyle w:val="NormalCharacter"/>
          <w:rFonts w:asciiTheme="minorEastAsia" w:eastAsiaTheme="minorEastAsia" w:hAnsiTheme="minorEastAsia"/>
          <w:kern w:val="0"/>
          <w:sz w:val="24"/>
        </w:rPr>
        <w:t>4</w:t>
      </w:r>
      <w:r w:rsidR="00C65836" w:rsidRPr="005D0BE4">
        <w:rPr>
          <w:rStyle w:val="NormalCharacter"/>
          <w:rFonts w:asciiTheme="minorEastAsia" w:eastAsiaTheme="minorEastAsia" w:hAnsiTheme="minorEastAsia"/>
          <w:kern w:val="0"/>
          <w:sz w:val="24"/>
        </w:rPr>
        <w:t>日</w:t>
      </w:r>
      <w:r w:rsidRPr="005D0BE4">
        <w:rPr>
          <w:rStyle w:val="NormalCharacter"/>
          <w:rFonts w:asciiTheme="minorEastAsia" w:eastAsiaTheme="minorEastAsia" w:hAnsiTheme="minorEastAsia"/>
          <w:kern w:val="0"/>
          <w:sz w:val="24"/>
        </w:rPr>
        <w:t>14时</w:t>
      </w:r>
      <w:r w:rsidR="00BC5243">
        <w:rPr>
          <w:rStyle w:val="NormalCharacter"/>
          <w:rFonts w:asciiTheme="minorEastAsia" w:eastAsiaTheme="minorEastAsia" w:hAnsiTheme="minorEastAsia"/>
          <w:kern w:val="0"/>
          <w:sz w:val="24"/>
        </w:rPr>
        <w:t>3</w:t>
      </w:r>
      <w:r w:rsidRPr="005D0BE4">
        <w:rPr>
          <w:rStyle w:val="NormalCharacter"/>
          <w:rFonts w:asciiTheme="minorEastAsia" w:eastAsiaTheme="minorEastAsia" w:hAnsiTheme="minorEastAsia"/>
          <w:kern w:val="0"/>
          <w:sz w:val="24"/>
        </w:rPr>
        <w:t>0分</w:t>
      </w:r>
      <w:r w:rsidRPr="005D0BE4">
        <w:rPr>
          <w:rStyle w:val="NormalCharacter"/>
          <w:rFonts w:asciiTheme="minorEastAsia" w:eastAsiaTheme="minorEastAsia" w:hAnsiTheme="minorEastAsia" w:hint="eastAsia"/>
          <w:kern w:val="0"/>
          <w:sz w:val="24"/>
        </w:rPr>
        <w:t>--</w:t>
      </w:r>
      <w:r w:rsidRPr="005D0BE4">
        <w:rPr>
          <w:rStyle w:val="NormalCharacter"/>
          <w:rFonts w:asciiTheme="minorEastAsia" w:eastAsiaTheme="minorEastAsia" w:hAnsiTheme="minorEastAsia"/>
          <w:kern w:val="0"/>
          <w:sz w:val="24"/>
        </w:rPr>
        <w:t>15时00分</w:t>
      </w:r>
      <w:r w:rsidRPr="005D0BE4">
        <w:rPr>
          <w:rStyle w:val="NormalCharacter"/>
          <w:rFonts w:asciiTheme="minorEastAsia" w:eastAsiaTheme="minorEastAsia" w:hAnsiTheme="minorEastAsia"/>
          <w:sz w:val="24"/>
        </w:rPr>
        <w:t>（北京时间）</w:t>
      </w:r>
      <w:r w:rsidRPr="005D0BE4">
        <w:rPr>
          <w:rStyle w:val="NormalCharacter"/>
          <w:rFonts w:asciiTheme="minorEastAsia" w:eastAsiaTheme="minorEastAsia" w:hAnsiTheme="minorEastAsia" w:hint="eastAsia"/>
          <w:sz w:val="24"/>
        </w:rPr>
        <w:t>；</w:t>
      </w:r>
    </w:p>
    <w:p w14:paraId="6E8835EF" w14:textId="699D0CED" w:rsidR="00021E8B" w:rsidRPr="005D0BE4" w:rsidRDefault="00021E8B" w:rsidP="0099000D">
      <w:pPr>
        <w:widowControl w:val="0"/>
        <w:spacing w:line="440" w:lineRule="exact"/>
        <w:ind w:firstLineChars="200" w:firstLine="480"/>
        <w:rPr>
          <w:rStyle w:val="NormalCharacter"/>
          <w:rFonts w:asciiTheme="minorEastAsia" w:eastAsiaTheme="minorEastAsia" w:hAnsiTheme="minorEastAsia"/>
          <w:sz w:val="24"/>
        </w:rPr>
      </w:pPr>
      <w:r w:rsidRPr="005D0BE4">
        <w:rPr>
          <w:rStyle w:val="NormalCharacter"/>
          <w:rFonts w:asciiTheme="minorEastAsia" w:eastAsiaTheme="minorEastAsia" w:hAnsiTheme="minorEastAsia"/>
          <w:sz w:val="24"/>
        </w:rPr>
        <w:t>2.</w:t>
      </w:r>
      <w:r w:rsidRPr="005D0BE4">
        <w:rPr>
          <w:rStyle w:val="NormalCharacter"/>
          <w:rFonts w:asciiTheme="minorEastAsia" w:eastAsiaTheme="minorEastAsia" w:hAnsiTheme="minorEastAsia" w:hint="eastAsia"/>
          <w:sz w:val="24"/>
        </w:rPr>
        <w:t>提交</w:t>
      </w:r>
      <w:r w:rsidRPr="005D0BE4">
        <w:rPr>
          <w:rStyle w:val="NormalCharacter"/>
          <w:rFonts w:asciiTheme="minorEastAsia" w:eastAsiaTheme="minorEastAsia" w:hAnsiTheme="minorEastAsia"/>
          <w:sz w:val="24"/>
        </w:rPr>
        <w:t>截止时间：</w:t>
      </w:r>
      <w:r w:rsidR="00C65836" w:rsidRPr="005D0BE4">
        <w:rPr>
          <w:rStyle w:val="NormalCharacter"/>
          <w:rFonts w:asciiTheme="minorEastAsia" w:eastAsiaTheme="minorEastAsia" w:hAnsiTheme="minorEastAsia"/>
          <w:kern w:val="0"/>
          <w:sz w:val="24"/>
        </w:rPr>
        <w:t>2022年</w:t>
      </w:r>
      <w:r w:rsidR="00BC5243">
        <w:rPr>
          <w:rStyle w:val="NormalCharacter"/>
          <w:rFonts w:asciiTheme="minorEastAsia" w:eastAsiaTheme="minorEastAsia" w:hAnsiTheme="minorEastAsia"/>
          <w:kern w:val="0"/>
          <w:sz w:val="24"/>
        </w:rPr>
        <w:t>9</w:t>
      </w:r>
      <w:r w:rsidR="00C65836" w:rsidRPr="005D0BE4">
        <w:rPr>
          <w:rStyle w:val="NormalCharacter"/>
          <w:rFonts w:asciiTheme="minorEastAsia" w:eastAsiaTheme="minorEastAsia" w:hAnsiTheme="minorEastAsia"/>
          <w:kern w:val="0"/>
          <w:sz w:val="24"/>
        </w:rPr>
        <w:t>月</w:t>
      </w:r>
      <w:r w:rsidR="00BC5243">
        <w:rPr>
          <w:rStyle w:val="NormalCharacter"/>
          <w:rFonts w:asciiTheme="minorEastAsia" w:eastAsiaTheme="minorEastAsia" w:hAnsiTheme="minorEastAsia"/>
          <w:kern w:val="0"/>
          <w:sz w:val="24"/>
        </w:rPr>
        <w:t>24</w:t>
      </w:r>
      <w:r w:rsidR="00C65836" w:rsidRPr="005D0BE4">
        <w:rPr>
          <w:rStyle w:val="NormalCharacter"/>
          <w:rFonts w:asciiTheme="minorEastAsia" w:eastAsiaTheme="minorEastAsia" w:hAnsiTheme="minorEastAsia"/>
          <w:kern w:val="0"/>
          <w:sz w:val="24"/>
        </w:rPr>
        <w:t>日</w:t>
      </w:r>
      <w:r w:rsidRPr="005D0BE4">
        <w:rPr>
          <w:rStyle w:val="NormalCharacter"/>
          <w:rFonts w:asciiTheme="minorEastAsia" w:eastAsiaTheme="minorEastAsia" w:hAnsiTheme="minorEastAsia"/>
          <w:kern w:val="0"/>
          <w:sz w:val="24"/>
        </w:rPr>
        <w:t>15时00分</w:t>
      </w:r>
      <w:r w:rsidRPr="005D0BE4">
        <w:rPr>
          <w:rStyle w:val="NormalCharacter"/>
          <w:rFonts w:asciiTheme="minorEastAsia" w:eastAsiaTheme="minorEastAsia" w:hAnsiTheme="minorEastAsia"/>
          <w:sz w:val="24"/>
        </w:rPr>
        <w:t>（北京时间）；</w:t>
      </w:r>
    </w:p>
    <w:p w14:paraId="7A89FFF7" w14:textId="77777777" w:rsidR="00021E8B" w:rsidRPr="005D0BE4" w:rsidRDefault="00021E8B" w:rsidP="0099000D">
      <w:pPr>
        <w:widowControl w:val="0"/>
        <w:spacing w:line="440" w:lineRule="exact"/>
        <w:ind w:firstLineChars="200" w:firstLine="480"/>
        <w:rPr>
          <w:rStyle w:val="NormalCharacter"/>
          <w:rFonts w:asciiTheme="minorEastAsia" w:eastAsiaTheme="minorEastAsia" w:hAnsiTheme="minorEastAsia"/>
          <w:kern w:val="0"/>
          <w:sz w:val="24"/>
        </w:rPr>
      </w:pPr>
      <w:r w:rsidRPr="005D0BE4">
        <w:rPr>
          <w:rStyle w:val="NormalCharacter"/>
          <w:rFonts w:asciiTheme="minorEastAsia" w:eastAsiaTheme="minorEastAsia" w:hAnsiTheme="minorEastAsia"/>
          <w:sz w:val="24"/>
        </w:rPr>
        <w:t>3.</w:t>
      </w:r>
      <w:r w:rsidRPr="005D0BE4">
        <w:rPr>
          <w:rStyle w:val="NormalCharacter"/>
          <w:rFonts w:asciiTheme="minorEastAsia" w:eastAsiaTheme="minorEastAsia" w:hAnsiTheme="minorEastAsia" w:hint="eastAsia"/>
          <w:sz w:val="24"/>
        </w:rPr>
        <w:t>提交</w:t>
      </w:r>
      <w:r w:rsidRPr="005D0BE4">
        <w:rPr>
          <w:rStyle w:val="NormalCharacter"/>
          <w:rFonts w:asciiTheme="minorEastAsia" w:eastAsiaTheme="minorEastAsia" w:hAnsiTheme="minorEastAsia"/>
          <w:sz w:val="24"/>
        </w:rPr>
        <w:t>地点：</w:t>
      </w:r>
      <w:r w:rsidRPr="005D0BE4">
        <w:rPr>
          <w:rStyle w:val="NormalCharacter"/>
          <w:rFonts w:asciiTheme="minorEastAsia" w:eastAsiaTheme="minorEastAsia" w:hAnsiTheme="minorEastAsia"/>
          <w:kern w:val="0"/>
          <w:sz w:val="24"/>
        </w:rPr>
        <w:t>盐城师范学院新长校区后勤综合楼</w:t>
      </w:r>
      <w:r w:rsidRPr="005D0BE4">
        <w:rPr>
          <w:rStyle w:val="NormalCharacter"/>
          <w:rFonts w:asciiTheme="minorEastAsia" w:eastAsiaTheme="minorEastAsia" w:hAnsiTheme="minorEastAsia" w:hint="eastAsia"/>
          <w:kern w:val="0"/>
          <w:sz w:val="24"/>
        </w:rPr>
        <w:t>三楼招标会议室</w:t>
      </w:r>
      <w:r w:rsidRPr="005D0BE4">
        <w:rPr>
          <w:rStyle w:val="NormalCharacter"/>
          <w:rFonts w:asciiTheme="minorEastAsia" w:eastAsiaTheme="minorEastAsia" w:hAnsiTheme="minorEastAsia"/>
          <w:kern w:val="0"/>
          <w:sz w:val="24"/>
        </w:rPr>
        <w:t>(盐城市希望大道南路2号)。</w:t>
      </w:r>
    </w:p>
    <w:p w14:paraId="1B2DA789" w14:textId="77777777" w:rsidR="00021E8B" w:rsidRPr="005D0BE4" w:rsidRDefault="00021E8B" w:rsidP="0099000D">
      <w:pPr>
        <w:widowControl w:val="0"/>
        <w:tabs>
          <w:tab w:val="left" w:pos="900"/>
        </w:tabs>
        <w:spacing w:line="440" w:lineRule="exact"/>
        <w:ind w:firstLineChars="200" w:firstLine="482"/>
        <w:rPr>
          <w:rStyle w:val="NormalCharacter"/>
          <w:rFonts w:asciiTheme="minorEastAsia" w:eastAsiaTheme="minorEastAsia" w:hAnsiTheme="minorEastAsia"/>
          <w:b/>
          <w:bCs/>
          <w:sz w:val="24"/>
        </w:rPr>
      </w:pPr>
      <w:r w:rsidRPr="005D0BE4">
        <w:rPr>
          <w:rStyle w:val="NormalCharacter"/>
          <w:rFonts w:asciiTheme="minorEastAsia" w:eastAsiaTheme="minorEastAsia" w:hAnsiTheme="minorEastAsia" w:hint="eastAsia"/>
          <w:b/>
          <w:bCs/>
          <w:sz w:val="24"/>
        </w:rPr>
        <w:t>七</w:t>
      </w:r>
      <w:r w:rsidRPr="005D0BE4">
        <w:rPr>
          <w:rStyle w:val="NormalCharacter"/>
          <w:rFonts w:asciiTheme="minorEastAsia" w:eastAsiaTheme="minorEastAsia" w:hAnsiTheme="minorEastAsia"/>
          <w:b/>
          <w:bCs/>
          <w:sz w:val="24"/>
        </w:rPr>
        <w:t>、开启</w:t>
      </w:r>
    </w:p>
    <w:p w14:paraId="4180EF89" w14:textId="7F9D67EC" w:rsidR="00021E8B" w:rsidRPr="005D0BE4" w:rsidRDefault="00021E8B" w:rsidP="0099000D">
      <w:pPr>
        <w:widowControl w:val="0"/>
        <w:spacing w:line="440" w:lineRule="exact"/>
        <w:ind w:firstLineChars="200" w:firstLine="480"/>
        <w:rPr>
          <w:rStyle w:val="NormalCharacter"/>
          <w:rFonts w:asciiTheme="minorEastAsia" w:eastAsiaTheme="minorEastAsia" w:hAnsiTheme="minorEastAsia"/>
          <w:sz w:val="24"/>
        </w:rPr>
      </w:pPr>
      <w:r w:rsidRPr="005D0BE4">
        <w:rPr>
          <w:rStyle w:val="NormalCharacter"/>
          <w:rFonts w:asciiTheme="minorEastAsia" w:eastAsiaTheme="minorEastAsia" w:hAnsiTheme="minorEastAsia"/>
          <w:sz w:val="24"/>
        </w:rPr>
        <w:t>1.时间：</w:t>
      </w:r>
      <w:r w:rsidR="00C65836" w:rsidRPr="005D0BE4">
        <w:rPr>
          <w:rStyle w:val="NormalCharacter"/>
          <w:rFonts w:asciiTheme="minorEastAsia" w:eastAsiaTheme="minorEastAsia" w:hAnsiTheme="minorEastAsia"/>
          <w:kern w:val="0"/>
          <w:sz w:val="24"/>
        </w:rPr>
        <w:t>2022年</w:t>
      </w:r>
      <w:r w:rsidR="00BC5243">
        <w:rPr>
          <w:rStyle w:val="NormalCharacter"/>
          <w:rFonts w:asciiTheme="minorEastAsia" w:eastAsiaTheme="minorEastAsia" w:hAnsiTheme="minorEastAsia"/>
          <w:kern w:val="0"/>
          <w:sz w:val="24"/>
        </w:rPr>
        <w:t>9</w:t>
      </w:r>
      <w:r w:rsidR="00C65836" w:rsidRPr="005D0BE4">
        <w:rPr>
          <w:rStyle w:val="NormalCharacter"/>
          <w:rFonts w:asciiTheme="minorEastAsia" w:eastAsiaTheme="minorEastAsia" w:hAnsiTheme="minorEastAsia"/>
          <w:kern w:val="0"/>
          <w:sz w:val="24"/>
        </w:rPr>
        <w:t>月2</w:t>
      </w:r>
      <w:r w:rsidR="00BC5243">
        <w:rPr>
          <w:rStyle w:val="NormalCharacter"/>
          <w:rFonts w:asciiTheme="minorEastAsia" w:eastAsiaTheme="minorEastAsia" w:hAnsiTheme="minorEastAsia"/>
          <w:kern w:val="0"/>
          <w:sz w:val="24"/>
        </w:rPr>
        <w:t>4</w:t>
      </w:r>
      <w:r w:rsidR="00C65836" w:rsidRPr="005D0BE4">
        <w:rPr>
          <w:rStyle w:val="NormalCharacter"/>
          <w:rFonts w:asciiTheme="minorEastAsia" w:eastAsiaTheme="minorEastAsia" w:hAnsiTheme="minorEastAsia"/>
          <w:kern w:val="0"/>
          <w:sz w:val="24"/>
        </w:rPr>
        <w:t>日</w:t>
      </w:r>
      <w:r w:rsidRPr="005D0BE4">
        <w:rPr>
          <w:rStyle w:val="NormalCharacter"/>
          <w:rFonts w:asciiTheme="minorEastAsia" w:eastAsiaTheme="minorEastAsia" w:hAnsiTheme="minorEastAsia"/>
          <w:kern w:val="0"/>
          <w:sz w:val="24"/>
        </w:rPr>
        <w:t>15时</w:t>
      </w:r>
      <w:r w:rsidRPr="005D0BE4">
        <w:rPr>
          <w:rStyle w:val="NormalCharacter"/>
          <w:rFonts w:asciiTheme="minorEastAsia" w:eastAsiaTheme="minorEastAsia" w:hAnsiTheme="minorEastAsia" w:hint="eastAsia"/>
          <w:kern w:val="0"/>
          <w:sz w:val="24"/>
        </w:rPr>
        <w:t>00</w:t>
      </w:r>
      <w:r w:rsidRPr="005D0BE4">
        <w:rPr>
          <w:rStyle w:val="NormalCharacter"/>
          <w:rFonts w:asciiTheme="minorEastAsia" w:eastAsiaTheme="minorEastAsia" w:hAnsiTheme="minorEastAsia"/>
          <w:kern w:val="0"/>
          <w:sz w:val="24"/>
        </w:rPr>
        <w:t>分（北京</w:t>
      </w:r>
      <w:r w:rsidRPr="005D0BE4">
        <w:rPr>
          <w:rStyle w:val="NormalCharacter"/>
          <w:rFonts w:asciiTheme="minorEastAsia" w:eastAsiaTheme="minorEastAsia" w:hAnsiTheme="minorEastAsia"/>
          <w:sz w:val="24"/>
        </w:rPr>
        <w:t>时间）；</w:t>
      </w:r>
    </w:p>
    <w:p w14:paraId="0A724087" w14:textId="77777777" w:rsidR="00021E8B" w:rsidRPr="005D0BE4" w:rsidRDefault="00021E8B" w:rsidP="0099000D">
      <w:pPr>
        <w:widowControl w:val="0"/>
        <w:spacing w:line="440" w:lineRule="exact"/>
        <w:ind w:firstLineChars="200" w:firstLine="480"/>
        <w:rPr>
          <w:rStyle w:val="NormalCharacter"/>
          <w:rFonts w:asciiTheme="minorEastAsia" w:eastAsiaTheme="minorEastAsia" w:hAnsiTheme="minorEastAsia"/>
          <w:kern w:val="0"/>
          <w:sz w:val="24"/>
        </w:rPr>
      </w:pPr>
      <w:r w:rsidRPr="005D0BE4">
        <w:rPr>
          <w:rStyle w:val="NormalCharacter"/>
          <w:rFonts w:asciiTheme="minorEastAsia" w:eastAsiaTheme="minorEastAsia" w:hAnsiTheme="minorEastAsia"/>
          <w:sz w:val="24"/>
        </w:rPr>
        <w:t>2.地点：</w:t>
      </w:r>
      <w:r w:rsidRPr="005D0BE4">
        <w:rPr>
          <w:rStyle w:val="NormalCharacter"/>
          <w:rFonts w:asciiTheme="minorEastAsia" w:eastAsiaTheme="minorEastAsia" w:hAnsiTheme="minorEastAsia"/>
          <w:kern w:val="0"/>
          <w:sz w:val="24"/>
        </w:rPr>
        <w:t>盐城师范学院新长校区后勤综合楼</w:t>
      </w:r>
      <w:r w:rsidRPr="005D0BE4">
        <w:rPr>
          <w:rStyle w:val="NormalCharacter"/>
          <w:rFonts w:asciiTheme="minorEastAsia" w:eastAsiaTheme="minorEastAsia" w:hAnsiTheme="minorEastAsia" w:hint="eastAsia"/>
          <w:kern w:val="0"/>
          <w:sz w:val="24"/>
        </w:rPr>
        <w:t>三楼招标会议室</w:t>
      </w:r>
      <w:r w:rsidRPr="005D0BE4">
        <w:rPr>
          <w:rStyle w:val="NormalCharacter"/>
          <w:rFonts w:asciiTheme="minorEastAsia" w:eastAsiaTheme="minorEastAsia" w:hAnsiTheme="minorEastAsia"/>
          <w:kern w:val="0"/>
          <w:sz w:val="24"/>
        </w:rPr>
        <w:t>(盐城市希望大道南路2号)。</w:t>
      </w:r>
    </w:p>
    <w:p w14:paraId="5C2221C8" w14:textId="77777777" w:rsidR="00021E8B" w:rsidRPr="005D0BE4" w:rsidRDefault="00021E8B" w:rsidP="005D0BE4">
      <w:pPr>
        <w:widowControl w:val="0"/>
        <w:tabs>
          <w:tab w:val="left" w:pos="900"/>
        </w:tabs>
        <w:spacing w:line="440" w:lineRule="exact"/>
        <w:ind w:firstLineChars="200" w:firstLine="482"/>
        <w:rPr>
          <w:rStyle w:val="NormalCharacter"/>
          <w:rFonts w:asciiTheme="minorEastAsia" w:eastAsiaTheme="minorEastAsia" w:hAnsiTheme="minorEastAsia"/>
          <w:b/>
          <w:bCs/>
          <w:sz w:val="24"/>
        </w:rPr>
      </w:pPr>
      <w:r w:rsidRPr="005D0BE4">
        <w:rPr>
          <w:rStyle w:val="NormalCharacter"/>
          <w:rFonts w:asciiTheme="minorEastAsia" w:eastAsiaTheme="minorEastAsia" w:hAnsiTheme="minorEastAsia" w:hint="eastAsia"/>
          <w:b/>
          <w:bCs/>
          <w:sz w:val="24"/>
        </w:rPr>
        <w:t>八</w:t>
      </w:r>
      <w:r w:rsidRPr="005D0BE4">
        <w:rPr>
          <w:rStyle w:val="NormalCharacter"/>
          <w:rFonts w:asciiTheme="minorEastAsia" w:eastAsiaTheme="minorEastAsia" w:hAnsiTheme="minorEastAsia"/>
          <w:b/>
          <w:bCs/>
          <w:sz w:val="24"/>
        </w:rPr>
        <w:t>、公告期限</w:t>
      </w:r>
    </w:p>
    <w:p w14:paraId="2476CBFA"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kern w:val="0"/>
          <w:sz w:val="24"/>
        </w:rPr>
      </w:pPr>
      <w:r w:rsidRPr="005D0BE4">
        <w:rPr>
          <w:rStyle w:val="NormalCharacter"/>
          <w:rFonts w:asciiTheme="minorEastAsia" w:eastAsiaTheme="minorEastAsia" w:hAnsiTheme="minorEastAsia"/>
          <w:kern w:val="0"/>
          <w:sz w:val="24"/>
        </w:rPr>
        <w:t>自本公告发布之日起3个工作日。</w:t>
      </w:r>
    </w:p>
    <w:p w14:paraId="7C7BF2E2" w14:textId="77777777" w:rsidR="00021E8B" w:rsidRPr="005D0BE4" w:rsidRDefault="00021E8B" w:rsidP="005D0BE4">
      <w:pPr>
        <w:widowControl w:val="0"/>
        <w:tabs>
          <w:tab w:val="left" w:pos="900"/>
        </w:tabs>
        <w:spacing w:line="440" w:lineRule="exact"/>
        <w:ind w:firstLineChars="200" w:firstLine="482"/>
        <w:rPr>
          <w:rStyle w:val="NormalCharacter"/>
          <w:rFonts w:asciiTheme="minorEastAsia" w:eastAsiaTheme="minorEastAsia" w:hAnsiTheme="minorEastAsia"/>
          <w:b/>
          <w:bCs/>
          <w:sz w:val="24"/>
        </w:rPr>
      </w:pPr>
      <w:r w:rsidRPr="005D0BE4">
        <w:rPr>
          <w:rStyle w:val="NormalCharacter"/>
          <w:rFonts w:asciiTheme="minorEastAsia" w:eastAsiaTheme="minorEastAsia" w:hAnsiTheme="minorEastAsia" w:hint="eastAsia"/>
          <w:b/>
          <w:bCs/>
          <w:sz w:val="24"/>
        </w:rPr>
        <w:t>九</w:t>
      </w:r>
      <w:r w:rsidRPr="005D0BE4">
        <w:rPr>
          <w:rStyle w:val="NormalCharacter"/>
          <w:rFonts w:asciiTheme="minorEastAsia" w:eastAsiaTheme="minorEastAsia" w:hAnsiTheme="minorEastAsia"/>
          <w:b/>
          <w:bCs/>
          <w:sz w:val="24"/>
        </w:rPr>
        <w:t>、其他补充事宜</w:t>
      </w:r>
    </w:p>
    <w:p w14:paraId="3A21C9BA"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sz w:val="24"/>
        </w:rPr>
      </w:pPr>
      <w:r w:rsidRPr="005D0BE4">
        <w:rPr>
          <w:rStyle w:val="NormalCharacter"/>
          <w:rFonts w:asciiTheme="minorEastAsia" w:eastAsiaTheme="minorEastAsia" w:hAnsiTheme="minorEastAsia"/>
          <w:sz w:val="24"/>
        </w:rPr>
        <w:t>1.响应文件制作份数要求</w:t>
      </w:r>
    </w:p>
    <w:p w14:paraId="3D44C7B3"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sz w:val="24"/>
        </w:rPr>
      </w:pPr>
      <w:r w:rsidRPr="005D0BE4">
        <w:rPr>
          <w:rStyle w:val="NormalCharacter"/>
          <w:rFonts w:asciiTheme="minorEastAsia" w:eastAsiaTheme="minorEastAsia" w:hAnsiTheme="minorEastAsia"/>
          <w:sz w:val="24"/>
        </w:rPr>
        <w:t>正本份数：1份，副本份数：4份。</w:t>
      </w:r>
    </w:p>
    <w:p w14:paraId="12AE03C8"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bCs/>
          <w:sz w:val="24"/>
        </w:rPr>
      </w:pPr>
      <w:r w:rsidRPr="005D0BE4">
        <w:rPr>
          <w:rStyle w:val="NormalCharacter"/>
          <w:rFonts w:asciiTheme="minorEastAsia" w:eastAsiaTheme="minorEastAsia" w:hAnsiTheme="minorEastAsia"/>
          <w:bCs/>
          <w:sz w:val="24"/>
        </w:rPr>
        <w:lastRenderedPageBreak/>
        <w:t>2.</w:t>
      </w:r>
      <w:r w:rsidRPr="005D0BE4">
        <w:rPr>
          <w:rStyle w:val="NormalCharacter"/>
          <w:rFonts w:asciiTheme="minorEastAsia" w:eastAsiaTheme="minorEastAsia" w:hAnsiTheme="minorEastAsia"/>
          <w:sz w:val="24"/>
        </w:rPr>
        <w:t xml:space="preserve"> 磋商</w:t>
      </w:r>
      <w:r w:rsidRPr="005D0BE4">
        <w:rPr>
          <w:rStyle w:val="NormalCharacter"/>
          <w:rFonts w:asciiTheme="minorEastAsia" w:eastAsiaTheme="minorEastAsia" w:hAnsiTheme="minorEastAsia"/>
          <w:bCs/>
          <w:sz w:val="24"/>
        </w:rPr>
        <w:t>保证金</w:t>
      </w:r>
    </w:p>
    <w:p w14:paraId="38D3DCC2"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sz w:val="24"/>
        </w:rPr>
      </w:pPr>
      <w:r w:rsidRPr="005D0BE4">
        <w:rPr>
          <w:rStyle w:val="NormalCharacter"/>
          <w:rFonts w:asciiTheme="minorEastAsia" w:eastAsiaTheme="minorEastAsia" w:hAnsiTheme="minorEastAsia"/>
          <w:sz w:val="24"/>
        </w:rPr>
        <w:t>本次采购不收取磋商保证金。</w:t>
      </w:r>
    </w:p>
    <w:p w14:paraId="32C8D4CC"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sz w:val="24"/>
        </w:rPr>
      </w:pPr>
      <w:r w:rsidRPr="005D0BE4">
        <w:rPr>
          <w:rStyle w:val="NormalCharacter"/>
          <w:rFonts w:asciiTheme="minorEastAsia" w:eastAsiaTheme="minorEastAsia" w:hAnsiTheme="minorEastAsia" w:hint="eastAsia"/>
          <w:sz w:val="24"/>
        </w:rPr>
        <w:t>3</w:t>
      </w:r>
      <w:r w:rsidRPr="005D0BE4">
        <w:rPr>
          <w:rStyle w:val="NormalCharacter"/>
          <w:rFonts w:asciiTheme="minorEastAsia" w:eastAsiaTheme="minorEastAsia" w:hAnsiTheme="minorEastAsia"/>
          <w:sz w:val="24"/>
        </w:rPr>
        <w:t>. 现场踏勘</w:t>
      </w:r>
    </w:p>
    <w:p w14:paraId="5D98532D"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sz w:val="24"/>
        </w:rPr>
      </w:pPr>
      <w:r w:rsidRPr="005D0BE4">
        <w:rPr>
          <w:rStyle w:val="NormalCharacter"/>
          <w:rFonts w:asciiTheme="minorEastAsia" w:eastAsiaTheme="minorEastAsia" w:hAnsiTheme="minorEastAsia"/>
          <w:sz w:val="24"/>
        </w:rPr>
        <w:t>采购人不集中组织现场踏勘，投标供应商</w:t>
      </w:r>
      <w:r w:rsidRPr="005D0BE4">
        <w:rPr>
          <w:rStyle w:val="NormalCharacter"/>
          <w:rFonts w:asciiTheme="minorEastAsia" w:eastAsiaTheme="minorEastAsia" w:hAnsiTheme="minorEastAsia" w:hint="eastAsia"/>
          <w:sz w:val="24"/>
        </w:rPr>
        <w:t>自行前往现场勘察经营场所。</w:t>
      </w:r>
    </w:p>
    <w:p w14:paraId="38D903A7" w14:textId="2070F37D" w:rsidR="00021E8B" w:rsidRPr="005D0BE4" w:rsidRDefault="00BC5243" w:rsidP="00BC5243">
      <w:pPr>
        <w:widowControl w:val="0"/>
        <w:spacing w:line="440" w:lineRule="exact"/>
        <w:ind w:firstLineChars="200" w:firstLine="480"/>
        <w:rPr>
          <w:rStyle w:val="NormalCharacter"/>
          <w:rFonts w:asciiTheme="minorEastAsia" w:eastAsiaTheme="minorEastAsia" w:hAnsiTheme="minorEastAsia"/>
          <w:sz w:val="24"/>
        </w:rPr>
      </w:pPr>
      <w:r>
        <w:rPr>
          <w:rStyle w:val="NormalCharacter"/>
          <w:rFonts w:asciiTheme="minorEastAsia" w:eastAsiaTheme="minorEastAsia" w:hAnsiTheme="minorEastAsia" w:hint="eastAsia"/>
          <w:sz w:val="24"/>
        </w:rPr>
        <w:t>（1）</w:t>
      </w:r>
      <w:r w:rsidR="00021E8B" w:rsidRPr="005D0BE4">
        <w:rPr>
          <w:rStyle w:val="NormalCharacter"/>
          <w:rFonts w:asciiTheme="minorEastAsia" w:eastAsiaTheme="minorEastAsia" w:hAnsiTheme="minorEastAsia" w:hint="eastAsia"/>
          <w:sz w:val="24"/>
        </w:rPr>
        <w:t>联系人</w:t>
      </w:r>
      <w:r>
        <w:rPr>
          <w:rStyle w:val="NormalCharacter"/>
          <w:rFonts w:asciiTheme="minorEastAsia" w:eastAsiaTheme="minorEastAsia" w:hAnsiTheme="minorEastAsia" w:hint="eastAsia"/>
          <w:sz w:val="24"/>
        </w:rPr>
        <w:t>：</w:t>
      </w:r>
      <w:r w:rsidR="00021E8B" w:rsidRPr="005D0BE4">
        <w:rPr>
          <w:rStyle w:val="NormalCharacter"/>
          <w:rFonts w:asciiTheme="minorEastAsia" w:eastAsiaTheme="minorEastAsia" w:hAnsiTheme="minorEastAsia" w:hint="eastAsia"/>
          <w:sz w:val="24"/>
        </w:rPr>
        <w:t xml:space="preserve">张老师 </w:t>
      </w:r>
      <w:r w:rsidR="00021E8B" w:rsidRPr="005D0BE4">
        <w:rPr>
          <w:rStyle w:val="NormalCharacter"/>
          <w:rFonts w:asciiTheme="minorEastAsia" w:eastAsiaTheme="minorEastAsia" w:hAnsiTheme="minorEastAsia"/>
          <w:sz w:val="24"/>
        </w:rPr>
        <w:t>13851087766</w:t>
      </w:r>
    </w:p>
    <w:p w14:paraId="2D6F6B64"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sz w:val="24"/>
        </w:rPr>
      </w:pPr>
      <w:r w:rsidRPr="005D0BE4">
        <w:rPr>
          <w:rStyle w:val="NormalCharacter"/>
          <w:rFonts w:asciiTheme="minorEastAsia" w:eastAsiaTheme="minorEastAsia" w:hAnsiTheme="minorEastAsia" w:hint="eastAsia"/>
          <w:sz w:val="24"/>
        </w:rPr>
        <w:t>（2）</w:t>
      </w:r>
      <w:r w:rsidRPr="005D0BE4">
        <w:rPr>
          <w:rStyle w:val="NormalCharacter"/>
          <w:rFonts w:asciiTheme="minorEastAsia" w:eastAsiaTheme="minorEastAsia" w:hAnsiTheme="minorEastAsia"/>
          <w:sz w:val="24"/>
        </w:rPr>
        <w:t>踏勘</w:t>
      </w:r>
      <w:r w:rsidRPr="005D0BE4">
        <w:rPr>
          <w:rStyle w:val="NormalCharacter"/>
          <w:rFonts w:asciiTheme="minorEastAsia" w:eastAsiaTheme="minorEastAsia" w:hAnsiTheme="minorEastAsia" w:hint="eastAsia"/>
          <w:sz w:val="24"/>
        </w:rPr>
        <w:t>时间</w:t>
      </w:r>
    </w:p>
    <w:p w14:paraId="2677B0F9" w14:textId="1D4B56DF"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sz w:val="24"/>
        </w:rPr>
      </w:pPr>
      <w:r w:rsidRPr="005D0BE4">
        <w:rPr>
          <w:rStyle w:val="NormalCharacter"/>
          <w:rFonts w:asciiTheme="minorEastAsia" w:eastAsiaTheme="minorEastAsia" w:hAnsiTheme="minorEastAsia" w:hint="eastAsia"/>
          <w:sz w:val="24"/>
        </w:rPr>
        <w:t>202</w:t>
      </w:r>
      <w:r w:rsidRPr="005D0BE4">
        <w:rPr>
          <w:rStyle w:val="NormalCharacter"/>
          <w:rFonts w:asciiTheme="minorEastAsia" w:eastAsiaTheme="minorEastAsia" w:hAnsiTheme="minorEastAsia"/>
          <w:sz w:val="24"/>
        </w:rPr>
        <w:t>2</w:t>
      </w:r>
      <w:r w:rsidRPr="005D0BE4">
        <w:rPr>
          <w:rStyle w:val="NormalCharacter"/>
          <w:rFonts w:asciiTheme="minorEastAsia" w:eastAsiaTheme="minorEastAsia" w:hAnsiTheme="minorEastAsia" w:hint="eastAsia"/>
          <w:sz w:val="24"/>
        </w:rPr>
        <w:t>年</w:t>
      </w:r>
      <w:r w:rsidR="00CD607F">
        <w:rPr>
          <w:rStyle w:val="NormalCharacter"/>
          <w:rFonts w:asciiTheme="minorEastAsia" w:eastAsiaTheme="minorEastAsia" w:hAnsiTheme="minorEastAsia"/>
          <w:sz w:val="24"/>
        </w:rPr>
        <w:t>9</w:t>
      </w:r>
      <w:r w:rsidRPr="005D0BE4">
        <w:rPr>
          <w:rStyle w:val="NormalCharacter"/>
          <w:rFonts w:asciiTheme="minorEastAsia" w:eastAsiaTheme="minorEastAsia" w:hAnsiTheme="minorEastAsia" w:hint="eastAsia"/>
          <w:sz w:val="24"/>
        </w:rPr>
        <w:t>月</w:t>
      </w:r>
      <w:r w:rsidR="00D446E3" w:rsidRPr="005D0BE4">
        <w:rPr>
          <w:rStyle w:val="NormalCharacter"/>
          <w:rFonts w:asciiTheme="minorEastAsia" w:eastAsiaTheme="minorEastAsia" w:hAnsiTheme="minorEastAsia" w:hint="eastAsia"/>
          <w:sz w:val="24"/>
        </w:rPr>
        <w:t>1</w:t>
      </w:r>
      <w:r w:rsidR="00CD607F">
        <w:rPr>
          <w:rStyle w:val="NormalCharacter"/>
          <w:rFonts w:asciiTheme="minorEastAsia" w:eastAsiaTheme="minorEastAsia" w:hAnsiTheme="minorEastAsia"/>
          <w:sz w:val="24"/>
        </w:rPr>
        <w:t>4</w:t>
      </w:r>
      <w:r w:rsidRPr="005D0BE4">
        <w:rPr>
          <w:rStyle w:val="NormalCharacter"/>
          <w:rFonts w:asciiTheme="minorEastAsia" w:eastAsiaTheme="minorEastAsia" w:hAnsiTheme="minorEastAsia" w:hint="eastAsia"/>
          <w:sz w:val="24"/>
        </w:rPr>
        <w:t>日至</w:t>
      </w:r>
      <w:r w:rsidR="00C65836" w:rsidRPr="005D0BE4">
        <w:rPr>
          <w:rStyle w:val="NormalCharacter"/>
          <w:rFonts w:asciiTheme="minorEastAsia" w:eastAsiaTheme="minorEastAsia" w:hAnsiTheme="minorEastAsia" w:hint="eastAsia"/>
          <w:sz w:val="24"/>
        </w:rPr>
        <w:t>2022年</w:t>
      </w:r>
      <w:r w:rsidR="00CD607F">
        <w:rPr>
          <w:rStyle w:val="NormalCharacter"/>
          <w:rFonts w:asciiTheme="minorEastAsia" w:eastAsiaTheme="minorEastAsia" w:hAnsiTheme="minorEastAsia"/>
          <w:sz w:val="24"/>
        </w:rPr>
        <w:t>9</w:t>
      </w:r>
      <w:r w:rsidR="00C65836" w:rsidRPr="005D0BE4">
        <w:rPr>
          <w:rStyle w:val="NormalCharacter"/>
          <w:rFonts w:asciiTheme="minorEastAsia" w:eastAsiaTheme="minorEastAsia" w:hAnsiTheme="minorEastAsia" w:hint="eastAsia"/>
          <w:sz w:val="24"/>
        </w:rPr>
        <w:t>月</w:t>
      </w:r>
      <w:r w:rsidR="00CD607F">
        <w:rPr>
          <w:rStyle w:val="NormalCharacter"/>
          <w:rFonts w:asciiTheme="minorEastAsia" w:eastAsiaTheme="minorEastAsia" w:hAnsiTheme="minorEastAsia"/>
          <w:sz w:val="24"/>
        </w:rPr>
        <w:t>16</w:t>
      </w:r>
      <w:r w:rsidR="00C65836" w:rsidRPr="005D0BE4">
        <w:rPr>
          <w:rStyle w:val="NormalCharacter"/>
          <w:rFonts w:asciiTheme="minorEastAsia" w:eastAsiaTheme="minorEastAsia" w:hAnsiTheme="minorEastAsia" w:hint="eastAsia"/>
          <w:sz w:val="24"/>
        </w:rPr>
        <w:t>日</w:t>
      </w:r>
      <w:r w:rsidRPr="005D0BE4">
        <w:rPr>
          <w:rStyle w:val="NormalCharacter"/>
          <w:rFonts w:asciiTheme="minorEastAsia" w:eastAsiaTheme="minorEastAsia" w:hAnsiTheme="minorEastAsia" w:hint="eastAsia"/>
          <w:sz w:val="24"/>
        </w:rPr>
        <w:t>，每天下午</w:t>
      </w:r>
      <w:r w:rsidRPr="005D0BE4">
        <w:rPr>
          <w:rStyle w:val="NormalCharacter"/>
          <w:rFonts w:asciiTheme="minorEastAsia" w:eastAsiaTheme="minorEastAsia" w:hAnsiTheme="minorEastAsia"/>
          <w:sz w:val="24"/>
        </w:rPr>
        <w:t>15</w:t>
      </w:r>
      <w:r w:rsidRPr="005D0BE4">
        <w:rPr>
          <w:rStyle w:val="NormalCharacter"/>
          <w:rFonts w:asciiTheme="minorEastAsia" w:eastAsiaTheme="minorEastAsia" w:hAnsiTheme="minorEastAsia" w:hint="eastAsia"/>
          <w:sz w:val="24"/>
        </w:rPr>
        <w:t>：0</w:t>
      </w:r>
      <w:r w:rsidRPr="005D0BE4">
        <w:rPr>
          <w:rStyle w:val="NormalCharacter"/>
          <w:rFonts w:asciiTheme="minorEastAsia" w:eastAsiaTheme="minorEastAsia" w:hAnsiTheme="minorEastAsia"/>
          <w:sz w:val="24"/>
        </w:rPr>
        <w:t>0</w:t>
      </w:r>
      <w:r w:rsidRPr="005D0BE4">
        <w:rPr>
          <w:rStyle w:val="NormalCharacter"/>
          <w:rFonts w:asciiTheme="minorEastAsia" w:eastAsiaTheme="minorEastAsia" w:hAnsiTheme="minorEastAsia" w:hint="eastAsia"/>
          <w:sz w:val="24"/>
        </w:rPr>
        <w:t>-</w:t>
      </w:r>
      <w:r w:rsidRPr="005D0BE4">
        <w:rPr>
          <w:rStyle w:val="NormalCharacter"/>
          <w:rFonts w:asciiTheme="minorEastAsia" w:eastAsiaTheme="minorEastAsia" w:hAnsiTheme="minorEastAsia"/>
          <w:sz w:val="24"/>
        </w:rPr>
        <w:t>18</w:t>
      </w:r>
      <w:r w:rsidRPr="005D0BE4">
        <w:rPr>
          <w:rStyle w:val="NormalCharacter"/>
          <w:rFonts w:asciiTheme="minorEastAsia" w:eastAsiaTheme="minorEastAsia" w:hAnsiTheme="minorEastAsia" w:hint="eastAsia"/>
          <w:sz w:val="24"/>
        </w:rPr>
        <w:t>：0</w:t>
      </w:r>
      <w:r w:rsidRPr="005D0BE4">
        <w:rPr>
          <w:rStyle w:val="NormalCharacter"/>
          <w:rFonts w:asciiTheme="minorEastAsia" w:eastAsiaTheme="minorEastAsia" w:hAnsiTheme="minorEastAsia"/>
          <w:sz w:val="24"/>
        </w:rPr>
        <w:t>0</w:t>
      </w:r>
      <w:r w:rsidRPr="005D0BE4">
        <w:rPr>
          <w:rStyle w:val="NormalCharacter"/>
          <w:rFonts w:asciiTheme="minorEastAsia" w:eastAsiaTheme="minorEastAsia" w:hAnsiTheme="minorEastAsia" w:hint="eastAsia"/>
          <w:sz w:val="24"/>
        </w:rPr>
        <w:t>。</w:t>
      </w:r>
    </w:p>
    <w:p w14:paraId="58CD0B89" w14:textId="77777777" w:rsidR="00021E8B" w:rsidRPr="005D0BE4" w:rsidRDefault="00021E8B" w:rsidP="005D0BE4">
      <w:pPr>
        <w:widowControl w:val="0"/>
        <w:spacing w:line="440" w:lineRule="exact"/>
        <w:ind w:firstLineChars="200" w:firstLine="482"/>
        <w:rPr>
          <w:rStyle w:val="NormalCharacter"/>
          <w:rFonts w:asciiTheme="minorEastAsia" w:eastAsiaTheme="minorEastAsia" w:hAnsiTheme="minorEastAsia"/>
          <w:b/>
          <w:bCs/>
          <w:sz w:val="24"/>
        </w:rPr>
      </w:pPr>
      <w:r w:rsidRPr="005D0BE4">
        <w:rPr>
          <w:rStyle w:val="NormalCharacter"/>
          <w:rFonts w:asciiTheme="minorEastAsia" w:eastAsiaTheme="minorEastAsia" w:hAnsiTheme="minorEastAsia" w:hint="eastAsia"/>
          <w:b/>
          <w:kern w:val="0"/>
          <w:sz w:val="24"/>
        </w:rPr>
        <w:t>十</w:t>
      </w:r>
      <w:r w:rsidRPr="005D0BE4">
        <w:rPr>
          <w:rStyle w:val="NormalCharacter"/>
          <w:rFonts w:asciiTheme="minorEastAsia" w:eastAsiaTheme="minorEastAsia" w:hAnsiTheme="minorEastAsia"/>
          <w:b/>
          <w:kern w:val="0"/>
          <w:sz w:val="24"/>
        </w:rPr>
        <w:t>、凡对本次采购提出询问，请按以下方式联系</w:t>
      </w:r>
    </w:p>
    <w:p w14:paraId="4D4060C2"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kern w:val="0"/>
          <w:sz w:val="24"/>
        </w:rPr>
      </w:pPr>
      <w:r w:rsidRPr="005D0BE4">
        <w:rPr>
          <w:rStyle w:val="NormalCharacter"/>
          <w:rFonts w:asciiTheme="minorEastAsia" w:eastAsiaTheme="minorEastAsia" w:hAnsiTheme="minorEastAsia"/>
          <w:kern w:val="0"/>
          <w:sz w:val="24"/>
        </w:rPr>
        <w:t>1.采购人信息</w:t>
      </w:r>
    </w:p>
    <w:p w14:paraId="39CCD216"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kern w:val="0"/>
          <w:sz w:val="24"/>
        </w:rPr>
      </w:pPr>
      <w:r w:rsidRPr="005D0BE4">
        <w:rPr>
          <w:rStyle w:val="NormalCharacter"/>
          <w:rFonts w:asciiTheme="minorEastAsia" w:eastAsiaTheme="minorEastAsia" w:hAnsiTheme="minorEastAsia"/>
          <w:kern w:val="0"/>
          <w:sz w:val="24"/>
        </w:rPr>
        <w:t>名称：</w:t>
      </w:r>
      <w:r w:rsidRPr="005D0BE4">
        <w:rPr>
          <w:rStyle w:val="NormalCharacter"/>
          <w:rFonts w:asciiTheme="minorEastAsia" w:eastAsiaTheme="minorEastAsia" w:hAnsiTheme="minorEastAsia"/>
          <w:kern w:val="0"/>
          <w:sz w:val="24"/>
          <w:u w:val="single" w:color="000000"/>
        </w:rPr>
        <w:t>盐城师范学院</w:t>
      </w:r>
      <w:r w:rsidRPr="005D0BE4">
        <w:rPr>
          <w:rStyle w:val="NormalCharacter"/>
          <w:rFonts w:asciiTheme="minorEastAsia" w:eastAsiaTheme="minorEastAsia" w:hAnsiTheme="minorEastAsia"/>
          <w:kern w:val="0"/>
          <w:sz w:val="24"/>
        </w:rPr>
        <w:t>。</w:t>
      </w:r>
    </w:p>
    <w:p w14:paraId="01A46725"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kern w:val="0"/>
          <w:sz w:val="24"/>
        </w:rPr>
      </w:pPr>
      <w:r w:rsidRPr="005D0BE4">
        <w:rPr>
          <w:rStyle w:val="NormalCharacter"/>
          <w:rFonts w:asciiTheme="minorEastAsia" w:eastAsiaTheme="minorEastAsia" w:hAnsiTheme="minorEastAsia"/>
          <w:kern w:val="0"/>
          <w:sz w:val="24"/>
        </w:rPr>
        <w:t>地址：</w:t>
      </w:r>
      <w:r w:rsidRPr="005D0BE4">
        <w:rPr>
          <w:rStyle w:val="NormalCharacter"/>
          <w:rFonts w:asciiTheme="minorEastAsia" w:eastAsiaTheme="minorEastAsia" w:hAnsiTheme="minorEastAsia"/>
          <w:kern w:val="0"/>
          <w:sz w:val="24"/>
          <w:u w:val="single" w:color="000000"/>
        </w:rPr>
        <w:t>盐城市希望大道南路2号</w:t>
      </w:r>
      <w:r w:rsidRPr="005D0BE4">
        <w:rPr>
          <w:rStyle w:val="NormalCharacter"/>
          <w:rFonts w:asciiTheme="minorEastAsia" w:eastAsiaTheme="minorEastAsia" w:hAnsiTheme="minorEastAsia"/>
          <w:kern w:val="0"/>
          <w:sz w:val="24"/>
        </w:rPr>
        <w:t>。</w:t>
      </w:r>
    </w:p>
    <w:p w14:paraId="1B159F0E"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kern w:val="0"/>
          <w:sz w:val="24"/>
        </w:rPr>
      </w:pPr>
      <w:r w:rsidRPr="005D0BE4">
        <w:rPr>
          <w:rStyle w:val="NormalCharacter"/>
          <w:rFonts w:asciiTheme="minorEastAsia" w:eastAsiaTheme="minorEastAsia" w:hAnsiTheme="minorEastAsia"/>
          <w:kern w:val="0"/>
          <w:sz w:val="24"/>
        </w:rPr>
        <w:t>联系方式：招标部门联系人：</w:t>
      </w:r>
      <w:r w:rsidRPr="005D0BE4">
        <w:rPr>
          <w:rStyle w:val="NormalCharacter"/>
          <w:rFonts w:asciiTheme="minorEastAsia" w:eastAsiaTheme="minorEastAsia" w:hAnsiTheme="minorEastAsia"/>
          <w:kern w:val="0"/>
          <w:sz w:val="24"/>
          <w:u w:val="single"/>
        </w:rPr>
        <w:t>尹老师</w:t>
      </w:r>
      <w:r w:rsidRPr="005D0BE4">
        <w:rPr>
          <w:rStyle w:val="NormalCharacter"/>
          <w:rFonts w:asciiTheme="minorEastAsia" w:eastAsiaTheme="minorEastAsia" w:hAnsiTheme="minorEastAsia"/>
          <w:kern w:val="0"/>
          <w:sz w:val="24"/>
        </w:rPr>
        <w:t xml:space="preserve">   联系电话：</w:t>
      </w:r>
      <w:r w:rsidRPr="005D0BE4">
        <w:rPr>
          <w:rStyle w:val="NormalCharacter"/>
          <w:rFonts w:asciiTheme="minorEastAsia" w:eastAsiaTheme="minorEastAsia" w:hAnsiTheme="minorEastAsia"/>
          <w:kern w:val="0"/>
          <w:sz w:val="24"/>
          <w:u w:val="single"/>
        </w:rPr>
        <w:t>0515-88233126</w:t>
      </w:r>
    </w:p>
    <w:p w14:paraId="3A475923" w14:textId="1FA4EECB" w:rsidR="00021E8B" w:rsidRPr="005D0BE4" w:rsidRDefault="00CD607F" w:rsidP="005D0BE4">
      <w:pPr>
        <w:widowControl w:val="0"/>
        <w:spacing w:line="440" w:lineRule="exact"/>
        <w:ind w:firstLineChars="200" w:firstLine="480"/>
        <w:rPr>
          <w:rStyle w:val="NormalCharacter"/>
          <w:rFonts w:asciiTheme="minorEastAsia" w:eastAsiaTheme="minorEastAsia" w:hAnsiTheme="minorEastAsia"/>
          <w:kern w:val="0"/>
          <w:sz w:val="24"/>
        </w:rPr>
      </w:pPr>
      <w:r>
        <w:rPr>
          <w:rStyle w:val="NormalCharacter"/>
          <w:rFonts w:asciiTheme="minorEastAsia" w:eastAsiaTheme="minorEastAsia" w:hAnsiTheme="minorEastAsia"/>
          <w:kern w:val="0"/>
          <w:sz w:val="24"/>
        </w:rPr>
        <w:t>2</w:t>
      </w:r>
      <w:r w:rsidR="00021E8B" w:rsidRPr="005D0BE4">
        <w:rPr>
          <w:rStyle w:val="NormalCharacter"/>
          <w:rFonts w:asciiTheme="minorEastAsia" w:eastAsiaTheme="minorEastAsia" w:hAnsiTheme="minorEastAsia"/>
          <w:kern w:val="0"/>
          <w:sz w:val="24"/>
        </w:rPr>
        <w:t>.项目联系方式</w:t>
      </w:r>
    </w:p>
    <w:p w14:paraId="5E335BA5"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kern w:val="0"/>
          <w:sz w:val="24"/>
          <w:u w:val="single" w:color="FF0000"/>
        </w:rPr>
      </w:pPr>
      <w:r w:rsidRPr="005D0BE4">
        <w:rPr>
          <w:rStyle w:val="NormalCharacter"/>
          <w:rFonts w:asciiTheme="minorEastAsia" w:eastAsiaTheme="minorEastAsia" w:hAnsiTheme="minorEastAsia"/>
          <w:kern w:val="0"/>
          <w:sz w:val="24"/>
        </w:rPr>
        <w:t>使用部门联系人：</w:t>
      </w:r>
      <w:r w:rsidRPr="005D0BE4">
        <w:rPr>
          <w:rStyle w:val="NormalCharacter"/>
          <w:rFonts w:asciiTheme="minorEastAsia" w:eastAsiaTheme="minorEastAsia" w:hAnsiTheme="minorEastAsia"/>
          <w:kern w:val="0"/>
          <w:sz w:val="24"/>
          <w:u w:val="single"/>
        </w:rPr>
        <w:t>潘老师</w:t>
      </w:r>
      <w:r w:rsidRPr="005D0BE4">
        <w:rPr>
          <w:rStyle w:val="NormalCharacter"/>
          <w:rFonts w:asciiTheme="minorEastAsia" w:eastAsiaTheme="minorEastAsia" w:hAnsiTheme="minorEastAsia"/>
          <w:kern w:val="0"/>
          <w:sz w:val="24"/>
        </w:rPr>
        <w:t xml:space="preserve"> </w:t>
      </w:r>
      <w:r w:rsidRPr="005D0BE4">
        <w:rPr>
          <w:rStyle w:val="NormalCharacter"/>
          <w:rFonts w:asciiTheme="minorEastAsia" w:eastAsiaTheme="minorEastAsia" w:hAnsiTheme="minorEastAsia" w:hint="eastAsia"/>
          <w:kern w:val="0"/>
          <w:sz w:val="24"/>
        </w:rPr>
        <w:t xml:space="preserve"> </w:t>
      </w:r>
      <w:r w:rsidRPr="005D0BE4">
        <w:rPr>
          <w:rStyle w:val="NormalCharacter"/>
          <w:rFonts w:asciiTheme="minorEastAsia" w:eastAsiaTheme="minorEastAsia" w:hAnsiTheme="minorEastAsia"/>
          <w:kern w:val="0"/>
          <w:sz w:val="24"/>
        </w:rPr>
        <w:t>联系电话：</w:t>
      </w:r>
      <w:r w:rsidRPr="005D0BE4">
        <w:rPr>
          <w:rStyle w:val="NormalCharacter"/>
          <w:rFonts w:asciiTheme="minorEastAsia" w:eastAsiaTheme="minorEastAsia" w:hAnsiTheme="minorEastAsia"/>
          <w:kern w:val="0"/>
          <w:sz w:val="24"/>
          <w:u w:val="single"/>
        </w:rPr>
        <w:t>0515-88258808</w:t>
      </w:r>
    </w:p>
    <w:p w14:paraId="734FB12A"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kern w:val="0"/>
          <w:sz w:val="24"/>
          <w:u w:val="single" w:color="FF0000"/>
        </w:rPr>
      </w:pPr>
      <w:r w:rsidRPr="005D0BE4">
        <w:rPr>
          <w:rStyle w:val="NormalCharacter"/>
          <w:rFonts w:asciiTheme="minorEastAsia" w:eastAsiaTheme="minorEastAsia" w:hAnsiTheme="minorEastAsia"/>
          <w:kern w:val="0"/>
          <w:sz w:val="24"/>
        </w:rPr>
        <w:t>采购部门联系人：</w:t>
      </w:r>
      <w:r w:rsidRPr="005D0BE4">
        <w:rPr>
          <w:rStyle w:val="NormalCharacter"/>
          <w:rFonts w:asciiTheme="minorEastAsia" w:eastAsiaTheme="minorEastAsia" w:hAnsiTheme="minorEastAsia" w:hint="eastAsia"/>
          <w:kern w:val="0"/>
          <w:sz w:val="24"/>
          <w:u w:val="single"/>
        </w:rPr>
        <w:t>夏</w:t>
      </w:r>
      <w:r w:rsidRPr="005D0BE4">
        <w:rPr>
          <w:rStyle w:val="NormalCharacter"/>
          <w:rFonts w:asciiTheme="minorEastAsia" w:eastAsiaTheme="minorEastAsia" w:hAnsiTheme="minorEastAsia"/>
          <w:kern w:val="0"/>
          <w:sz w:val="24"/>
          <w:u w:val="single"/>
        </w:rPr>
        <w:t xml:space="preserve">老师 </w:t>
      </w:r>
      <w:r w:rsidRPr="005D0BE4">
        <w:rPr>
          <w:rStyle w:val="NormalCharacter"/>
          <w:rFonts w:asciiTheme="minorEastAsia" w:eastAsiaTheme="minorEastAsia" w:hAnsiTheme="minorEastAsia"/>
          <w:kern w:val="0"/>
          <w:sz w:val="24"/>
        </w:rPr>
        <w:t xml:space="preserve"> 联系电话：</w:t>
      </w:r>
      <w:r w:rsidRPr="005D0BE4">
        <w:rPr>
          <w:rStyle w:val="NormalCharacter"/>
          <w:rFonts w:asciiTheme="minorEastAsia" w:eastAsiaTheme="minorEastAsia" w:hAnsiTheme="minorEastAsia"/>
          <w:kern w:val="0"/>
          <w:sz w:val="24"/>
          <w:u w:val="single"/>
        </w:rPr>
        <w:t>0515-88233119</w:t>
      </w:r>
    </w:p>
    <w:p w14:paraId="534C8B7F"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sz w:val="24"/>
        </w:rPr>
      </w:pPr>
      <w:r w:rsidRPr="005D0BE4">
        <w:rPr>
          <w:rStyle w:val="NormalCharacter"/>
          <w:rFonts w:asciiTheme="minorEastAsia" w:eastAsiaTheme="minorEastAsia" w:hAnsiTheme="minorEastAsia"/>
          <w:bCs/>
          <w:sz w:val="24"/>
        </w:rPr>
        <w:t>对项目需求部分的询问、质疑请向采购部门和使用部门提出，询问、质疑由使用部门负责答复。</w:t>
      </w:r>
    </w:p>
    <w:p w14:paraId="3A906F10" w14:textId="77777777" w:rsidR="00021E8B" w:rsidRPr="005D0BE4" w:rsidRDefault="00021E8B" w:rsidP="005D0BE4">
      <w:pPr>
        <w:widowControl w:val="0"/>
        <w:spacing w:line="440" w:lineRule="exact"/>
        <w:ind w:firstLineChars="200" w:firstLine="482"/>
        <w:rPr>
          <w:rStyle w:val="NormalCharacter"/>
          <w:rFonts w:asciiTheme="minorEastAsia" w:eastAsiaTheme="minorEastAsia" w:hAnsiTheme="minorEastAsia"/>
          <w:b/>
          <w:kern w:val="0"/>
          <w:sz w:val="24"/>
        </w:rPr>
      </w:pPr>
      <w:r w:rsidRPr="005D0BE4">
        <w:rPr>
          <w:rStyle w:val="NormalCharacter"/>
          <w:rFonts w:asciiTheme="minorEastAsia" w:eastAsiaTheme="minorEastAsia" w:hAnsiTheme="minorEastAsia" w:hint="eastAsia"/>
          <w:b/>
          <w:kern w:val="0"/>
          <w:sz w:val="24"/>
        </w:rPr>
        <w:t>十一</w:t>
      </w:r>
      <w:r w:rsidRPr="005D0BE4">
        <w:rPr>
          <w:rStyle w:val="NormalCharacter"/>
          <w:rFonts w:asciiTheme="minorEastAsia" w:eastAsiaTheme="minorEastAsia" w:hAnsiTheme="minorEastAsia"/>
          <w:b/>
          <w:kern w:val="0"/>
          <w:sz w:val="24"/>
        </w:rPr>
        <w:t>、提醒事项</w:t>
      </w:r>
    </w:p>
    <w:p w14:paraId="5201902E"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kern w:val="0"/>
          <w:sz w:val="24"/>
        </w:rPr>
      </w:pPr>
      <w:r w:rsidRPr="005D0BE4">
        <w:rPr>
          <w:rStyle w:val="NormalCharacter"/>
          <w:rFonts w:asciiTheme="minorEastAsia" w:eastAsiaTheme="minorEastAsia" w:hAnsiTheme="minorEastAsia" w:hint="eastAsia"/>
          <w:kern w:val="0"/>
          <w:sz w:val="24"/>
        </w:rPr>
        <w:t>提醒：请各投标人预留好相应时间，配合做好下列疫情管控措施：</w:t>
      </w:r>
    </w:p>
    <w:p w14:paraId="2105069C"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kern w:val="0"/>
          <w:sz w:val="24"/>
        </w:rPr>
      </w:pPr>
      <w:r w:rsidRPr="005D0BE4">
        <w:rPr>
          <w:rStyle w:val="NormalCharacter"/>
          <w:rFonts w:asciiTheme="minorEastAsia" w:eastAsiaTheme="minorEastAsia" w:hAnsiTheme="minorEastAsia" w:hint="eastAsia"/>
          <w:kern w:val="0"/>
          <w:sz w:val="24"/>
        </w:rPr>
        <w:t>（1）因疫情常态化管控要求，开标当天，请投标供应商提前预留足够时间到达盐城师范学院新长校区西门，并联系使用部门姚</w:t>
      </w:r>
      <w:r w:rsidRPr="005D0BE4">
        <w:rPr>
          <w:rStyle w:val="NormalCharacter"/>
          <w:rFonts w:asciiTheme="minorEastAsia" w:eastAsiaTheme="minorEastAsia" w:hAnsiTheme="minorEastAsia"/>
          <w:kern w:val="0"/>
          <w:sz w:val="24"/>
        </w:rPr>
        <w:t>老师，联系电话：183-5155-4315</w:t>
      </w:r>
      <w:r w:rsidRPr="005D0BE4">
        <w:rPr>
          <w:rStyle w:val="NormalCharacter"/>
          <w:rFonts w:asciiTheme="minorEastAsia" w:eastAsiaTheme="minorEastAsia" w:hAnsiTheme="minorEastAsia" w:hint="eastAsia"/>
          <w:kern w:val="0"/>
          <w:sz w:val="24"/>
        </w:rPr>
        <w:t>，由该老师协助投标供应商在校门口登记后进入校园。</w:t>
      </w:r>
    </w:p>
    <w:p w14:paraId="58DB569A"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kern w:val="0"/>
          <w:sz w:val="24"/>
        </w:rPr>
      </w:pPr>
      <w:r w:rsidRPr="005D0BE4">
        <w:rPr>
          <w:rStyle w:val="NormalCharacter"/>
          <w:rFonts w:asciiTheme="minorEastAsia" w:eastAsiaTheme="minorEastAsia" w:hAnsiTheme="minorEastAsia" w:hint="eastAsia"/>
          <w:kern w:val="0"/>
          <w:sz w:val="24"/>
        </w:rPr>
        <w:t>（2）投标人进入校园时须自行配戴口罩、做好手部消毒及投标文件等消毒防护工作，并须提供72小时内核酸检测阴性证明。</w:t>
      </w:r>
    </w:p>
    <w:p w14:paraId="71963A2B"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kern w:val="0"/>
          <w:sz w:val="24"/>
        </w:rPr>
      </w:pPr>
      <w:r w:rsidRPr="005D0BE4">
        <w:rPr>
          <w:rStyle w:val="NormalCharacter"/>
          <w:rFonts w:asciiTheme="minorEastAsia" w:eastAsiaTheme="minorEastAsia" w:hAnsiTheme="minorEastAsia" w:hint="eastAsia"/>
          <w:kern w:val="0"/>
          <w:sz w:val="24"/>
        </w:rPr>
        <w:t>（3）投标人进入校园前须在东门外相关工作人员处进行信息实名登记并接受体温测量（体温异常者拒绝进入校园），主动出示有效“健康码”（非绿色健康码拒绝进入校园）、“通信大数据行程卡”（或手机短信查询并可出示自己的近期行迹路线图）。来校前14天内有疫情中高风险疫区（以开标前一日权威发布的疫情风险等级区域划分为依据）旅居史的人员一律不得进入校园。</w:t>
      </w:r>
    </w:p>
    <w:p w14:paraId="2B4276DD"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kern w:val="0"/>
          <w:sz w:val="24"/>
        </w:rPr>
      </w:pPr>
      <w:r w:rsidRPr="005D0BE4">
        <w:rPr>
          <w:rStyle w:val="NormalCharacter"/>
          <w:rFonts w:asciiTheme="minorEastAsia" w:eastAsiaTheme="minorEastAsia" w:hAnsiTheme="minorEastAsia" w:hint="eastAsia"/>
          <w:kern w:val="0"/>
          <w:sz w:val="24"/>
        </w:rPr>
        <w:t>（4）投标人进入校园后应在指定地点参与投标活动，不到非相关场所活动；投标工作结束后应立即离开校园。</w:t>
      </w:r>
    </w:p>
    <w:p w14:paraId="2FD6BDD9"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kern w:val="0"/>
          <w:sz w:val="24"/>
        </w:rPr>
      </w:pPr>
      <w:r w:rsidRPr="005D0BE4">
        <w:rPr>
          <w:rStyle w:val="NormalCharacter"/>
          <w:rFonts w:asciiTheme="minorEastAsia" w:eastAsiaTheme="minorEastAsia" w:hAnsiTheme="minorEastAsia" w:hint="eastAsia"/>
          <w:kern w:val="0"/>
          <w:sz w:val="24"/>
        </w:rPr>
        <w:t>（5）请投标人及时关注盐城市新冠肺炎疫情防控最新规定，如与前述要求不一致，</w:t>
      </w:r>
      <w:r w:rsidRPr="005D0BE4">
        <w:rPr>
          <w:rStyle w:val="NormalCharacter"/>
          <w:rFonts w:asciiTheme="minorEastAsia" w:eastAsiaTheme="minorEastAsia" w:hAnsiTheme="minorEastAsia" w:hint="eastAsia"/>
          <w:kern w:val="0"/>
          <w:sz w:val="24"/>
        </w:rPr>
        <w:lastRenderedPageBreak/>
        <w:t>一律按盐城市最新疫情防控规定执行。</w:t>
      </w:r>
      <w:bookmarkStart w:id="7" w:name="_GoBack"/>
      <w:bookmarkEnd w:id="7"/>
    </w:p>
    <w:p w14:paraId="525A476C" w14:textId="77777777" w:rsidR="00021E8B" w:rsidRPr="00EA512A" w:rsidRDefault="00021E8B" w:rsidP="00D446E3">
      <w:pPr>
        <w:widowControl w:val="0"/>
        <w:shd w:val="clear" w:color="auto" w:fill="FFFFFF"/>
        <w:spacing w:line="440" w:lineRule="exact"/>
        <w:ind w:firstLineChars="200" w:firstLine="480"/>
        <w:rPr>
          <w:rStyle w:val="NormalCharacter"/>
          <w:rFonts w:ascii="宋体" w:hAnsi="宋体"/>
          <w:kern w:val="0"/>
          <w:sz w:val="24"/>
        </w:rPr>
      </w:pPr>
    </w:p>
    <w:p w14:paraId="6C72E887" w14:textId="77777777" w:rsidR="00021E8B" w:rsidRPr="00EA512A" w:rsidRDefault="00021E8B" w:rsidP="00D446E3">
      <w:pPr>
        <w:widowControl w:val="0"/>
        <w:snapToGrid w:val="0"/>
        <w:spacing w:line="440" w:lineRule="exact"/>
        <w:rPr>
          <w:rStyle w:val="NormalCharacter"/>
          <w:rFonts w:ascii="宋体"/>
          <w:sz w:val="24"/>
        </w:rPr>
      </w:pPr>
      <w:r w:rsidRPr="00EA512A">
        <w:rPr>
          <w:rStyle w:val="NormalCharacter"/>
          <w:rFonts w:ascii="宋体" w:hAnsi="宋体" w:hint="eastAsia"/>
          <w:sz w:val="24"/>
        </w:rPr>
        <w:t xml:space="preserve">                                               </w:t>
      </w:r>
      <w:r w:rsidRPr="00EA512A">
        <w:rPr>
          <w:rStyle w:val="NormalCharacter"/>
          <w:rFonts w:ascii="宋体" w:hAnsi="宋体"/>
          <w:sz w:val="24"/>
        </w:rPr>
        <w:t xml:space="preserve"> 盐城师范学院</w:t>
      </w:r>
    </w:p>
    <w:p w14:paraId="77AFFF41" w14:textId="198F2757" w:rsidR="00007630" w:rsidRPr="00252E49" w:rsidRDefault="00021E8B" w:rsidP="00252E49">
      <w:pPr>
        <w:widowControl w:val="0"/>
        <w:snapToGrid w:val="0"/>
        <w:spacing w:line="440" w:lineRule="exact"/>
        <w:ind w:firstLineChars="2350" w:firstLine="5640"/>
        <w:rPr>
          <w:rFonts w:ascii="宋体" w:hAnsi="宋体"/>
          <w:sz w:val="24"/>
        </w:rPr>
      </w:pPr>
      <w:r w:rsidRPr="00EA512A">
        <w:rPr>
          <w:rStyle w:val="NormalCharacter"/>
          <w:rFonts w:ascii="宋体" w:hAnsi="宋体"/>
          <w:sz w:val="24"/>
        </w:rPr>
        <w:t>2022年</w:t>
      </w:r>
      <w:r w:rsidR="00CD607F">
        <w:rPr>
          <w:rStyle w:val="NormalCharacter"/>
          <w:rFonts w:ascii="宋体" w:hAnsi="宋体"/>
          <w:sz w:val="24"/>
        </w:rPr>
        <w:t>9</w:t>
      </w:r>
      <w:r w:rsidRPr="00EA512A">
        <w:rPr>
          <w:rStyle w:val="NormalCharacter"/>
          <w:rFonts w:ascii="宋体" w:hAnsi="宋体"/>
          <w:sz w:val="24"/>
        </w:rPr>
        <w:t>月</w:t>
      </w:r>
      <w:r w:rsidR="00D446E3">
        <w:rPr>
          <w:rStyle w:val="NormalCharacter"/>
          <w:rFonts w:ascii="宋体" w:hAnsi="宋体" w:hint="eastAsia"/>
          <w:sz w:val="24"/>
        </w:rPr>
        <w:t>1</w:t>
      </w:r>
      <w:r w:rsidR="00CD607F">
        <w:rPr>
          <w:rStyle w:val="NormalCharacter"/>
          <w:rFonts w:ascii="宋体" w:hAnsi="宋体"/>
          <w:sz w:val="24"/>
        </w:rPr>
        <w:t>3</w:t>
      </w:r>
      <w:r w:rsidRPr="00EA512A">
        <w:rPr>
          <w:rStyle w:val="NormalCharacter"/>
          <w:rFonts w:ascii="宋体" w:hAnsi="宋体"/>
          <w:sz w:val="24"/>
        </w:rPr>
        <w:t>日</w:t>
      </w:r>
    </w:p>
    <w:p w14:paraId="35E7CF94" w14:textId="77777777" w:rsidR="0069493D" w:rsidRPr="00F75895" w:rsidRDefault="00247585" w:rsidP="00FE26A0">
      <w:pPr>
        <w:pStyle w:val="Heading1"/>
        <w:pageBreakBefore/>
        <w:widowControl w:val="0"/>
        <w:jc w:val="center"/>
        <w:outlineLvl w:val="0"/>
        <w:rPr>
          <w:rStyle w:val="NormalCharacter"/>
          <w:rFonts w:ascii="黑体" w:eastAsia="黑体"/>
          <w:sz w:val="44"/>
          <w:szCs w:val="44"/>
        </w:rPr>
      </w:pPr>
      <w:bookmarkStart w:id="8" w:name="_Toc110962269"/>
      <w:r w:rsidRPr="00F75895">
        <w:rPr>
          <w:rStyle w:val="NormalCharacter"/>
          <w:rFonts w:ascii="黑体" w:eastAsia="黑体"/>
          <w:sz w:val="44"/>
          <w:szCs w:val="44"/>
        </w:rPr>
        <w:lastRenderedPageBreak/>
        <w:t>第二章  磋商须知</w:t>
      </w:r>
      <w:bookmarkEnd w:id="8"/>
    </w:p>
    <w:p w14:paraId="19132FAB" w14:textId="77777777" w:rsidR="0069493D" w:rsidRPr="00F75895" w:rsidRDefault="00247585" w:rsidP="00FE26A0">
      <w:pPr>
        <w:widowControl w:val="0"/>
        <w:spacing w:after="143"/>
        <w:jc w:val="center"/>
        <w:rPr>
          <w:rStyle w:val="NormalCharacter"/>
          <w:rFonts w:ascii="宋体" w:hAnsi="宋体"/>
          <w:bCs/>
          <w:sz w:val="24"/>
        </w:rPr>
      </w:pPr>
      <w:r w:rsidRPr="00F75895">
        <w:rPr>
          <w:rStyle w:val="NormalCharacter"/>
          <w:rFonts w:ascii="宋体" w:hAnsi="宋体"/>
          <w:bCs/>
          <w:sz w:val="24"/>
        </w:rPr>
        <w:t>（参加竞争性磋商的供应商以下简称“磋商供应商”）</w:t>
      </w:r>
    </w:p>
    <w:p w14:paraId="101870DE" w14:textId="77777777" w:rsidR="0069493D" w:rsidRPr="00464735" w:rsidRDefault="00E4360B" w:rsidP="00D446E3">
      <w:pPr>
        <w:widowControl w:val="0"/>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t>一、总则</w:t>
      </w:r>
    </w:p>
    <w:p w14:paraId="14AE9B8A"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t>1、适用范围</w:t>
      </w:r>
    </w:p>
    <w:p w14:paraId="0991BB07"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1.1 本竞争性磋商文件（以下简称磋商文件）仅适用此项目。</w:t>
      </w:r>
    </w:p>
    <w:p w14:paraId="36C0B05E"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1.2 本项目按照项目分包，分别确定各分包成交供应商。</w:t>
      </w:r>
    </w:p>
    <w:p w14:paraId="193AE22A"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b/>
          <w:sz w:val="24"/>
        </w:rPr>
        <w:t>2、项目采购方式</w:t>
      </w:r>
    </w:p>
    <w:p w14:paraId="03031AD6"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2.1 本次采购采取竞争性磋商的方式。</w:t>
      </w:r>
    </w:p>
    <w:p w14:paraId="29293259"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t>3、合格的磋商供应商</w:t>
      </w:r>
    </w:p>
    <w:p w14:paraId="2C7D596D"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3.1 满足本磋商文件“竞争性磋商采购公告”中合格磋商供应商资格要求的规定。</w:t>
      </w:r>
    </w:p>
    <w:p w14:paraId="5FDC73F3"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3.2 满足本磋商文件实质性要求和条件的规定。</w:t>
      </w:r>
    </w:p>
    <w:p w14:paraId="27592AD0"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t>4、参加磋商费用</w:t>
      </w:r>
    </w:p>
    <w:p w14:paraId="22CC38DE"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4.1 参加磋商供应商应自行承担所有与参加磋商有关的费用。不论最终的成交结果如何，采购人在任何情况下均无义务和责任承担这些费用。</w:t>
      </w:r>
    </w:p>
    <w:p w14:paraId="0FAE652F"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t>5、磋商文件的约束力</w:t>
      </w:r>
    </w:p>
    <w:p w14:paraId="306C68F5"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5.1 供应商一旦下载了本磋商文件并决定参加磋商，即被认为接受了本磋商文件的规定和约束，并且视为自竞争性磋商公告期限届满之日起已经知道或应当知道自身权益是否受到了损害。</w:t>
      </w:r>
    </w:p>
    <w:p w14:paraId="4A035146"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b/>
          <w:sz w:val="24"/>
        </w:rPr>
        <w:t>6、磋商文件的询问及修改</w:t>
      </w:r>
    </w:p>
    <w:p w14:paraId="7C51D533"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6.1 任何要求对磋商文件进行询问的供应商</w:t>
      </w:r>
      <w:r w:rsidR="00D22769" w:rsidRPr="00464735">
        <w:rPr>
          <w:rStyle w:val="NormalCharacter"/>
          <w:rFonts w:asciiTheme="minorEastAsia" w:eastAsiaTheme="minorEastAsia" w:hAnsiTheme="minorEastAsia"/>
          <w:sz w:val="24"/>
        </w:rPr>
        <w:t>，</w:t>
      </w:r>
      <w:r w:rsidRPr="00464735">
        <w:rPr>
          <w:rStyle w:val="NormalCharacter"/>
          <w:rFonts w:asciiTheme="minorEastAsia" w:eastAsiaTheme="minorEastAsia" w:hAnsiTheme="minorEastAsia"/>
          <w:sz w:val="24"/>
        </w:rPr>
        <w:t>均应在提交首次响应文件截止时间五日前按采购邀请中的通讯地址，向采购人或采购代理机构提出。提交首次响应文件截止之日前，采购人可以对已发出的磋商文件进行必要的澄清或者修改，澄清或者修改的内容作为磋商文件的组成部分。澄清或者修改的内容可能影响响应文件编制的，采购人将在提交首次响应文件截止时间至少五日前，在</w:t>
      </w:r>
      <w:r w:rsidR="008B2BC6" w:rsidRPr="00464735">
        <w:rPr>
          <w:rStyle w:val="NormalCharacter"/>
          <w:rFonts w:asciiTheme="minorEastAsia" w:eastAsiaTheme="minorEastAsia" w:hAnsiTheme="minorEastAsia"/>
          <w:sz w:val="24"/>
          <w:lang w:val="zh-CN"/>
        </w:rPr>
        <w:t>“盐城师范学院校园网”和“盐城师范学院后勤基建处、后勤保障集团网”</w:t>
      </w:r>
      <w:r w:rsidRPr="00464735">
        <w:rPr>
          <w:rStyle w:val="NormalCharacter"/>
          <w:rFonts w:asciiTheme="minorEastAsia" w:eastAsiaTheme="minorEastAsia" w:hAnsiTheme="minorEastAsia"/>
          <w:sz w:val="24"/>
        </w:rPr>
        <w:t>上发布书面更正公告形式通知所有获取磋商文件的供应商。不足五日的，采购人应当顺延提交首次响应文件截止时间。</w:t>
      </w:r>
    </w:p>
    <w:p w14:paraId="6A6CFF82"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6.2采购人可以视采购项目的具体情况，组织供应商进行现场考察或召开磋商前答疑会，但不单独或分别组织只有一个供应商参加的现场考察和答疑会。</w:t>
      </w:r>
    </w:p>
    <w:p w14:paraId="72931356"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t>7、磋商文件的解释</w:t>
      </w:r>
    </w:p>
    <w:p w14:paraId="0F59C6C7"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Cs/>
          <w:sz w:val="24"/>
        </w:rPr>
        <w:t>7.1 本磋商文件由采购人负责解释。</w:t>
      </w:r>
    </w:p>
    <w:p w14:paraId="022B6F94"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t>二、磋商响应文件的编制及保证金收取</w:t>
      </w:r>
    </w:p>
    <w:p w14:paraId="5764257B"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lastRenderedPageBreak/>
        <w:t>1、磋商响应文件份数和签署</w:t>
      </w:r>
    </w:p>
    <w:p w14:paraId="37FEB9AD"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1.1 参加磋商供应商应严格按照采购邀请要求准备磋商响应文件（以下简称响应文件），每份响应文件须清楚地标明“正本”或“副本”字样。</w:t>
      </w:r>
    </w:p>
    <w:p w14:paraId="4225F219"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响应文件的正本和所有的副本均需打印或复印。响应文件正本中，磋商文件要求提供原件的必须按照要求提供，文字材料需打印或用不褪色墨水书写，响应文件正本须经法定代表人或授权代理人签字和加盖磋商供应商公章。本磋商文件所表述（指定）的公章是指刻有供应商法定名称的印章，不包括合同、财务、税务、发票等形式的业务专用章。</w:t>
      </w:r>
    </w:p>
    <w:p w14:paraId="44C5712A"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1.2 除磋商供应商对错处做必要修改外，响应文件不得行间插字、涂改或增删。如有修改错漏处，必须由响应文件签署人签字或盖章。</w:t>
      </w:r>
    </w:p>
    <w:p w14:paraId="6593280E"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b/>
          <w:sz w:val="24"/>
        </w:rPr>
        <w:t>2、响应文件编制要求</w:t>
      </w:r>
    </w:p>
    <w:p w14:paraId="59748C15"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2.1磋商供应商提交的响应文件以及磋商供应商与采购人及采购人就有关磋商的所有来往函电均应使用简体中文。磋商文件中既有中文也有外文的，以中文意义为准。</w:t>
      </w:r>
    </w:p>
    <w:p w14:paraId="672EEA27"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2.2 除技术性能另有规定外，响应文件所使用的度量衡单位，均须采用国家法定计量单位。</w:t>
      </w:r>
    </w:p>
    <w:p w14:paraId="0DD9C2EC"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b/>
          <w:sz w:val="24"/>
        </w:rPr>
        <w:t>3、参加磋商供应商资格的文件证明</w:t>
      </w:r>
    </w:p>
    <w:p w14:paraId="761788A9"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3.1磋商供应商应提交证明其有资格参加磋商和成交后有能力独立履行合同的文件，并作为其响应文件的一部分。</w:t>
      </w:r>
    </w:p>
    <w:p w14:paraId="7FE2ACAF"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3.2 磋商供应商除必须具有履行合同所需提供的设备以及服务的能力外，还必须具备相应的财务、技术方面的能力。</w:t>
      </w:r>
    </w:p>
    <w:p w14:paraId="3607A7FE"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3.3 磋商供应商应填写并提交磋商文件所附的“资信证明文件”。</w:t>
      </w:r>
    </w:p>
    <w:p w14:paraId="5EC47CD6"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b/>
          <w:sz w:val="24"/>
        </w:rPr>
        <w:t>4、磋商响应报价表</w:t>
      </w:r>
    </w:p>
    <w:p w14:paraId="32F5F51C"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4.1 磋商供应商应按照磋商文件规定格式填报磋商响应报价表（含分项报价）。每项产品或服务只允许有一个报价，任何有选择的报价将不予接受，磋商文件中另有规定的按规定执行。</w:t>
      </w:r>
    </w:p>
    <w:p w14:paraId="20C90512"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4.2 标的物</w:t>
      </w:r>
    </w:p>
    <w:p w14:paraId="5AD44B78"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详见项目需求。</w:t>
      </w:r>
    </w:p>
    <w:p w14:paraId="1D6022D2"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4.3 有关费用处理</w:t>
      </w:r>
    </w:p>
    <w:p w14:paraId="0C249F2B"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本次采购磋商供应商的总报价应包括为完成本项目发生的所有费用，本磋商文件中另有规定的除外。</w:t>
      </w:r>
    </w:p>
    <w:p w14:paraId="73FAF608"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4.4 其它费用处理</w:t>
      </w:r>
    </w:p>
    <w:p w14:paraId="7DBD80B2"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磋商文件未列明，而磋商供应商认为必须的费用也须列入报价。</w:t>
      </w:r>
    </w:p>
    <w:p w14:paraId="69FF2D2A"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lastRenderedPageBreak/>
        <w:t>4.5 报价采用的货币</w:t>
      </w:r>
    </w:p>
    <w:p w14:paraId="7D7491E0"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响应文件中的单价和总价，无特殊规定的采用人民币报价，以元为单位标注。磋商文件中另有规定的按规定执行。</w:t>
      </w:r>
    </w:p>
    <w:p w14:paraId="7C0D349C"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4.6 磋商响应报价表上的价格应按磋商文件规定填写。</w:t>
      </w:r>
    </w:p>
    <w:p w14:paraId="21A836CA"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b/>
          <w:sz w:val="24"/>
        </w:rPr>
        <w:t>5、项目需求响应方案</w:t>
      </w:r>
    </w:p>
    <w:p w14:paraId="4D4AAF6F"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5.1 提供为完成本项目的总体实施方案。</w:t>
      </w:r>
    </w:p>
    <w:p w14:paraId="45391D2D"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5.2 对磋商文件中项目需求的技术与商务条款要求逐项作出应答，并提供依据或说明。</w:t>
      </w:r>
    </w:p>
    <w:p w14:paraId="3B2117BF"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5.3 磋商供应商认为需要的其他技术文件或说明。</w:t>
      </w:r>
    </w:p>
    <w:p w14:paraId="7F98D067"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b/>
          <w:sz w:val="24"/>
        </w:rPr>
        <w:t>6、磋商保证金（如有）</w:t>
      </w:r>
    </w:p>
    <w:p w14:paraId="247FED57"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6.1磋商供应商在磋商开始前必须向采购人足额提交磋商保证金，作为其磋商的一部分。磋商保证金是为了保护采购人免遭因磋商供应商的行为而蒙受的损失，采购人因磋商供应商的行为受到损害时，采购人可根据相关规定处理。</w:t>
      </w:r>
    </w:p>
    <w:p w14:paraId="5AC0E810"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6.2 参加磋商采购所需交纳的保证金必须是人民币，磋商保证金的交纳形式见采购邀请。</w:t>
      </w:r>
    </w:p>
    <w:p w14:paraId="35939643"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6.3 在磋商时，对在响应文件递交截止时间以前未按磋商文件要求提交磋商保证金的响应文件，采购人将视其为无效响应文件而予以拒绝。</w:t>
      </w:r>
    </w:p>
    <w:p w14:paraId="79F86A1E"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 xml:space="preserve">6.4 </w:t>
      </w:r>
      <w:r w:rsidRPr="00464735">
        <w:rPr>
          <w:rStyle w:val="NormalCharacter"/>
          <w:rFonts w:asciiTheme="minorEastAsia" w:eastAsiaTheme="minorEastAsia" w:hAnsiTheme="minorEastAsia"/>
          <w:bCs/>
          <w:sz w:val="24"/>
        </w:rPr>
        <w:t>未成交的供应商的磋商保证金，将在中标通知书发出之日起5个工作日内</w:t>
      </w:r>
      <w:r w:rsidRPr="00464735">
        <w:rPr>
          <w:rStyle w:val="NormalCharacter"/>
          <w:rFonts w:asciiTheme="minorEastAsia" w:eastAsiaTheme="minorEastAsia" w:hAnsiTheme="minorEastAsia"/>
          <w:sz w:val="24"/>
        </w:rPr>
        <w:t>凭采购人经办人签署意见的保证金收据</w:t>
      </w:r>
      <w:r w:rsidRPr="00464735">
        <w:rPr>
          <w:rStyle w:val="NormalCharacter"/>
          <w:rFonts w:asciiTheme="minorEastAsia" w:eastAsiaTheme="minorEastAsia" w:hAnsiTheme="minorEastAsia"/>
          <w:bCs/>
          <w:sz w:val="24"/>
        </w:rPr>
        <w:t>予以退还，不计利息。</w:t>
      </w:r>
    </w:p>
    <w:p w14:paraId="4A0C02AD"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6.5 下列任何情况发生时，磋商保证金不予退还：</w:t>
      </w:r>
    </w:p>
    <w:p w14:paraId="49CF7167"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（1）磋商供应商在磋商响应有效期内无正当理由撤回其响应文件或者在磋商过程中无正当理由退出磋商活动（磋商供应商在提交最后报价之前退出磋商的除外）；</w:t>
      </w:r>
    </w:p>
    <w:p w14:paraId="363E4BFE"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（2）为谋取最终成交，磋商供应商在整个磋商过程中提供的相关文件被确认是虚假的、不真实的；</w:t>
      </w:r>
    </w:p>
    <w:p w14:paraId="0EF6255F"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（3）参加磋商的供应商之间被证实有串通、欺诈行为或者恶意进行竞争，影响采购人合法权益的；</w:t>
      </w:r>
    </w:p>
    <w:p w14:paraId="140455AD"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（4）整个采购活动中采取不正当手段诋毁、排挤其他供应商的；</w:t>
      </w:r>
    </w:p>
    <w:p w14:paraId="05578F1D"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（5）与采购人相关工作人员恶意串通的；</w:t>
      </w:r>
    </w:p>
    <w:p w14:paraId="0B1A0708"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（6）向采购人相关工作人员行贿或者提供其他不正当利益的；</w:t>
      </w:r>
    </w:p>
    <w:p w14:paraId="008C79EE"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（7）成交供应商在规定期限内未能根据规定交纳履约保证金；</w:t>
      </w:r>
    </w:p>
    <w:p w14:paraId="282E3F88"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（8）成交供应商在规定期限内未能根据规定签订合同。</w:t>
      </w:r>
    </w:p>
    <w:p w14:paraId="1148145C"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t>三、响应文件的递交</w:t>
      </w:r>
    </w:p>
    <w:p w14:paraId="1541C522"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lastRenderedPageBreak/>
        <w:t>1、响应文件的密封和标记</w:t>
      </w:r>
    </w:p>
    <w:p w14:paraId="173471EC"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1.1 磋商供应商应严格按照采购邀请要求的份数准备响应文件，每份响应文件须清楚地标明“正本”或“副本”字样。一旦正本和副本不符，以正本为准。磋商供应商应将响应文件正本和所有副本密封。</w:t>
      </w:r>
    </w:p>
    <w:p w14:paraId="52032E48"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1.2 密封的响应文件应：</w:t>
      </w:r>
    </w:p>
    <w:p w14:paraId="5F13638C"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（1）按采购邀请中注明的地址送达规定地点；</w:t>
      </w:r>
    </w:p>
    <w:p w14:paraId="05DEDCDC"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（2）注明参加磋商项目名称、磋商文件编号及参加的分包号；</w:t>
      </w:r>
    </w:p>
    <w:p w14:paraId="51CBA615"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（3）密封包装上应写明磋商供应商名称。</w:t>
      </w:r>
    </w:p>
    <w:p w14:paraId="0CAF5C62"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1.3 如果密封包装未按要求密封和加写标记，采购人对误投或过早启封概不负责。对由此造成提前开封的响应文件，采购人将予以拒绝。</w:t>
      </w:r>
    </w:p>
    <w:p w14:paraId="3E77CC88"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t>2、响应文件开启时间</w:t>
      </w:r>
    </w:p>
    <w:p w14:paraId="14EE4856"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2.1 采购人收到响应文件的时间不得迟于本磋商文件规定的响应文件接收截止时间。</w:t>
      </w:r>
    </w:p>
    <w:p w14:paraId="1459D74C"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2.2 采购人有权通过修改磋商文件推迟响应文件接收截止时间，在此情况下，磋商供应商的所有权利和义务以及受制的响应文件接收截止时间均应以延长后新的响应文件接收截止时间为准。</w:t>
      </w:r>
    </w:p>
    <w:p w14:paraId="55A54019"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t>3、迟交的响应文件</w:t>
      </w:r>
    </w:p>
    <w:p w14:paraId="3F98CF7B"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3.1 采购人将拒绝在规定的响应文件接收截止时间后接收任何响应文件。</w:t>
      </w:r>
    </w:p>
    <w:p w14:paraId="645C77B3"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t>4、响应文件的修改和撤回</w:t>
      </w:r>
    </w:p>
    <w:p w14:paraId="4A68FBF2"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4.1 磋商供应商在递交响应文件后，可以修改或撤回其谈判响应文件，但这种修改和撤回，必须在规定的响应文件接收截止时间前，以书面形式送达指定地点。</w:t>
      </w:r>
    </w:p>
    <w:p w14:paraId="38965EA9"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4.2 磋商供应商的修改或撤回通知书，应按本文件规定进行编制、密封、标记和发送，并应在封套上加注“修改”和“撤回”字样。</w:t>
      </w:r>
    </w:p>
    <w:p w14:paraId="7BBA5ADF"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4.3 磋商供应商在提交最后报价之前，可以根据磋商情况退出磋商，采购人退还退出磋商的供应商的磋商保证金。</w:t>
      </w:r>
    </w:p>
    <w:p w14:paraId="373D2947"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t>5、磋商响应有效期</w:t>
      </w:r>
    </w:p>
    <w:p w14:paraId="406563D5"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5.1 磋商响应有效期为采购人规定的响应文件接收截止时间后六十（60）天。磋商响应有效期比规定短的将被视为非实质性响应性而予以拒绝。</w:t>
      </w:r>
    </w:p>
    <w:p w14:paraId="0CB3B075"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5.2 在特殊情况下，采购人于原磋商响应有效期满之前，可向磋商供应商提出延长磋商响应有效期的要求。这种要求与答复均应采用书面形式。磋商供应商可以拒绝采购人的这一要求而放弃磋商响应，采购人在接到磋商供应商书面答复后，将在原磋商响应有效期满后五日内无息退还其磋商保证金。同意延长磋商响应有效期的磋商供应商既不能要求也不允许修改其响应文件。有关磋商保证金的规定在延长期内继续有效，同时受</w:t>
      </w:r>
      <w:r w:rsidRPr="00464735">
        <w:rPr>
          <w:rStyle w:val="NormalCharacter"/>
          <w:rFonts w:asciiTheme="minorEastAsia" w:eastAsiaTheme="minorEastAsia" w:hAnsiTheme="minorEastAsia"/>
          <w:sz w:val="24"/>
        </w:rPr>
        <w:lastRenderedPageBreak/>
        <w:t>磋商响应有效期约束的所有权利与义务均延长至新的有效期。</w:t>
      </w:r>
    </w:p>
    <w:p w14:paraId="64853651"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t>四、磋商与评审</w:t>
      </w:r>
    </w:p>
    <w:p w14:paraId="6581BC02"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t>1、磋商仪式</w:t>
      </w:r>
    </w:p>
    <w:p w14:paraId="3D1678DC"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1.1 采购人将在采购邀请中规定的时间和地点组织磋商开始仪式，仪式由采购人主持，磋商供应商应委派携带有效证件的代表准时参加，参加仪式的代表需签名以证明其出席。</w:t>
      </w:r>
    </w:p>
    <w:p w14:paraId="22276B7D"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t>2、磋商小组</w:t>
      </w:r>
    </w:p>
    <w:p w14:paraId="5D534C89"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2.1 磋商开始仪式结束后，采购人将立即组织磋商小组进行评审。</w:t>
      </w:r>
    </w:p>
    <w:p w14:paraId="5FAC1177"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2.2 磋商小组由政府采购评审专家、采购人代表组成，且人员构成符合政府采购有关规定。</w:t>
      </w:r>
    </w:p>
    <w:p w14:paraId="6726D912"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t>3、磋商评审过程的保密与公正</w:t>
      </w:r>
    </w:p>
    <w:p w14:paraId="58627562"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3.1 磋商小组、采购人工作人员、相关监督人员等与评审工作有关的人员，对评审情况以及在评审过程中获悉的国家秘密、商业秘密负有保密责任。</w:t>
      </w:r>
    </w:p>
    <w:p w14:paraId="543E1561"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3.2 在磋商评审过程中，磋商供应商不得以任何行为影响磋商评审过程，否则其响应文件将被作为无效响应文件。</w:t>
      </w:r>
    </w:p>
    <w:p w14:paraId="6CC70FD7"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3.3 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2BB790A3"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t>4、评审过程的澄清、说明和更正</w:t>
      </w:r>
    </w:p>
    <w:p w14:paraId="3C34757D"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4.1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38BFFB2"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4.2 接到磋商小组要求的供应商应派人按磋商小组通知的时间和地点做出书面澄清、说明或更正。供应商的澄清、说明或者更正应当由法定代表人或授权代理人签字或者加盖公章。供应商为自然人的，应当由本人签字并附身份证明。</w:t>
      </w:r>
    </w:p>
    <w:p w14:paraId="6CDD2DD9"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4.3 接到磋商小组澄清要求的供应商如未按规定做出澄清，其风险由供应商自行承担。</w:t>
      </w:r>
    </w:p>
    <w:p w14:paraId="7C34C408"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t>5、对响应文件的初审</w:t>
      </w:r>
    </w:p>
    <w:p w14:paraId="0F515DD2"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5.1 响应文件初审分为资格性检查和符合性检查。</w:t>
      </w:r>
    </w:p>
    <w:p w14:paraId="3F88FEF5"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资格性检查：依据法律法规和磋商文件的规定，对响应文件中的资格证明文件、磋商保证金等进行审查，以确定供应商是否具备参加磋商的资格。</w:t>
      </w:r>
    </w:p>
    <w:p w14:paraId="05A9C34A" w14:textId="77777777" w:rsidR="0069493D" w:rsidRPr="00464735" w:rsidRDefault="00E4360B" w:rsidP="00D446E3">
      <w:pPr>
        <w:widowControl w:val="0"/>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lastRenderedPageBreak/>
        <w:t>磋商小组在进行资格性审查的同时，将在“信用中国”网站</w:t>
      </w:r>
      <w:r w:rsidRPr="00464735">
        <w:rPr>
          <w:rStyle w:val="NormalCharacter"/>
          <w:rFonts w:asciiTheme="minorEastAsia" w:eastAsiaTheme="minorEastAsia" w:hAnsiTheme="minorEastAsia"/>
          <w:spacing w:val="-20"/>
          <w:sz w:val="24"/>
        </w:rPr>
        <w:t>（www.creditchina.gov.cn）</w:t>
      </w:r>
      <w:r w:rsidRPr="00464735">
        <w:rPr>
          <w:rStyle w:val="NormalCharacter"/>
          <w:rFonts w:asciiTheme="minorEastAsia" w:eastAsiaTheme="minorEastAsia" w:hAnsiTheme="minorEastAsia"/>
          <w:sz w:val="24"/>
        </w:rPr>
        <w:t>对供应商是否被列入失信被执行人、重大税收违法案件当事人名单、政府采购严重失信行为记录名单情况进行查询，以确定供应商是否具备参加磋商的资格。查询结果将以网页打印的形式留存并归档。</w:t>
      </w:r>
    </w:p>
    <w:p w14:paraId="5CB5AFE5"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符合性检查：依据磋商文件的规定，从响应文件的有效性、完整性和对磋商文件的响应程度进行审查，以确定是否对磋商文件的实质性要求作出响应。</w:t>
      </w:r>
    </w:p>
    <w:p w14:paraId="4129BF01"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5.2 在正式磋商之前，磋商小组将首先审查每份响应文件是否实质性响应了磋商文件的要求。实质性响应的响应文件应该是与磋商文件要求的条款、条件和规格相符，没有重大偏离或保留。</w:t>
      </w:r>
    </w:p>
    <w:p w14:paraId="799168E5"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谈判小组按照少数服从多数的原则作出结论。磋商小组决定响应文件的响应性只根据响应文件本身的内容，而不寻求外部的证据。</w:t>
      </w:r>
    </w:p>
    <w:p w14:paraId="5A7209BC"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5.3 被认定为未实质性响应磋商文件的响应文件的情形：</w:t>
      </w:r>
    </w:p>
    <w:p w14:paraId="63EC448A"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（1）未按要求交纳磋商保证金的；</w:t>
      </w:r>
    </w:p>
    <w:p w14:paraId="7A0E5AC4"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（2）未按照磋商文件规定要求密封、签署、盖章的；</w:t>
      </w:r>
    </w:p>
    <w:p w14:paraId="13BCFBFB"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（3）供应商在报价时采用选择性报价；</w:t>
      </w:r>
    </w:p>
    <w:p w14:paraId="541B7984"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（4）供应商不具备磋商文件中规定的申请人的资格要求的；</w:t>
      </w:r>
    </w:p>
    <w:p w14:paraId="3D1192AC"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（5）不符合法律、法规和磋商文件中规定的其他实质性要求和条件的；</w:t>
      </w:r>
    </w:p>
    <w:p w14:paraId="6634A287"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（6）其他法律、法规及本磋商文件规定的属未实质性响应的响应文件的情形。</w:t>
      </w:r>
    </w:p>
    <w:p w14:paraId="0C4C1147" w14:textId="77777777" w:rsidR="0069493D" w:rsidRPr="00464735" w:rsidRDefault="00E4360B" w:rsidP="00D446E3">
      <w:pPr>
        <w:widowControl w:val="0"/>
        <w:tabs>
          <w:tab w:val="left" w:pos="900"/>
        </w:tabs>
        <w:spacing w:line="440" w:lineRule="exact"/>
        <w:ind w:rightChars="100" w:right="210"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5.4 未实质性响应磋商文件的响应文件按无效响应处理，磋商小组将予以拒绝，供应商不得通过修改或撤销不合要求的偏离或保留而使其响应文件成为实质性响应的文件。</w:t>
      </w:r>
    </w:p>
    <w:p w14:paraId="5D3F8A69"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5.5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14:paraId="69ADD222"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t>6、磋商程序及评审方法和标准</w:t>
      </w:r>
    </w:p>
    <w:p w14:paraId="4C634315"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6.1 磋商程序</w:t>
      </w:r>
    </w:p>
    <w:p w14:paraId="17116994"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6.1.1 对于通过资格性和符合性审查的供应商，磋商小组所有成员将集中与单一供应商分别进行磋商。</w:t>
      </w:r>
    </w:p>
    <w:p w14:paraId="120C0A4A"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在磋商过程中，磋商小组可能根据磋商文件和磋商情况实质性变动的内容有：采购需求中的技术、服务要求以及合同草案条款。对磋商文件作出的实质性变动是磋商文件</w:t>
      </w:r>
      <w:r w:rsidRPr="00464735">
        <w:rPr>
          <w:rStyle w:val="NormalCharacter"/>
          <w:rFonts w:asciiTheme="minorEastAsia" w:eastAsiaTheme="minorEastAsia" w:hAnsiTheme="minorEastAsia"/>
          <w:sz w:val="24"/>
        </w:rPr>
        <w:lastRenderedPageBreak/>
        <w:t>的有效组成部分，磋商小组将以书面形式同时通知所有参加磋商的供应商。供应商应当按照磋商文件的变动情况和磋商小组的要求重新提交响应文件，并由其法定代表人或授权代表签字或者加盖公章。</w:t>
      </w:r>
    </w:p>
    <w:p w14:paraId="72F38335"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 xml:space="preserve"> 6.1.2 磋商文件能够详细列明采购标的的技术、服务要求的，磋商结束后，磋商小组将要求所有实质性响应的供应商在规定时间内提交最后报价。</w:t>
      </w:r>
    </w:p>
    <w:p w14:paraId="02FD8FA7"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磋商文件不能详细列明采购标的的技术、服务要求，需经磋商由供应商提供最终设计方案或解决方案的，磋商结束后，磋商小组将按照少数服从多数的原则投票推荐3家以上供应商的设计方案或者解决方案，并要求其在规定时间内提交最后报价。</w:t>
      </w:r>
    </w:p>
    <w:p w14:paraId="547CB5D6" w14:textId="77777777" w:rsidR="0069493D" w:rsidRPr="00464735" w:rsidRDefault="00E4360B" w:rsidP="00D446E3">
      <w:pPr>
        <w:widowControl w:val="0"/>
        <w:tabs>
          <w:tab w:val="left" w:pos="900"/>
        </w:tabs>
        <w:spacing w:line="440" w:lineRule="exact"/>
        <w:ind w:rightChars="-100" w:right="-210"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最后报价是供应商响应文件的有效组成部分。符合《政府采购竞争性磋商采购方式管理暂行办法》第三条第四项及《财政部关于竞争性磋商采购方式管理暂行办法有关问题的补充通知》（财库[2015]124号）规定情形的，提交最后报价的供应商可以为2家。</w:t>
      </w:r>
    </w:p>
    <w:p w14:paraId="4F58A71D"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6.1.3 磋商供应商未在磋商小组规定的时间内完成最后报价的视为放弃磋商，其磋商响应按无效响应处理。最后报价须由磋商供应商法定代表人或授权代表签字或者加盖公章。在采购需求中的技术、服务要求以及合同草案条款未作变动的情况下，谈判供应商的最后报价不得高于响应文件中的报价。已提交响应文件的供应商，在提交最后报价之前，可以根据磋商情况退出磋商。采购人将退还退出磋商的供应商的磋商保证金。</w:t>
      </w:r>
    </w:p>
    <w:p w14:paraId="170FE23F" w14:textId="77777777" w:rsidR="0069493D" w:rsidRPr="00464735" w:rsidRDefault="00E4360B" w:rsidP="00D446E3">
      <w:pPr>
        <w:widowControl w:val="0"/>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6.1.4 各供应商最后报价结束后，如磋商小组认为最后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磋商小组有权取消其成交资格。</w:t>
      </w:r>
    </w:p>
    <w:p w14:paraId="57675524"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6.2 评审方法和标准</w:t>
      </w:r>
    </w:p>
    <w:p w14:paraId="323A2025"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6.2.1 评审方法。经磋商确定最终采购需求和提交最后报价的供应商后，由磋商小组采用综合评分法对提交最后报价的供应商的响应文件和最后报价进行综合评分。</w:t>
      </w:r>
    </w:p>
    <w:p w14:paraId="7AEFEBA7"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6130590E"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6.2.2 评审标准</w:t>
      </w:r>
    </w:p>
    <w:p w14:paraId="16D563CD"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见本磋商文件第五章规定。</w:t>
      </w:r>
    </w:p>
    <w:p w14:paraId="136270AA"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6.3 采购活动终止的情况</w:t>
      </w:r>
    </w:p>
    <w:p w14:paraId="4288DE48"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出现下列情形之一的，本次竞争性磋商采购活动将被终止：</w:t>
      </w:r>
    </w:p>
    <w:p w14:paraId="17C456A9"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（1）因情况变化，不再符合规定的竞争性磋商采购方式适用情形的；</w:t>
      </w:r>
    </w:p>
    <w:p w14:paraId="623D5773"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lastRenderedPageBreak/>
        <w:t>（2）出现影响采购公正的违法、违规行为的；</w:t>
      </w:r>
    </w:p>
    <w:p w14:paraId="6650D09C"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（3）除本磋商文件第6.1.2条第三款规定的情形外，在采购过程中符合要求的供应商或者报价未超过采购预算的供应商不足3家的。</w:t>
      </w:r>
    </w:p>
    <w:p w14:paraId="455FD7D9"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t>五、成交</w:t>
      </w:r>
    </w:p>
    <w:p w14:paraId="08E87E3F"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t>1、确定成交单位</w:t>
      </w:r>
    </w:p>
    <w:p w14:paraId="5A3FE544"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1.1 磋商小组根据综合评分情况，按照评审得分由高到低顺序推荐3名以上成交候选供应商，并编写评审报告。符合本文件第6.1.2条情形的，可以推荐2家成交候选供应商。评审得分相同的，按照最后报价由低到高的顺序推荐。</w:t>
      </w:r>
    </w:p>
    <w:p w14:paraId="604B4C40"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1.2采购人根据磋商小组推荐的成交候选人确定成交供应商。采购人确定成交供应商后，采购人将网上发布成交结果公告，公告期限为一个工作日。</w:t>
      </w:r>
    </w:p>
    <w:p w14:paraId="43B91854"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1.3 若有充分证据证明，成交供应商出现下列情况之一的，一经查实，将被取消成交资格：</w:t>
      </w:r>
    </w:p>
    <w:p w14:paraId="2EE729A1"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（1）提供虚假材料谋取成交的；</w:t>
      </w:r>
    </w:p>
    <w:p w14:paraId="7534DA87"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（2）与评审专家、采购人、其他供应商或者采购人工作人员恶意串通的；</w:t>
      </w:r>
    </w:p>
    <w:p w14:paraId="07B07378"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（3）向评审专家、采购人或工作人员行贿或者提供其他不正当利益的；</w:t>
      </w:r>
    </w:p>
    <w:p w14:paraId="174A70FA"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（4）恶意竞争，最终总报价明显低于其自身合理成本且又无法提供证明的；</w:t>
      </w:r>
    </w:p>
    <w:p w14:paraId="1DDCEB02"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（5）不满足本磋商文件规定的实质性要求，但在评审过程中又未被磋商小组发现的；</w:t>
      </w:r>
    </w:p>
    <w:p w14:paraId="3F306A71"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（6）成交后无正当理由拒不与采购人签订采购合同或者未按照磋商文件确定的事项签订采购合同；</w:t>
      </w:r>
    </w:p>
    <w:p w14:paraId="3F704C2A"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（7）将采购合同转包；</w:t>
      </w:r>
    </w:p>
    <w:p w14:paraId="5226BC4D"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（8）法律、法规、规章规定的属于成交无效的其他情形。</w:t>
      </w:r>
    </w:p>
    <w:p w14:paraId="3312B608"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t>2、质疑处理</w:t>
      </w:r>
    </w:p>
    <w:p w14:paraId="6FDE257F"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2.1供应商认为磋商文件、采购过程和采购结果使自己的权益受到损害的，可以在知道或应知其权益受到损害之日起七个工作日内，以书面形式向采购人提出质疑。上述应知其权益受到损害之日，是指：</w:t>
      </w:r>
    </w:p>
    <w:p w14:paraId="38517C1D"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（1）对可以质疑的磋商文件提出质疑的，为收到磋商文件之日或者磋商文件公告期限届满之日；</w:t>
      </w:r>
    </w:p>
    <w:p w14:paraId="29132B7E"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（2）对采购过程提出质疑的，为各采购程序环节结束之日；</w:t>
      </w:r>
    </w:p>
    <w:p w14:paraId="5F785B23"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（3）对成交结果提出质疑的，为成交结果公告期限届满之日。</w:t>
      </w:r>
    </w:p>
    <w:p w14:paraId="274D29CE" w14:textId="77777777" w:rsidR="0069493D" w:rsidRPr="00464735" w:rsidRDefault="00E4360B" w:rsidP="00D446E3">
      <w:pPr>
        <w:widowControl w:val="0"/>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2.2 质疑必须按《政府采购法》、《政府采购法实施条例》及《江苏省政府采购供应商监督管理暂行办法》的相关规定提交，未按上述要求提交的质疑函（含传真、电子邮件等）采购人有权不予受理。</w:t>
      </w:r>
    </w:p>
    <w:p w14:paraId="56498061"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lastRenderedPageBreak/>
        <w:t>2.3 未参加磋商采购活动的供应商或在磋商采购活动中自身权益未受到损害的供应商所提出的质疑不予受理。</w:t>
      </w:r>
    </w:p>
    <w:p w14:paraId="5CCEDA16"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2.4 质疑函应当包括下列内容：</w:t>
      </w:r>
    </w:p>
    <w:p w14:paraId="06915776" w14:textId="77777777" w:rsidR="0069493D" w:rsidRPr="00464735" w:rsidRDefault="00E4360B" w:rsidP="00D446E3">
      <w:pPr>
        <w:widowControl w:val="0"/>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2.4.1 质疑供应商的名称、地址、邮编、联系人、联系电话；</w:t>
      </w:r>
    </w:p>
    <w:p w14:paraId="10D4F8B3" w14:textId="77777777" w:rsidR="0069493D" w:rsidRPr="00464735" w:rsidRDefault="00E4360B" w:rsidP="00D446E3">
      <w:pPr>
        <w:widowControl w:val="0"/>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2.4.2 具体的质疑事项及明确的请求；</w:t>
      </w:r>
    </w:p>
    <w:p w14:paraId="5555B2A8" w14:textId="77777777" w:rsidR="0069493D" w:rsidRPr="00464735" w:rsidRDefault="00E4360B" w:rsidP="00D446E3">
      <w:pPr>
        <w:widowControl w:val="0"/>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2.4.3 认为自己合法权益受到损害或可能受到损害的相关证据材料；</w:t>
      </w:r>
    </w:p>
    <w:p w14:paraId="53B3C9BF" w14:textId="77777777" w:rsidR="0069493D" w:rsidRPr="00464735" w:rsidRDefault="00E4360B" w:rsidP="00D446E3">
      <w:pPr>
        <w:widowControl w:val="0"/>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2.4.4 提起质疑的日期；</w:t>
      </w:r>
    </w:p>
    <w:p w14:paraId="334F81C0" w14:textId="77777777" w:rsidR="0069493D" w:rsidRPr="00464735" w:rsidRDefault="00E4360B" w:rsidP="00D446E3">
      <w:pPr>
        <w:widowControl w:val="0"/>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2.4.5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14:paraId="0C3162AB" w14:textId="77777777" w:rsidR="0069493D" w:rsidRPr="00464735" w:rsidRDefault="00E4360B" w:rsidP="00D446E3">
      <w:pPr>
        <w:widowControl w:val="0"/>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2.5 《质疑函范本》请参考：</w:t>
      </w:r>
    </w:p>
    <w:p w14:paraId="5DA2EB46" w14:textId="77777777" w:rsidR="0069493D" w:rsidRPr="00464735" w:rsidRDefault="00E4360B" w:rsidP="00D446E3">
      <w:pPr>
        <w:widowControl w:val="0"/>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盐城市政府采购网/协议供货及资料下载/政府采购供应商质疑函范本/  http://czj.yancheng.gov.cn/art/2018/2/9/art_2407_2076377.html。</w:t>
      </w:r>
    </w:p>
    <w:p w14:paraId="4E28BC43" w14:textId="77777777" w:rsidR="0069493D" w:rsidRPr="00464735" w:rsidRDefault="00E4360B" w:rsidP="00D446E3">
      <w:pPr>
        <w:widowControl w:val="0"/>
        <w:spacing w:line="440" w:lineRule="exact"/>
        <w:ind w:firstLineChars="200" w:firstLine="480"/>
        <w:rPr>
          <w:rStyle w:val="NormalCharacter"/>
          <w:rFonts w:asciiTheme="minorEastAsia" w:eastAsiaTheme="minorEastAsia" w:hAnsiTheme="minorEastAsia"/>
          <w:sz w:val="24"/>
          <w:lang w:val="zh-CN"/>
        </w:rPr>
      </w:pPr>
      <w:r w:rsidRPr="00464735">
        <w:rPr>
          <w:rStyle w:val="NormalCharacter"/>
          <w:rFonts w:asciiTheme="minorEastAsia" w:eastAsiaTheme="minorEastAsia" w:hAnsiTheme="minorEastAsia"/>
          <w:sz w:val="24"/>
          <w:lang w:val="zh-CN"/>
        </w:rPr>
        <w:t>2.6 采购人只接收以纸质原件形式送达的质疑。采购人质疑接收部门为竞争性磋商采购公告中的使用部门和采购部门、盐城师范学院招投标管理办公室；联系人、联系电话、地址：详见公告。</w:t>
      </w:r>
    </w:p>
    <w:p w14:paraId="0BCB3C65" w14:textId="77777777" w:rsidR="0069493D" w:rsidRPr="00464735" w:rsidRDefault="00E4360B" w:rsidP="00D446E3">
      <w:pPr>
        <w:widowControl w:val="0"/>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2.7 以下情形的质疑不予受理：</w:t>
      </w:r>
    </w:p>
    <w:p w14:paraId="0ED8B14E" w14:textId="77777777" w:rsidR="0069493D" w:rsidRPr="00464735" w:rsidRDefault="00E4360B" w:rsidP="00D446E3">
      <w:pPr>
        <w:widowControl w:val="0"/>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2.7.1 内容不符合《政府采购质疑和投诉办法》第十二条规定的质疑；</w:t>
      </w:r>
    </w:p>
    <w:p w14:paraId="2A16C32C" w14:textId="77777777" w:rsidR="0069493D" w:rsidRPr="00464735" w:rsidRDefault="00E4360B" w:rsidP="00D446E3">
      <w:pPr>
        <w:widowControl w:val="0"/>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2.7.2 超出政府采购法定期限的质疑；</w:t>
      </w:r>
    </w:p>
    <w:p w14:paraId="464A2D8D" w14:textId="77777777" w:rsidR="0069493D" w:rsidRPr="00464735" w:rsidRDefault="00E4360B" w:rsidP="00D446E3">
      <w:pPr>
        <w:widowControl w:val="0"/>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2.7.3 以传真、电子邮件等方式递交的非纸质原件形式的质疑；</w:t>
      </w:r>
    </w:p>
    <w:p w14:paraId="26C24767" w14:textId="77777777" w:rsidR="0069493D" w:rsidRPr="00464735" w:rsidRDefault="00E4360B" w:rsidP="00D446E3">
      <w:pPr>
        <w:widowControl w:val="0"/>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2.6.4 未参加磋商活动的供应商或在磋商活动中自身权益未受到损害的供应商所提出的质疑；</w:t>
      </w:r>
    </w:p>
    <w:p w14:paraId="0639F158" w14:textId="77777777" w:rsidR="0069493D" w:rsidRPr="00464735" w:rsidRDefault="00E4360B" w:rsidP="00D446E3">
      <w:pPr>
        <w:widowControl w:val="0"/>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2.7.5 供应商组成联合体参加投标，联合体中任何一方或多方未按要求签字、盖章、加盖公章的质疑。</w:t>
      </w:r>
    </w:p>
    <w:p w14:paraId="77EC75E9" w14:textId="77777777" w:rsidR="0069493D" w:rsidRPr="00464735" w:rsidRDefault="00E4360B" w:rsidP="00D446E3">
      <w:pPr>
        <w:widowControl w:val="0"/>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2.8 采购人收到质疑函后，将对质疑的形式和内容进行审查，如质疑函内容、格式不符合规定，采购人将告知质疑人进行补正。</w:t>
      </w:r>
    </w:p>
    <w:p w14:paraId="45746DA5" w14:textId="77777777" w:rsidR="0069493D" w:rsidRPr="00464735" w:rsidRDefault="00E4360B" w:rsidP="00D446E3">
      <w:pPr>
        <w:widowControl w:val="0"/>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2.9 质疑人应当在法定质疑期限内进行补正并重新提交质疑函，拒不补正或者在法定期限内未重新提交质疑函的，为无效质疑，采购人有权不予受理。</w:t>
      </w:r>
    </w:p>
    <w:p w14:paraId="1E9F327A" w14:textId="77777777" w:rsidR="0069493D" w:rsidRPr="00464735" w:rsidRDefault="00E4360B" w:rsidP="00D446E3">
      <w:pPr>
        <w:widowControl w:val="0"/>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2.10 对于内容、格式符合规定的质疑函，采购人应当在收到供应商的书面质疑后七个工作日内作出答复，但答复的内容不得涉及商业秘密。</w:t>
      </w:r>
    </w:p>
    <w:p w14:paraId="5C603C7F"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sz w:val="24"/>
        </w:rPr>
        <w:lastRenderedPageBreak/>
        <w:t>2.11 供应商提出书面质疑必须有理、有据，不得恶意质疑或提交虚假质疑。否则，一经查实，采购人有权依据政府采购的有关规定，报请政府采购监管部门对该供应商进行相应的行政处罚。</w:t>
      </w:r>
    </w:p>
    <w:p w14:paraId="72FDCD98"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t>六、合同签订相关事项</w:t>
      </w:r>
    </w:p>
    <w:p w14:paraId="0DC52AEC"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t>1、签订合同</w:t>
      </w:r>
    </w:p>
    <w:p w14:paraId="600C4605" w14:textId="3E058542"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1.</w:t>
      </w:r>
      <w:r w:rsidR="003E7EB2" w:rsidRPr="00464735">
        <w:rPr>
          <w:rStyle w:val="NormalCharacter"/>
          <w:rFonts w:asciiTheme="minorEastAsia" w:eastAsiaTheme="minorEastAsia" w:hAnsiTheme="minorEastAsia"/>
          <w:sz w:val="24"/>
        </w:rPr>
        <w:t>1</w:t>
      </w:r>
      <w:r w:rsidRPr="00464735">
        <w:rPr>
          <w:rStyle w:val="NormalCharacter"/>
          <w:rFonts w:asciiTheme="minorEastAsia" w:eastAsiaTheme="minorEastAsia" w:hAnsiTheme="minorEastAsia"/>
          <w:sz w:val="24"/>
        </w:rPr>
        <w:t xml:space="preserve"> 成交供应商确定后，采购人将向成交供应商发出成交通知书。成交供应商应按成交通知书规定的时间、地点，按照磋商文件确定的事项与采购人签订采购合同，且不得迟于成交通知书发出之日起三十日内</w:t>
      </w:r>
      <w:r w:rsidRPr="00464735">
        <w:rPr>
          <w:rStyle w:val="NormalCharacter"/>
          <w:rFonts w:asciiTheme="minorEastAsia" w:eastAsiaTheme="minorEastAsia" w:hAnsiTheme="minorEastAsia"/>
          <w:sz w:val="24"/>
          <w:lang w:val="zh-CN"/>
        </w:rPr>
        <w:t>（提示：如“项目需求”中对合同签订时间有少于三十日具体要求的，依照“项目需求”）</w:t>
      </w:r>
      <w:r w:rsidRPr="00464735">
        <w:rPr>
          <w:rStyle w:val="NormalCharacter"/>
          <w:rFonts w:asciiTheme="minorEastAsia" w:eastAsiaTheme="minorEastAsia" w:hAnsiTheme="minorEastAsia"/>
          <w:sz w:val="24"/>
        </w:rPr>
        <w:t>，否则履约保证金将不予退还，由此给采购人造成损失的，成交供应商还应承担赔偿责任。</w:t>
      </w:r>
    </w:p>
    <w:p w14:paraId="51E7270D"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1.2 采购文件、成交供应商的响应文件及磋商采购过程中有关澄清、承诺文件均应作为合同附件。</w:t>
      </w:r>
    </w:p>
    <w:p w14:paraId="2BD1F384"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1.3 签订合同后，成交供应商不得将成交产品或服务进行转包。未经采购人同意，成交供应商也不得采用分包的形式履行合同，否则采购人有权终止合同，成交供应商的履约保证金将不予退还。转包或分包造成采购人损失的，成交供应商应承担相应赔偿责任。</w:t>
      </w:r>
    </w:p>
    <w:p w14:paraId="3077E7F8"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t>2、履约保证金</w:t>
      </w:r>
    </w:p>
    <w:p w14:paraId="030AE6D8"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在签订合同时，须向采购人交纳履约保证金</w:t>
      </w:r>
      <w:r w:rsidR="00AF4E47" w:rsidRPr="00464735">
        <w:rPr>
          <w:rStyle w:val="NormalCharacter"/>
          <w:rFonts w:asciiTheme="minorEastAsia" w:eastAsiaTheme="minorEastAsia" w:hAnsiTheme="minorEastAsia" w:hint="eastAsia"/>
          <w:sz w:val="24"/>
        </w:rPr>
        <w:t>，</w:t>
      </w:r>
      <w:r w:rsidRPr="00464735">
        <w:rPr>
          <w:rStyle w:val="NormalCharacter"/>
          <w:rFonts w:asciiTheme="minorEastAsia" w:eastAsiaTheme="minorEastAsia" w:hAnsiTheme="minorEastAsia"/>
          <w:sz w:val="24"/>
        </w:rPr>
        <w:t>于合同履行后无息退还。履约保证金用以约束成交供应商在合同履行中的行为，弥补合同执行中由于自身行为可能给采购人带来的各种损失。</w:t>
      </w:r>
    </w:p>
    <w:p w14:paraId="5446A676" w14:textId="77777777" w:rsidR="0069493D" w:rsidRPr="00AF4E47" w:rsidRDefault="0069493D" w:rsidP="00D446E3">
      <w:pPr>
        <w:widowControl w:val="0"/>
        <w:tabs>
          <w:tab w:val="left" w:pos="900"/>
        </w:tabs>
        <w:spacing w:line="480" w:lineRule="exact"/>
        <w:ind w:firstLineChars="200" w:firstLine="480"/>
        <w:rPr>
          <w:rStyle w:val="NormalCharacter"/>
          <w:rFonts w:ascii="宋体" w:hAnsi="宋体"/>
          <w:sz w:val="24"/>
        </w:rPr>
      </w:pPr>
    </w:p>
    <w:p w14:paraId="356CED56" w14:textId="77777777" w:rsidR="0069493D" w:rsidRPr="00AF4E47" w:rsidRDefault="00247585" w:rsidP="00FE26A0">
      <w:pPr>
        <w:pStyle w:val="Heading1"/>
        <w:pageBreakBefore/>
        <w:widowControl w:val="0"/>
        <w:jc w:val="center"/>
        <w:outlineLvl w:val="0"/>
        <w:rPr>
          <w:rStyle w:val="NormalCharacter"/>
          <w:rFonts w:ascii="黑体" w:eastAsia="黑体"/>
          <w:sz w:val="44"/>
          <w:szCs w:val="44"/>
        </w:rPr>
      </w:pPr>
      <w:bookmarkStart w:id="9" w:name="_Toc110962270"/>
      <w:r w:rsidRPr="00AF4E47">
        <w:rPr>
          <w:rStyle w:val="NormalCharacter"/>
          <w:rFonts w:ascii="黑体" w:eastAsia="黑体"/>
          <w:sz w:val="44"/>
          <w:szCs w:val="44"/>
        </w:rPr>
        <w:lastRenderedPageBreak/>
        <w:t>第三章  合同条款及格式</w:t>
      </w:r>
      <w:bookmarkEnd w:id="9"/>
    </w:p>
    <w:p w14:paraId="2ED9DF60" w14:textId="77777777" w:rsidR="0069493D" w:rsidRPr="00AF4E47" w:rsidRDefault="0069493D" w:rsidP="00D446E3">
      <w:pPr>
        <w:widowControl w:val="0"/>
        <w:spacing w:line="440" w:lineRule="exact"/>
        <w:ind w:firstLineChars="200" w:firstLine="480"/>
        <w:rPr>
          <w:rStyle w:val="NormalCharacter"/>
          <w:rFonts w:ascii="宋体" w:hAnsi="宋体"/>
          <w:bCs/>
          <w:sz w:val="24"/>
        </w:rPr>
      </w:pPr>
    </w:p>
    <w:p w14:paraId="775B2543" w14:textId="77777777" w:rsidR="0069493D" w:rsidRPr="00AF4E47" w:rsidRDefault="007847B0" w:rsidP="00D446E3">
      <w:pPr>
        <w:widowControl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以下为中标（成交）后签定本项目合同的通用条款，中标（成交）供应商不得提出实质性的修改，关于专用条款将由采购人与中标（成交）供应商结合本项目具体情况协商后签订。</w:t>
      </w:r>
    </w:p>
    <w:p w14:paraId="7EB16ECD" w14:textId="77777777" w:rsidR="0069493D" w:rsidRPr="00AF4E47" w:rsidRDefault="00247585" w:rsidP="00252E49">
      <w:pPr>
        <w:widowControl w:val="0"/>
        <w:spacing w:line="440" w:lineRule="exact"/>
        <w:jc w:val="center"/>
        <w:rPr>
          <w:rStyle w:val="NormalCharacter"/>
          <w:rFonts w:ascii="宋体" w:hAnsi="宋体" w:cs="宋体"/>
          <w:b/>
          <w:bCs/>
          <w:sz w:val="30"/>
          <w:szCs w:val="30"/>
          <w:lang w:val="zh-CN"/>
        </w:rPr>
      </w:pPr>
      <w:r w:rsidRPr="00AF4E47">
        <w:rPr>
          <w:rStyle w:val="NormalCharacter"/>
          <w:rFonts w:ascii="宋体" w:hAnsi="宋体" w:cs="宋体"/>
          <w:b/>
          <w:bCs/>
          <w:sz w:val="30"/>
          <w:szCs w:val="30"/>
          <w:lang w:val="zh-CN"/>
        </w:rPr>
        <w:t>采购合同</w:t>
      </w:r>
    </w:p>
    <w:p w14:paraId="77F4AB3A" w14:textId="3DE3BA15" w:rsidR="0069493D" w:rsidRPr="006F14C4" w:rsidRDefault="00247585" w:rsidP="00D446E3">
      <w:pPr>
        <w:widowControl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sz w:val="24"/>
          <w:lang w:val="zh-CN"/>
        </w:rPr>
        <w:t>合同编号：</w:t>
      </w:r>
      <w:r w:rsidR="00464735">
        <w:rPr>
          <w:rStyle w:val="NormalCharacter"/>
          <w:rFonts w:asciiTheme="minorEastAsia" w:eastAsiaTheme="minorEastAsia" w:hAnsiTheme="minorEastAsia" w:hint="eastAsia"/>
          <w:sz w:val="24"/>
          <w:u w:val="single"/>
          <w:lang w:val="zh-CN"/>
        </w:rPr>
        <w:t xml:space="preserve">                 </w:t>
      </w:r>
    </w:p>
    <w:p w14:paraId="0059BA8C" w14:textId="64667A04" w:rsidR="0069493D" w:rsidRPr="006F14C4" w:rsidRDefault="00247585" w:rsidP="00D446E3">
      <w:pPr>
        <w:widowControl w:val="0"/>
        <w:spacing w:line="480" w:lineRule="exact"/>
        <w:ind w:firstLineChars="200" w:firstLine="480"/>
        <w:rPr>
          <w:rStyle w:val="NormalCharacter"/>
          <w:rFonts w:asciiTheme="minorEastAsia" w:eastAsiaTheme="minorEastAsia" w:hAnsiTheme="minorEastAsia" w:cs="宋体"/>
          <w:b/>
          <w:bCs/>
          <w:sz w:val="24"/>
          <w:lang w:val="zh-CN"/>
        </w:rPr>
      </w:pPr>
      <w:r w:rsidRPr="006F14C4">
        <w:rPr>
          <w:rStyle w:val="NormalCharacter"/>
          <w:rFonts w:asciiTheme="minorEastAsia" w:eastAsiaTheme="minorEastAsia" w:hAnsiTheme="minorEastAsia"/>
          <w:sz w:val="24"/>
          <w:lang w:val="zh-CN"/>
        </w:rPr>
        <w:t>项目名称：</w:t>
      </w:r>
      <w:r w:rsidR="00464735">
        <w:rPr>
          <w:rStyle w:val="NormalCharacter"/>
          <w:rFonts w:asciiTheme="minorEastAsia" w:eastAsiaTheme="minorEastAsia" w:hAnsiTheme="minorEastAsia" w:hint="eastAsia"/>
          <w:sz w:val="24"/>
          <w:u w:val="single"/>
          <w:lang w:val="zh-CN"/>
        </w:rPr>
        <w:t xml:space="preserve">                 </w:t>
      </w:r>
    </w:p>
    <w:p w14:paraId="0D5644AF" w14:textId="3C4B2E14" w:rsidR="0069493D" w:rsidRPr="006F14C4" w:rsidRDefault="00247585" w:rsidP="00D446E3">
      <w:pPr>
        <w:widowControl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sz w:val="24"/>
          <w:lang w:val="zh-CN"/>
        </w:rPr>
        <w:t>甲方：（买方）</w:t>
      </w:r>
      <w:r w:rsidR="00647FEC" w:rsidRPr="006F14C4">
        <w:rPr>
          <w:rStyle w:val="NormalCharacter"/>
          <w:rFonts w:asciiTheme="minorEastAsia" w:eastAsiaTheme="minorEastAsia" w:hAnsiTheme="minorEastAsia"/>
          <w:sz w:val="24"/>
          <w:u w:val="single" w:color="000000"/>
          <w:lang w:val="zh-CN"/>
        </w:rPr>
        <w:t>盐城师范学院</w:t>
      </w:r>
      <w:r w:rsidR="00464735">
        <w:rPr>
          <w:rStyle w:val="NormalCharacter"/>
          <w:rFonts w:asciiTheme="minorEastAsia" w:eastAsiaTheme="minorEastAsia" w:hAnsiTheme="minorEastAsia" w:hint="eastAsia"/>
          <w:sz w:val="24"/>
          <w:u w:val="single" w:color="000000"/>
          <w:lang w:val="zh-CN"/>
        </w:rPr>
        <w:t xml:space="preserve"> </w:t>
      </w:r>
    </w:p>
    <w:p w14:paraId="4195AD6A" w14:textId="19EE65F3" w:rsidR="0069493D" w:rsidRPr="006F14C4" w:rsidRDefault="00247585" w:rsidP="00D446E3">
      <w:pPr>
        <w:widowControl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sz w:val="24"/>
          <w:lang w:val="zh-CN"/>
        </w:rPr>
        <w:t>乙方：（卖方）</w:t>
      </w:r>
      <w:r w:rsidR="00464735">
        <w:rPr>
          <w:rStyle w:val="NormalCharacter"/>
          <w:rFonts w:asciiTheme="minorEastAsia" w:eastAsiaTheme="minorEastAsia" w:hAnsiTheme="minorEastAsia" w:hint="eastAsia"/>
          <w:sz w:val="24"/>
          <w:u w:val="single"/>
          <w:lang w:val="zh-CN"/>
        </w:rPr>
        <w:t xml:space="preserve">             </w:t>
      </w:r>
    </w:p>
    <w:p w14:paraId="262A9A6F" w14:textId="231F5247" w:rsidR="0069493D" w:rsidRPr="006F14C4" w:rsidRDefault="00247585" w:rsidP="00D446E3">
      <w:pPr>
        <w:widowControl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sz w:val="24"/>
          <w:lang w:val="zh-CN"/>
        </w:rPr>
        <w:t>甲、乙双方根据</w:t>
      </w:r>
      <w:r w:rsidR="00464735">
        <w:rPr>
          <w:rStyle w:val="NormalCharacter"/>
          <w:rFonts w:asciiTheme="minorEastAsia" w:eastAsiaTheme="minorEastAsia" w:hAnsiTheme="minorEastAsia" w:hint="eastAsia"/>
          <w:sz w:val="24"/>
          <w:u w:val="single"/>
          <w:lang w:val="zh-CN"/>
        </w:rPr>
        <w:t xml:space="preserve">                         </w:t>
      </w:r>
      <w:r w:rsidR="00862D15" w:rsidRPr="006F14C4">
        <w:rPr>
          <w:rStyle w:val="NormalCharacter"/>
          <w:rFonts w:asciiTheme="minorEastAsia" w:eastAsiaTheme="minorEastAsia" w:hAnsiTheme="minorEastAsia"/>
          <w:sz w:val="24"/>
          <w:lang w:val="zh-CN"/>
        </w:rPr>
        <w:t>项目竞争性磋商的结果，签署本合同。</w:t>
      </w:r>
    </w:p>
    <w:p w14:paraId="4B736433" w14:textId="77777777" w:rsidR="0069493D" w:rsidRPr="006F14C4" w:rsidRDefault="00414F24" w:rsidP="00D446E3">
      <w:pPr>
        <w:widowControl w:val="0"/>
        <w:spacing w:line="480" w:lineRule="exact"/>
        <w:ind w:firstLineChars="200" w:firstLine="482"/>
        <w:rPr>
          <w:rStyle w:val="NormalCharacter"/>
          <w:rFonts w:asciiTheme="minorEastAsia" w:eastAsiaTheme="minorEastAsia" w:hAnsiTheme="minorEastAsia"/>
          <w:b/>
          <w:sz w:val="24"/>
          <w:lang w:val="zh-CN"/>
        </w:rPr>
      </w:pPr>
      <w:r w:rsidRPr="006F14C4">
        <w:rPr>
          <w:rStyle w:val="NormalCharacter"/>
          <w:rFonts w:asciiTheme="minorEastAsia" w:eastAsiaTheme="minorEastAsia" w:hAnsiTheme="minorEastAsia"/>
          <w:b/>
          <w:sz w:val="24"/>
          <w:lang w:val="zh-CN"/>
        </w:rPr>
        <w:t>一、</w:t>
      </w:r>
      <w:r w:rsidR="0065712E" w:rsidRPr="006F14C4">
        <w:rPr>
          <w:rStyle w:val="NormalCharacter"/>
          <w:rFonts w:asciiTheme="minorEastAsia" w:eastAsiaTheme="minorEastAsia" w:hAnsiTheme="minorEastAsia" w:hint="eastAsia"/>
          <w:b/>
          <w:sz w:val="24"/>
          <w:lang w:val="zh-CN"/>
        </w:rPr>
        <w:t>经营</w:t>
      </w:r>
      <w:r w:rsidR="0065712E" w:rsidRPr="006F14C4">
        <w:rPr>
          <w:rStyle w:val="NormalCharacter"/>
          <w:rFonts w:asciiTheme="minorEastAsia" w:eastAsiaTheme="minorEastAsia" w:hAnsiTheme="minorEastAsia"/>
          <w:b/>
          <w:sz w:val="24"/>
          <w:lang w:val="zh-CN"/>
        </w:rPr>
        <w:t>项目</w:t>
      </w:r>
      <w:r w:rsidRPr="006F14C4">
        <w:rPr>
          <w:rStyle w:val="NormalCharacter"/>
          <w:rFonts w:asciiTheme="minorEastAsia" w:eastAsiaTheme="minorEastAsia" w:hAnsiTheme="minorEastAsia"/>
          <w:b/>
          <w:sz w:val="24"/>
          <w:lang w:val="zh-CN"/>
        </w:rPr>
        <w:t>内容</w:t>
      </w:r>
    </w:p>
    <w:p w14:paraId="24D7C422" w14:textId="4AD0E9BE" w:rsidR="00621C52" w:rsidRPr="006F14C4" w:rsidRDefault="00621C52" w:rsidP="00D446E3">
      <w:pPr>
        <w:widowControl w:val="0"/>
        <w:spacing w:line="480" w:lineRule="exact"/>
        <w:ind w:firstLineChars="200" w:firstLine="480"/>
        <w:rPr>
          <w:rStyle w:val="NormalCharacter"/>
          <w:rFonts w:asciiTheme="minorEastAsia" w:eastAsiaTheme="minorEastAsia" w:hAnsiTheme="minorEastAsia"/>
          <w:color w:val="000000" w:themeColor="text1"/>
          <w:sz w:val="24"/>
          <w:u w:val="single"/>
          <w:lang w:val="zh-CN"/>
        </w:rPr>
      </w:pPr>
      <w:r w:rsidRPr="006F14C4">
        <w:rPr>
          <w:rStyle w:val="NormalCharacter"/>
          <w:rFonts w:asciiTheme="minorEastAsia" w:eastAsiaTheme="minorEastAsia" w:hAnsiTheme="minorEastAsia" w:hint="eastAsia"/>
          <w:color w:val="000000" w:themeColor="text1"/>
          <w:sz w:val="24"/>
          <w:lang w:val="zh-CN"/>
        </w:rPr>
        <w:t>1．经营品种：</w:t>
      </w:r>
      <w:r w:rsidR="0099000D">
        <w:rPr>
          <w:rStyle w:val="NormalCharacter"/>
          <w:rFonts w:asciiTheme="minorEastAsia" w:eastAsiaTheme="minorEastAsia" w:hAnsiTheme="minorEastAsia" w:hint="eastAsia"/>
          <w:sz w:val="24"/>
          <w:u w:val="single"/>
          <w:lang w:val="zh-CN"/>
        </w:rPr>
        <w:t xml:space="preserve">               </w:t>
      </w:r>
    </w:p>
    <w:p w14:paraId="048C0A65" w14:textId="6F93467C" w:rsidR="00621C52" w:rsidRPr="006F14C4" w:rsidRDefault="00621C52" w:rsidP="00D446E3">
      <w:pPr>
        <w:widowControl w:val="0"/>
        <w:spacing w:line="480" w:lineRule="exact"/>
        <w:ind w:firstLineChars="200" w:firstLine="480"/>
        <w:rPr>
          <w:rStyle w:val="NormalCharacter"/>
          <w:rFonts w:asciiTheme="minorEastAsia" w:eastAsiaTheme="minorEastAsia" w:hAnsiTheme="minorEastAsia"/>
          <w:color w:val="000000" w:themeColor="text1"/>
          <w:sz w:val="24"/>
          <w:lang w:val="zh-CN"/>
        </w:rPr>
      </w:pPr>
      <w:r w:rsidRPr="006F14C4">
        <w:rPr>
          <w:rStyle w:val="NormalCharacter"/>
          <w:rFonts w:asciiTheme="minorEastAsia" w:eastAsiaTheme="minorEastAsia" w:hAnsiTheme="minorEastAsia" w:hint="eastAsia"/>
          <w:color w:val="000000" w:themeColor="text1"/>
          <w:sz w:val="24"/>
          <w:lang w:val="zh-CN"/>
        </w:rPr>
        <w:t>2．经营范围：</w:t>
      </w:r>
      <w:r w:rsidR="0099000D">
        <w:rPr>
          <w:rStyle w:val="NormalCharacter"/>
          <w:rFonts w:asciiTheme="minorEastAsia" w:eastAsiaTheme="minorEastAsia" w:hAnsiTheme="minorEastAsia" w:hint="eastAsia"/>
          <w:sz w:val="24"/>
          <w:u w:val="single"/>
          <w:lang w:val="zh-CN"/>
        </w:rPr>
        <w:t xml:space="preserve">               </w:t>
      </w:r>
    </w:p>
    <w:p w14:paraId="0B778775" w14:textId="333D142C" w:rsidR="00621C52" w:rsidRPr="006F14C4" w:rsidRDefault="00621C52" w:rsidP="00D446E3">
      <w:pPr>
        <w:widowControl w:val="0"/>
        <w:spacing w:line="480" w:lineRule="exact"/>
        <w:ind w:firstLineChars="200" w:firstLine="480"/>
        <w:rPr>
          <w:rStyle w:val="NormalCharacter"/>
          <w:rFonts w:asciiTheme="minorEastAsia" w:eastAsiaTheme="minorEastAsia" w:hAnsiTheme="minorEastAsia"/>
          <w:color w:val="000000" w:themeColor="text1"/>
          <w:sz w:val="24"/>
          <w:lang w:val="zh-CN"/>
        </w:rPr>
      </w:pPr>
      <w:r w:rsidRPr="006F14C4">
        <w:rPr>
          <w:rStyle w:val="NormalCharacter"/>
          <w:rFonts w:asciiTheme="minorEastAsia" w:eastAsiaTheme="minorEastAsia" w:hAnsiTheme="minorEastAsia" w:hint="eastAsia"/>
          <w:color w:val="000000" w:themeColor="text1"/>
          <w:sz w:val="24"/>
          <w:lang w:val="zh-CN"/>
        </w:rPr>
        <w:t>3．经营地点：</w:t>
      </w:r>
      <w:r w:rsidR="0099000D">
        <w:rPr>
          <w:rStyle w:val="NormalCharacter"/>
          <w:rFonts w:asciiTheme="minorEastAsia" w:eastAsiaTheme="minorEastAsia" w:hAnsiTheme="minorEastAsia" w:hint="eastAsia"/>
          <w:sz w:val="24"/>
          <w:u w:val="single"/>
          <w:lang w:val="zh-CN"/>
        </w:rPr>
        <w:t xml:space="preserve">               </w:t>
      </w:r>
    </w:p>
    <w:p w14:paraId="039440EA" w14:textId="101F03EA" w:rsidR="00366C76" w:rsidRPr="000750DB" w:rsidRDefault="00621C52" w:rsidP="00D446E3">
      <w:pPr>
        <w:widowControl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color w:val="000000" w:themeColor="text1"/>
          <w:sz w:val="24"/>
          <w:lang w:val="zh-CN"/>
        </w:rPr>
        <w:t>4．经营期限：</w:t>
      </w:r>
      <w:r w:rsidR="00CD607F" w:rsidRPr="00CD607F">
        <w:rPr>
          <w:rStyle w:val="NormalCharacter"/>
          <w:rFonts w:ascii="宋体" w:hAnsi="宋体" w:hint="eastAsia"/>
          <w:sz w:val="24"/>
          <w:u w:val="single"/>
        </w:rPr>
        <w:t>本次招标完成公示期结束至</w:t>
      </w:r>
      <w:r w:rsidR="00C10CCD">
        <w:rPr>
          <w:rStyle w:val="NormalCharacter"/>
          <w:rFonts w:ascii="宋体" w:hAnsi="宋体"/>
          <w:sz w:val="24"/>
          <w:u w:val="single"/>
        </w:rPr>
        <w:t>2023</w:t>
      </w:r>
      <w:r w:rsidR="00CD607F" w:rsidRPr="00CD607F">
        <w:rPr>
          <w:rStyle w:val="NormalCharacter"/>
          <w:rFonts w:ascii="宋体" w:hAnsi="宋体" w:hint="eastAsia"/>
          <w:sz w:val="24"/>
          <w:u w:val="single"/>
        </w:rPr>
        <w:t>年</w:t>
      </w:r>
      <w:r w:rsidR="00C10CCD">
        <w:rPr>
          <w:rStyle w:val="NormalCharacter"/>
          <w:rFonts w:ascii="宋体" w:hAnsi="宋体" w:hint="eastAsia"/>
          <w:sz w:val="24"/>
          <w:u w:val="single"/>
        </w:rPr>
        <w:t>春</w:t>
      </w:r>
      <w:r w:rsidR="00CD607F" w:rsidRPr="00CD607F">
        <w:rPr>
          <w:rStyle w:val="NormalCharacter"/>
          <w:rFonts w:ascii="宋体" w:hAnsi="宋体" w:hint="eastAsia"/>
          <w:sz w:val="24"/>
          <w:u w:val="single"/>
        </w:rPr>
        <w:t>学期放假</w:t>
      </w:r>
      <w:r w:rsidR="00D446E3" w:rsidRPr="00CD607F">
        <w:rPr>
          <w:rFonts w:ascii="宋体" w:hAnsi="宋体" w:cs="宋体" w:hint="eastAsia"/>
          <w:kern w:val="0"/>
          <w:sz w:val="24"/>
          <w:u w:val="single"/>
        </w:rPr>
        <w:t>。</w:t>
      </w:r>
      <w:r w:rsidR="00D446E3" w:rsidRPr="00D446E3">
        <w:rPr>
          <w:rStyle w:val="NormalCharacter"/>
          <w:rFonts w:ascii="宋体" w:hAnsi="宋体" w:hint="eastAsia"/>
          <w:sz w:val="24"/>
          <w:u w:val="single"/>
        </w:rPr>
        <w:t>经营期限内的营业时间由</w:t>
      </w:r>
      <w:r w:rsidR="00D446E3">
        <w:rPr>
          <w:rStyle w:val="NormalCharacter"/>
          <w:rFonts w:ascii="宋体" w:hAnsi="宋体" w:hint="eastAsia"/>
          <w:sz w:val="24"/>
          <w:u w:val="single"/>
        </w:rPr>
        <w:t>甲方</w:t>
      </w:r>
      <w:r w:rsidR="00D446E3" w:rsidRPr="00D446E3">
        <w:rPr>
          <w:rStyle w:val="NormalCharacter"/>
          <w:rFonts w:ascii="宋体" w:hAnsi="宋体" w:hint="eastAsia"/>
          <w:sz w:val="24"/>
          <w:u w:val="single"/>
        </w:rPr>
        <w:t>根据学校校历统一安排</w:t>
      </w:r>
      <w:r w:rsidR="00D446E3" w:rsidRPr="00D446E3">
        <w:rPr>
          <w:rStyle w:val="NormalCharacter"/>
          <w:rFonts w:asciiTheme="minorEastAsia" w:eastAsiaTheme="minorEastAsia" w:hAnsiTheme="minorEastAsia" w:hint="eastAsia"/>
          <w:sz w:val="24"/>
          <w:u w:val="single"/>
          <w:lang w:val="zh-CN"/>
        </w:rPr>
        <w:t>（若受疫情或其他不可抗力因素影响，营业时间以</w:t>
      </w:r>
      <w:r w:rsidR="00D446E3">
        <w:rPr>
          <w:rStyle w:val="NormalCharacter"/>
          <w:rFonts w:asciiTheme="minorEastAsia" w:eastAsiaTheme="minorEastAsia" w:hAnsiTheme="minorEastAsia" w:hint="eastAsia"/>
          <w:sz w:val="24"/>
          <w:u w:val="single"/>
          <w:lang w:val="zh-CN"/>
        </w:rPr>
        <w:t>甲方</w:t>
      </w:r>
      <w:r w:rsidR="00D446E3" w:rsidRPr="00D446E3">
        <w:rPr>
          <w:rStyle w:val="NormalCharacter"/>
          <w:rFonts w:asciiTheme="minorEastAsia" w:eastAsiaTheme="minorEastAsia" w:hAnsiTheme="minorEastAsia" w:hint="eastAsia"/>
          <w:sz w:val="24"/>
          <w:u w:val="single"/>
          <w:lang w:val="zh-CN"/>
        </w:rPr>
        <w:t>通知为准）</w:t>
      </w:r>
      <w:r w:rsidR="00D446E3" w:rsidRPr="00EA512A">
        <w:rPr>
          <w:rStyle w:val="NormalCharacter"/>
          <w:rFonts w:asciiTheme="minorEastAsia" w:eastAsiaTheme="minorEastAsia" w:hAnsiTheme="minorEastAsia" w:hint="eastAsia"/>
          <w:sz w:val="24"/>
          <w:lang w:val="zh-CN"/>
        </w:rPr>
        <w:t>。</w:t>
      </w:r>
    </w:p>
    <w:p w14:paraId="698B0754" w14:textId="77777777" w:rsidR="0069493D" w:rsidRPr="006F14C4" w:rsidRDefault="006C5375" w:rsidP="00D446E3">
      <w:pPr>
        <w:widowControl w:val="0"/>
        <w:spacing w:line="480" w:lineRule="exact"/>
        <w:ind w:firstLineChars="200" w:firstLine="482"/>
        <w:rPr>
          <w:rStyle w:val="NormalCharacter"/>
          <w:rFonts w:asciiTheme="minorEastAsia" w:eastAsiaTheme="minorEastAsia" w:hAnsiTheme="minorEastAsia"/>
          <w:b/>
          <w:sz w:val="24"/>
          <w:lang w:val="zh-CN"/>
        </w:rPr>
      </w:pPr>
      <w:r w:rsidRPr="006F14C4">
        <w:rPr>
          <w:rStyle w:val="NormalCharacter"/>
          <w:rFonts w:asciiTheme="minorEastAsia" w:eastAsiaTheme="minorEastAsia" w:hAnsiTheme="minorEastAsia"/>
          <w:b/>
          <w:sz w:val="24"/>
          <w:lang w:val="zh-CN"/>
        </w:rPr>
        <w:t>二、</w:t>
      </w:r>
      <w:r w:rsidR="00621C52" w:rsidRPr="006F14C4">
        <w:rPr>
          <w:rStyle w:val="NormalCharacter"/>
          <w:rFonts w:asciiTheme="minorEastAsia" w:eastAsiaTheme="minorEastAsia" w:hAnsiTheme="minorEastAsia" w:hint="eastAsia"/>
          <w:b/>
          <w:sz w:val="24"/>
          <w:lang w:val="zh-CN"/>
        </w:rPr>
        <w:t>相</w:t>
      </w:r>
      <w:r w:rsidR="00621C52" w:rsidRPr="006F14C4">
        <w:rPr>
          <w:rStyle w:val="NormalCharacter"/>
          <w:rFonts w:asciiTheme="minorEastAsia" w:eastAsiaTheme="minorEastAsia" w:hAnsiTheme="minorEastAsia"/>
          <w:b/>
          <w:sz w:val="24"/>
          <w:lang w:val="zh-CN"/>
        </w:rPr>
        <w:t>关费用</w:t>
      </w:r>
      <w:r w:rsidR="00C6370C" w:rsidRPr="006F14C4">
        <w:rPr>
          <w:rStyle w:val="NormalCharacter"/>
          <w:rFonts w:asciiTheme="minorEastAsia" w:eastAsiaTheme="minorEastAsia" w:hAnsiTheme="minorEastAsia"/>
          <w:b/>
          <w:sz w:val="24"/>
          <w:lang w:val="zh-CN"/>
        </w:rPr>
        <w:t>及履约保证金</w:t>
      </w:r>
    </w:p>
    <w:p w14:paraId="15A515CF" w14:textId="77777777" w:rsidR="00172067" w:rsidRPr="00E93EE1" w:rsidRDefault="00C026B8" w:rsidP="00D446E3">
      <w:pPr>
        <w:widowControl w:val="0"/>
        <w:spacing w:line="480" w:lineRule="exact"/>
        <w:ind w:firstLineChars="200" w:firstLine="480"/>
        <w:rPr>
          <w:rStyle w:val="NormalCharacter"/>
          <w:rFonts w:asciiTheme="minorEastAsia" w:eastAsiaTheme="minorEastAsia" w:hAnsiTheme="minorEastAsia"/>
          <w:sz w:val="24"/>
          <w:lang w:val="zh-CN"/>
        </w:rPr>
      </w:pPr>
      <w:r w:rsidRPr="00E93EE1">
        <w:rPr>
          <w:rStyle w:val="NormalCharacter"/>
          <w:rFonts w:asciiTheme="minorEastAsia" w:eastAsiaTheme="minorEastAsia" w:hAnsiTheme="minorEastAsia" w:hint="eastAsia"/>
          <w:color w:val="000000" w:themeColor="text1"/>
          <w:sz w:val="24"/>
          <w:lang w:val="zh-CN"/>
        </w:rPr>
        <w:t>1．</w:t>
      </w:r>
      <w:r w:rsidR="00172067" w:rsidRPr="00E93EE1">
        <w:rPr>
          <w:rStyle w:val="NormalCharacter"/>
          <w:rFonts w:asciiTheme="minorEastAsia" w:eastAsiaTheme="minorEastAsia" w:hAnsiTheme="minorEastAsia" w:hint="eastAsia"/>
          <w:sz w:val="24"/>
          <w:lang w:val="zh-CN"/>
        </w:rPr>
        <w:t>乙方所需各项原材料由甲方统一采购，乙方不得自行采购，月底按实结算，由甲方在其营业额中扣收。乙方每月的</w:t>
      </w:r>
      <w:r w:rsidR="00172067" w:rsidRPr="00E93EE1">
        <w:rPr>
          <w:rStyle w:val="NormalCharacter"/>
          <w:rFonts w:asciiTheme="minorEastAsia" w:eastAsiaTheme="minorEastAsia" w:hAnsiTheme="minorEastAsia" w:hint="eastAsia"/>
          <w:bCs/>
          <w:sz w:val="24"/>
        </w:rPr>
        <w:t>原材料成本（主料、辅料及调料））</w:t>
      </w:r>
      <w:r w:rsidR="00172067" w:rsidRPr="00E93EE1">
        <w:rPr>
          <w:rStyle w:val="NormalCharacter"/>
          <w:rFonts w:asciiTheme="minorEastAsia" w:eastAsiaTheme="minorEastAsia" w:hAnsiTheme="minorEastAsia" w:hint="eastAsia"/>
          <w:sz w:val="24"/>
          <w:lang w:val="zh-CN"/>
        </w:rPr>
        <w:t>不得低于营业额的</w:t>
      </w:r>
      <w:r w:rsidR="00172067" w:rsidRPr="00E93EE1">
        <w:rPr>
          <w:rFonts w:asciiTheme="minorEastAsia" w:eastAsiaTheme="minorEastAsia" w:hAnsiTheme="minorEastAsia" w:cs="宋体" w:hint="eastAsia"/>
          <w:kern w:val="0"/>
          <w:sz w:val="24"/>
          <w:u w:val="single"/>
        </w:rPr>
        <w:t xml:space="preserve">　     </w:t>
      </w:r>
      <w:r w:rsidR="00172067" w:rsidRPr="00E93EE1">
        <w:rPr>
          <w:rFonts w:asciiTheme="minorEastAsia" w:eastAsiaTheme="minorEastAsia" w:hAnsiTheme="minorEastAsia" w:cs="宋体" w:hint="eastAsia"/>
          <w:kern w:val="0"/>
          <w:sz w:val="24"/>
        </w:rPr>
        <w:t>%</w:t>
      </w:r>
      <w:r w:rsidR="00172067" w:rsidRPr="00E93EE1">
        <w:rPr>
          <w:rStyle w:val="NormalCharacter"/>
          <w:rFonts w:asciiTheme="minorEastAsia" w:eastAsiaTheme="minorEastAsia" w:hAnsiTheme="minorEastAsia" w:hint="eastAsia"/>
          <w:sz w:val="24"/>
          <w:lang w:val="zh-CN"/>
        </w:rPr>
        <w:t>，低于的部分由甲方在营业额中扣除。</w:t>
      </w:r>
    </w:p>
    <w:p w14:paraId="79425613" w14:textId="36ECAC05" w:rsidR="004C19B8" w:rsidRPr="000750DB" w:rsidRDefault="004C19B8" w:rsidP="00D446E3">
      <w:pPr>
        <w:widowControl w:val="0"/>
        <w:snapToGrid w:val="0"/>
        <w:spacing w:line="480" w:lineRule="exact"/>
        <w:ind w:firstLineChars="200" w:firstLine="480"/>
        <w:rPr>
          <w:rStyle w:val="NormalCharacter"/>
          <w:rFonts w:ascii="宋体" w:hAnsi="宋体"/>
          <w:sz w:val="24"/>
          <w:lang w:val="zh-CN"/>
        </w:rPr>
      </w:pPr>
      <w:r w:rsidRPr="000750DB">
        <w:rPr>
          <w:rStyle w:val="NormalCharacter"/>
          <w:rFonts w:ascii="宋体" w:hAnsi="宋体" w:hint="eastAsia"/>
          <w:sz w:val="24"/>
          <w:lang w:val="zh-CN"/>
        </w:rPr>
        <w:t>凡</w:t>
      </w:r>
      <w:r w:rsidR="00E93EE1">
        <w:rPr>
          <w:rStyle w:val="NormalCharacter"/>
          <w:rFonts w:ascii="宋体" w:hAnsi="宋体" w:hint="eastAsia"/>
          <w:sz w:val="24"/>
          <w:lang w:val="zh-CN"/>
        </w:rPr>
        <w:t>甲方</w:t>
      </w:r>
      <w:r w:rsidRPr="000750DB">
        <w:rPr>
          <w:rStyle w:val="NormalCharacter"/>
          <w:rFonts w:ascii="宋体" w:hAnsi="宋体" w:hint="eastAsia"/>
          <w:sz w:val="24"/>
          <w:lang w:val="zh-CN"/>
        </w:rPr>
        <w:t>通过招（议）标采购的食材（包括但不限于大米、面粉、大豆油、猪肉系列食材、禽肉系列食材、蔬菜、豆制品、调味品、鸡蛋、调理品），</w:t>
      </w:r>
      <w:r w:rsidR="00E93EE1">
        <w:rPr>
          <w:rStyle w:val="NormalCharacter"/>
          <w:rFonts w:ascii="宋体" w:hAnsi="宋体" w:hint="eastAsia"/>
          <w:sz w:val="24"/>
          <w:lang w:val="zh-CN"/>
        </w:rPr>
        <w:t>乙方</w:t>
      </w:r>
      <w:r w:rsidRPr="000750DB">
        <w:rPr>
          <w:rStyle w:val="NormalCharacter"/>
          <w:rFonts w:ascii="宋体" w:hAnsi="宋体" w:hint="eastAsia"/>
          <w:sz w:val="24"/>
          <w:lang w:val="zh-CN"/>
        </w:rPr>
        <w:t>必须无条件使用，不得自行采购其他替代品牌或其他供应商食材。</w:t>
      </w:r>
    </w:p>
    <w:p w14:paraId="00ED19BB" w14:textId="722DD142" w:rsidR="004C19B8" w:rsidRPr="000750DB" w:rsidRDefault="00E93EE1" w:rsidP="00D446E3">
      <w:pPr>
        <w:widowControl w:val="0"/>
        <w:snapToGrid w:val="0"/>
        <w:spacing w:line="480" w:lineRule="exact"/>
        <w:ind w:firstLineChars="200" w:firstLine="480"/>
        <w:rPr>
          <w:rStyle w:val="NormalCharacter"/>
          <w:rFonts w:ascii="宋体" w:hAnsi="宋体"/>
          <w:sz w:val="24"/>
          <w:lang w:val="zh-CN"/>
        </w:rPr>
      </w:pPr>
      <w:r>
        <w:rPr>
          <w:rStyle w:val="NormalCharacter"/>
          <w:rFonts w:ascii="宋体" w:hAnsi="宋体" w:hint="eastAsia"/>
          <w:sz w:val="24"/>
          <w:lang w:val="zh-CN"/>
        </w:rPr>
        <w:t>乙方</w:t>
      </w:r>
      <w:r w:rsidR="004C19B8" w:rsidRPr="000750DB">
        <w:rPr>
          <w:rStyle w:val="NormalCharacter"/>
          <w:rFonts w:ascii="宋体" w:hAnsi="宋体" w:hint="eastAsia"/>
          <w:sz w:val="24"/>
          <w:lang w:val="zh-CN"/>
        </w:rPr>
        <w:t>采购特定供应商食材的，必须向</w:t>
      </w:r>
      <w:r>
        <w:rPr>
          <w:rStyle w:val="NormalCharacter"/>
          <w:rFonts w:ascii="宋体" w:hAnsi="宋体" w:hint="eastAsia"/>
          <w:sz w:val="24"/>
          <w:lang w:val="zh-CN"/>
        </w:rPr>
        <w:t>甲方</w:t>
      </w:r>
      <w:r w:rsidR="004C19B8" w:rsidRPr="000750DB">
        <w:rPr>
          <w:rStyle w:val="NormalCharacter"/>
          <w:rFonts w:ascii="宋体" w:hAnsi="宋体" w:hint="eastAsia"/>
          <w:sz w:val="24"/>
          <w:lang w:val="zh-CN"/>
        </w:rPr>
        <w:t>提出书面申请（提供供货合同，食材供应商营业执照、食材生产企业营业执照、政府市级及以上质量技术监督部门出具的相关质量检验报告），经</w:t>
      </w:r>
      <w:r>
        <w:rPr>
          <w:rStyle w:val="NormalCharacter"/>
          <w:rFonts w:ascii="宋体" w:hAnsi="宋体" w:hint="eastAsia"/>
          <w:sz w:val="24"/>
          <w:lang w:val="zh-CN"/>
        </w:rPr>
        <w:t>甲方</w:t>
      </w:r>
      <w:r w:rsidR="004C19B8" w:rsidRPr="000750DB">
        <w:rPr>
          <w:rStyle w:val="NormalCharacter"/>
          <w:rFonts w:ascii="宋体" w:hAnsi="宋体" w:hint="eastAsia"/>
          <w:sz w:val="24"/>
          <w:lang w:val="zh-CN"/>
        </w:rPr>
        <w:t>审批同意后纳入“采供信息平台”统一采购供应，食材供应商须开具发票，由</w:t>
      </w:r>
      <w:r>
        <w:rPr>
          <w:rStyle w:val="NormalCharacter"/>
          <w:rFonts w:ascii="宋体" w:hAnsi="宋体" w:hint="eastAsia"/>
          <w:sz w:val="24"/>
          <w:lang w:val="zh-CN"/>
        </w:rPr>
        <w:t>甲方</w:t>
      </w:r>
      <w:r w:rsidR="004C19B8" w:rsidRPr="000750DB">
        <w:rPr>
          <w:rStyle w:val="NormalCharacter"/>
          <w:rFonts w:ascii="宋体" w:hAnsi="宋体" w:hint="eastAsia"/>
          <w:sz w:val="24"/>
          <w:lang w:val="zh-CN"/>
        </w:rPr>
        <w:t>结算货款。</w:t>
      </w:r>
    </w:p>
    <w:p w14:paraId="2300D41B" w14:textId="279E2C2C" w:rsidR="0069493D" w:rsidRPr="00E93EE1" w:rsidRDefault="00172067" w:rsidP="00D446E3">
      <w:pPr>
        <w:widowControl w:val="0"/>
        <w:spacing w:line="480" w:lineRule="exact"/>
        <w:ind w:firstLineChars="200" w:firstLine="480"/>
        <w:rPr>
          <w:rFonts w:asciiTheme="minorEastAsia" w:eastAsiaTheme="minorEastAsia" w:hAnsiTheme="minorEastAsia" w:cs="宋体"/>
          <w:kern w:val="0"/>
          <w:sz w:val="24"/>
        </w:rPr>
      </w:pPr>
      <w:r w:rsidRPr="00E93EE1">
        <w:rPr>
          <w:rFonts w:asciiTheme="minorEastAsia" w:eastAsiaTheme="minorEastAsia" w:hAnsiTheme="minorEastAsia" w:cs="宋体" w:hint="eastAsia"/>
          <w:kern w:val="0"/>
          <w:sz w:val="24"/>
        </w:rPr>
        <w:lastRenderedPageBreak/>
        <w:t>2．</w:t>
      </w:r>
      <w:r w:rsidR="00621C52" w:rsidRPr="00E93EE1">
        <w:rPr>
          <w:rFonts w:asciiTheme="minorEastAsia" w:eastAsiaTheme="minorEastAsia" w:hAnsiTheme="minorEastAsia" w:hint="eastAsia"/>
          <w:sz w:val="24"/>
        </w:rPr>
        <w:t>乙方承诺</w:t>
      </w:r>
      <w:r w:rsidR="00621C52" w:rsidRPr="00E93EE1">
        <w:rPr>
          <w:rFonts w:asciiTheme="minorEastAsia" w:eastAsiaTheme="minorEastAsia" w:hAnsiTheme="minorEastAsia" w:cs="宋体" w:hint="eastAsia"/>
          <w:kern w:val="0"/>
          <w:sz w:val="24"/>
        </w:rPr>
        <w:t>经营期内</w:t>
      </w:r>
      <w:r w:rsidR="00621C52" w:rsidRPr="00E93EE1">
        <w:rPr>
          <w:rFonts w:asciiTheme="minorEastAsia" w:eastAsiaTheme="minorEastAsia" w:hAnsiTheme="minorEastAsia" w:hint="eastAsia"/>
          <w:sz w:val="24"/>
        </w:rPr>
        <w:t>完成营业总额不低于</w:t>
      </w:r>
      <w:r w:rsidR="00404589" w:rsidRPr="00E93EE1">
        <w:rPr>
          <w:rFonts w:asciiTheme="minorEastAsia" w:eastAsiaTheme="minorEastAsia" w:hAnsiTheme="minorEastAsia" w:hint="eastAsia"/>
          <w:sz w:val="24"/>
          <w:u w:val="single"/>
        </w:rPr>
        <w:t xml:space="preserve">  </w:t>
      </w:r>
      <w:r w:rsidR="00E93EE1" w:rsidRPr="00E93EE1">
        <w:rPr>
          <w:rFonts w:asciiTheme="minorEastAsia" w:eastAsiaTheme="minorEastAsia" w:hAnsiTheme="minorEastAsia" w:hint="eastAsia"/>
          <w:sz w:val="24"/>
          <w:u w:val="single"/>
        </w:rPr>
        <w:t xml:space="preserve">          </w:t>
      </w:r>
      <w:r w:rsidR="00404589" w:rsidRPr="00E93EE1">
        <w:rPr>
          <w:rFonts w:asciiTheme="minorEastAsia" w:eastAsiaTheme="minorEastAsia" w:hAnsiTheme="minorEastAsia" w:hint="eastAsia"/>
          <w:sz w:val="24"/>
        </w:rPr>
        <w:t xml:space="preserve"> </w:t>
      </w:r>
      <w:r w:rsidR="00621C52" w:rsidRPr="00E93EE1">
        <w:rPr>
          <w:rFonts w:asciiTheme="minorEastAsia" w:eastAsiaTheme="minorEastAsia" w:hAnsiTheme="minorEastAsia" w:hint="eastAsia"/>
          <w:sz w:val="24"/>
        </w:rPr>
        <w:t>万元</w:t>
      </w:r>
      <w:r w:rsidRPr="00E93EE1">
        <w:rPr>
          <w:rFonts w:asciiTheme="minorEastAsia" w:eastAsiaTheme="minorEastAsia" w:hAnsiTheme="minorEastAsia" w:hint="eastAsia"/>
          <w:sz w:val="24"/>
        </w:rPr>
        <w:t>。</w:t>
      </w:r>
    </w:p>
    <w:p w14:paraId="0D87695F" w14:textId="36BFBDB8" w:rsidR="002031EE" w:rsidRPr="009909F7" w:rsidRDefault="00172067" w:rsidP="00D446E3">
      <w:pPr>
        <w:widowControl w:val="0"/>
        <w:spacing w:line="440" w:lineRule="exact"/>
        <w:ind w:firstLineChars="200" w:firstLine="480"/>
        <w:rPr>
          <w:rStyle w:val="NormalCharacter"/>
          <w:rFonts w:ascii="宋体" w:hAnsi="宋体"/>
          <w:sz w:val="24"/>
          <w:lang w:val="zh-CN"/>
        </w:rPr>
      </w:pPr>
      <w:r w:rsidRPr="006F14C4">
        <w:rPr>
          <w:rFonts w:asciiTheme="minorEastAsia" w:eastAsiaTheme="minorEastAsia" w:hAnsiTheme="minorEastAsia" w:cs="宋体" w:hint="eastAsia"/>
          <w:kern w:val="0"/>
          <w:sz w:val="24"/>
        </w:rPr>
        <w:t>3</w:t>
      </w:r>
      <w:r w:rsidR="00C026B8" w:rsidRPr="006F14C4">
        <w:rPr>
          <w:rFonts w:asciiTheme="minorEastAsia" w:eastAsiaTheme="minorEastAsia" w:hAnsiTheme="minorEastAsia" w:cs="宋体" w:hint="eastAsia"/>
          <w:kern w:val="0"/>
          <w:sz w:val="24"/>
        </w:rPr>
        <w:t>．</w:t>
      </w:r>
      <w:r w:rsidR="002031EE">
        <w:rPr>
          <w:rStyle w:val="NormalCharacter"/>
          <w:rFonts w:ascii="宋体" w:hAnsi="宋体" w:hint="eastAsia"/>
          <w:sz w:val="24"/>
          <w:lang w:val="zh-CN"/>
        </w:rPr>
        <w:t>甲方</w:t>
      </w:r>
      <w:r w:rsidR="002031EE" w:rsidRPr="009909F7">
        <w:rPr>
          <w:rStyle w:val="NormalCharacter"/>
          <w:rFonts w:ascii="宋体" w:hAnsi="宋体" w:hint="eastAsia"/>
          <w:sz w:val="24"/>
          <w:lang w:val="zh-CN"/>
        </w:rPr>
        <w:t>每月按固定的团队服务费率与</w:t>
      </w:r>
      <w:bookmarkStart w:id="10" w:name="_Hlk110936455"/>
      <w:r w:rsidR="002031EE">
        <w:rPr>
          <w:rStyle w:val="NormalCharacter"/>
          <w:rFonts w:ascii="宋体" w:hAnsi="宋体" w:hint="eastAsia"/>
          <w:sz w:val="24"/>
          <w:lang w:val="zh-CN"/>
        </w:rPr>
        <w:t>乙方</w:t>
      </w:r>
      <w:bookmarkEnd w:id="10"/>
      <w:r w:rsidR="002031EE" w:rsidRPr="009909F7">
        <w:rPr>
          <w:rStyle w:val="NormalCharacter"/>
          <w:rFonts w:ascii="宋体" w:hAnsi="宋体" w:hint="eastAsia"/>
          <w:sz w:val="24"/>
          <w:lang w:val="zh-CN"/>
        </w:rPr>
        <w:t>进行打包结算，团队服务费率=团队服务费÷月营业额。团队服务费包括团队人员工资绩效、食材、低值易耗品以及服务过程中产生的相关费用。每月结算的费用为</w:t>
      </w:r>
      <w:r w:rsidR="00E93EE1">
        <w:rPr>
          <w:rStyle w:val="NormalCharacter"/>
          <w:rFonts w:ascii="宋体" w:hAnsi="宋体" w:hint="eastAsia"/>
          <w:sz w:val="24"/>
          <w:lang w:val="zh-CN"/>
        </w:rPr>
        <w:t>乙方</w:t>
      </w:r>
      <w:r w:rsidR="002031EE" w:rsidRPr="009909F7">
        <w:rPr>
          <w:rStyle w:val="NormalCharacter"/>
          <w:rFonts w:ascii="宋体" w:hAnsi="宋体" w:hint="eastAsia"/>
          <w:sz w:val="24"/>
          <w:lang w:val="zh-CN"/>
        </w:rPr>
        <w:t>的月营业额乘以固定的团队服务费率后扣除</w:t>
      </w:r>
      <w:r w:rsidR="002031EE">
        <w:rPr>
          <w:rStyle w:val="NormalCharacter"/>
          <w:rFonts w:ascii="宋体" w:hAnsi="宋体" w:hint="eastAsia"/>
          <w:sz w:val="24"/>
          <w:lang w:val="zh-CN"/>
        </w:rPr>
        <w:t>甲方</w:t>
      </w:r>
      <w:r w:rsidR="002031EE" w:rsidRPr="009909F7">
        <w:rPr>
          <w:rStyle w:val="NormalCharacter"/>
          <w:rFonts w:ascii="宋体" w:hAnsi="宋体" w:hint="eastAsia"/>
          <w:sz w:val="24"/>
          <w:lang w:val="zh-CN"/>
        </w:rPr>
        <w:t>代为支付的原材料、日常考核罚款、以及其他应由</w:t>
      </w:r>
      <w:r w:rsidR="002031EE">
        <w:rPr>
          <w:rStyle w:val="NormalCharacter"/>
          <w:rFonts w:ascii="宋体" w:hAnsi="宋体" w:hint="eastAsia"/>
          <w:sz w:val="24"/>
          <w:lang w:val="zh-CN"/>
        </w:rPr>
        <w:t>乙方</w:t>
      </w:r>
      <w:r w:rsidR="002031EE" w:rsidRPr="009909F7">
        <w:rPr>
          <w:rStyle w:val="NormalCharacter"/>
          <w:rFonts w:ascii="宋体" w:hAnsi="宋体" w:hint="eastAsia"/>
          <w:sz w:val="24"/>
          <w:lang w:val="zh-CN"/>
        </w:rPr>
        <w:t>承担的费用后的余额。团队服务费率</w:t>
      </w:r>
      <w:r w:rsidR="002031EE">
        <w:rPr>
          <w:rStyle w:val="NormalCharacter"/>
          <w:rFonts w:ascii="宋体" w:hAnsi="宋体" w:hint="eastAsia"/>
          <w:sz w:val="24"/>
          <w:lang w:val="zh-CN"/>
        </w:rPr>
        <w:t>为</w:t>
      </w:r>
      <w:r w:rsidR="002031EE" w:rsidRPr="006F14C4">
        <w:rPr>
          <w:rStyle w:val="NormalCharacter"/>
          <w:rFonts w:asciiTheme="minorEastAsia" w:eastAsiaTheme="minorEastAsia" w:hAnsiTheme="minorEastAsia"/>
          <w:sz w:val="24"/>
          <w:lang w:val="zh-CN"/>
        </w:rPr>
        <w:t>__</w:t>
      </w:r>
      <w:r w:rsidR="00E93EE1">
        <w:rPr>
          <w:rStyle w:val="NormalCharacter"/>
          <w:rFonts w:asciiTheme="minorEastAsia" w:eastAsiaTheme="minorEastAsia" w:hAnsiTheme="minorEastAsia" w:hint="eastAsia"/>
          <w:sz w:val="24"/>
          <w:u w:val="single"/>
          <w:lang w:val="zh-CN"/>
        </w:rPr>
        <w:t xml:space="preserve">   </w:t>
      </w:r>
      <w:r w:rsidR="002031EE" w:rsidRPr="006F14C4">
        <w:rPr>
          <w:rStyle w:val="NormalCharacter"/>
          <w:rFonts w:asciiTheme="minorEastAsia" w:eastAsiaTheme="minorEastAsia" w:hAnsiTheme="minorEastAsia"/>
          <w:sz w:val="24"/>
          <w:lang w:val="zh-CN"/>
        </w:rPr>
        <w:t>__</w:t>
      </w:r>
      <w:r w:rsidR="002031EE" w:rsidRPr="009909F7">
        <w:rPr>
          <w:rStyle w:val="NormalCharacter"/>
          <w:rFonts w:ascii="宋体" w:hAnsi="宋体" w:hint="eastAsia"/>
          <w:sz w:val="24"/>
          <w:lang w:val="zh-CN"/>
        </w:rPr>
        <w:t>。</w:t>
      </w:r>
    </w:p>
    <w:p w14:paraId="1145F61F" w14:textId="18ACA0FC" w:rsidR="004A013D" w:rsidRPr="004A013D" w:rsidRDefault="005A10A9" w:rsidP="00D446E3">
      <w:pPr>
        <w:widowControl w:val="0"/>
        <w:spacing w:line="440" w:lineRule="exact"/>
        <w:ind w:firstLineChars="200" w:firstLine="480"/>
        <w:rPr>
          <w:rFonts w:ascii="宋体" w:hAnsi="宋体"/>
          <w:sz w:val="24"/>
          <w:u w:val="single"/>
          <w:lang w:val="zh-CN"/>
        </w:rPr>
      </w:pPr>
      <w:r>
        <w:rPr>
          <w:rStyle w:val="NormalCharacter"/>
          <w:rFonts w:ascii="宋体" w:hAnsi="宋体" w:hint="eastAsia"/>
          <w:sz w:val="24"/>
          <w:lang w:val="zh-CN"/>
        </w:rPr>
        <w:t>乙方</w:t>
      </w:r>
      <w:r w:rsidR="002031EE" w:rsidRPr="009909F7">
        <w:rPr>
          <w:rStyle w:val="NormalCharacter"/>
          <w:rFonts w:ascii="宋体" w:hAnsi="宋体" w:hint="eastAsia"/>
          <w:sz w:val="24"/>
          <w:lang w:val="zh-CN"/>
        </w:rPr>
        <w:t>须按</w:t>
      </w:r>
      <w:r w:rsidR="00E93EE1">
        <w:rPr>
          <w:rStyle w:val="NormalCharacter"/>
          <w:rFonts w:ascii="宋体" w:hAnsi="宋体" w:hint="eastAsia"/>
          <w:sz w:val="24"/>
          <w:lang w:val="zh-CN"/>
        </w:rPr>
        <w:t>甲方</w:t>
      </w:r>
      <w:r w:rsidR="002031EE" w:rsidRPr="009909F7">
        <w:rPr>
          <w:rStyle w:val="NormalCharacter"/>
          <w:rFonts w:ascii="宋体" w:hAnsi="宋体" w:hint="eastAsia"/>
          <w:sz w:val="24"/>
          <w:lang w:val="zh-CN"/>
        </w:rPr>
        <w:t>财务部门要求，提供增值税发票结算</w:t>
      </w:r>
      <w:r w:rsidR="004A013D">
        <w:rPr>
          <w:rStyle w:val="NormalCharacter"/>
          <w:rFonts w:ascii="宋体" w:hAnsi="宋体" w:hint="eastAsia"/>
          <w:sz w:val="24"/>
          <w:lang w:val="zh-CN"/>
        </w:rPr>
        <w:t>费用</w:t>
      </w:r>
      <w:r w:rsidR="002031EE" w:rsidRPr="009909F7">
        <w:rPr>
          <w:rStyle w:val="NormalCharacter"/>
          <w:rFonts w:ascii="宋体" w:hAnsi="宋体" w:hint="eastAsia"/>
          <w:sz w:val="24"/>
          <w:lang w:val="zh-CN"/>
        </w:rPr>
        <w:t>，</w:t>
      </w:r>
      <w:r>
        <w:rPr>
          <w:rStyle w:val="NormalCharacter"/>
          <w:rFonts w:ascii="宋体" w:hAnsi="宋体" w:hint="eastAsia"/>
          <w:sz w:val="24"/>
          <w:lang w:val="zh-CN"/>
        </w:rPr>
        <w:t>乙方</w:t>
      </w:r>
      <w:r w:rsidR="002031EE" w:rsidRPr="009909F7">
        <w:rPr>
          <w:rStyle w:val="NormalCharacter"/>
          <w:rFonts w:ascii="宋体" w:hAnsi="宋体" w:hint="eastAsia"/>
          <w:sz w:val="24"/>
          <w:lang w:val="zh-CN"/>
        </w:rPr>
        <w:t>提供的开票单位名称、收款账户名称及账号</w:t>
      </w:r>
      <w:r w:rsidR="0011498F">
        <w:rPr>
          <w:rStyle w:val="NormalCharacter"/>
          <w:rFonts w:ascii="宋体" w:hAnsi="宋体" w:hint="eastAsia"/>
          <w:sz w:val="24"/>
          <w:lang w:val="zh-CN"/>
        </w:rPr>
        <w:t>与合同签订的名称一致。</w:t>
      </w:r>
    </w:p>
    <w:p w14:paraId="34189D82" w14:textId="77777777" w:rsidR="00C026B8" w:rsidRPr="006F14C4" w:rsidRDefault="009F5920" w:rsidP="00D446E3">
      <w:pPr>
        <w:widowControl w:val="0"/>
        <w:spacing w:line="480" w:lineRule="exact"/>
        <w:ind w:firstLineChars="200" w:firstLine="480"/>
        <w:rPr>
          <w:rStyle w:val="NormalCharacter"/>
          <w:rFonts w:asciiTheme="minorEastAsia" w:eastAsiaTheme="minorEastAsia" w:hAnsiTheme="minorEastAsia"/>
          <w:b/>
          <w:sz w:val="24"/>
          <w:lang w:val="zh-CN"/>
        </w:rPr>
      </w:pPr>
      <w:r>
        <w:rPr>
          <w:rFonts w:asciiTheme="minorEastAsia" w:eastAsiaTheme="minorEastAsia" w:hAnsiTheme="minorEastAsia" w:cs="宋体" w:hint="eastAsia"/>
          <w:kern w:val="0"/>
          <w:sz w:val="24"/>
        </w:rPr>
        <w:t>4</w:t>
      </w:r>
      <w:r w:rsidR="00F51849" w:rsidRPr="006F14C4">
        <w:rPr>
          <w:rFonts w:asciiTheme="minorEastAsia" w:eastAsiaTheme="minorEastAsia" w:hAnsiTheme="minorEastAsia" w:cs="宋体" w:hint="eastAsia"/>
          <w:kern w:val="0"/>
          <w:sz w:val="24"/>
        </w:rPr>
        <w:t>．乙方必须在签订合作经营协议前，向甲方缴纳履约保证金30000元。在经营过程中，乙方出现违约行为或者因为乙方责任给甲方带来经济损失，甲方有权在乙方履约保证金中直接扣除，履约保证金不足部分，乙方必须在10日内补足。否则，甲方有权从乙方营业款中直接扣收补足。协议期满，清算完毕后30日内，甲方向乙方退还应扣款项后的履约保证金余款，不支付利息。</w:t>
      </w:r>
    </w:p>
    <w:p w14:paraId="2F5F5753" w14:textId="77777777" w:rsidR="00F51849" w:rsidRPr="006F14C4" w:rsidRDefault="00F51849" w:rsidP="00D446E3">
      <w:pPr>
        <w:widowControl w:val="0"/>
        <w:spacing w:line="480" w:lineRule="exact"/>
        <w:ind w:firstLineChars="200" w:firstLine="482"/>
        <w:rPr>
          <w:rStyle w:val="NormalCharacter"/>
          <w:rFonts w:asciiTheme="minorEastAsia" w:eastAsiaTheme="minorEastAsia" w:hAnsiTheme="minorEastAsia"/>
          <w:b/>
          <w:sz w:val="24"/>
          <w:lang w:val="zh-CN"/>
        </w:rPr>
      </w:pPr>
      <w:r w:rsidRPr="006F14C4">
        <w:rPr>
          <w:rStyle w:val="NormalCharacter"/>
          <w:rFonts w:asciiTheme="minorEastAsia" w:eastAsiaTheme="minorEastAsia" w:hAnsiTheme="minorEastAsia" w:hint="eastAsia"/>
          <w:b/>
          <w:sz w:val="24"/>
          <w:lang w:val="zh-CN"/>
        </w:rPr>
        <w:t>三、经营情况考核规定</w:t>
      </w:r>
    </w:p>
    <w:p w14:paraId="48F9F1B0" w14:textId="77777777" w:rsidR="003921C1" w:rsidRPr="00EF55F5" w:rsidRDefault="003921C1" w:rsidP="00D446E3">
      <w:pPr>
        <w:widowControl w:val="0"/>
        <w:spacing w:line="480" w:lineRule="exact"/>
        <w:ind w:firstLineChars="200" w:firstLine="480"/>
        <w:rPr>
          <w:rStyle w:val="NormalCharacter"/>
          <w:rFonts w:asciiTheme="minorEastAsia" w:eastAsiaTheme="minorEastAsia" w:hAnsiTheme="minorEastAsia"/>
          <w:sz w:val="24"/>
        </w:rPr>
      </w:pPr>
      <w:r w:rsidRPr="00EF55F5">
        <w:rPr>
          <w:rStyle w:val="NormalCharacter"/>
          <w:rFonts w:asciiTheme="minorEastAsia" w:eastAsiaTheme="minorEastAsia" w:hAnsiTheme="minorEastAsia" w:hint="eastAsia"/>
          <w:sz w:val="24"/>
        </w:rPr>
        <w:t>营业额考核分两期进行，2022年秋学期结束进行第一期考核（初评），2023年春学期结束进行第二期考核（终评）。</w:t>
      </w:r>
    </w:p>
    <w:p w14:paraId="37B9B8C4" w14:textId="56974890" w:rsidR="003921C1" w:rsidRPr="00EF55F5" w:rsidRDefault="003921C1" w:rsidP="00D446E3">
      <w:pPr>
        <w:widowControl w:val="0"/>
        <w:spacing w:line="480" w:lineRule="exact"/>
        <w:ind w:firstLineChars="200" w:firstLine="480"/>
        <w:rPr>
          <w:rStyle w:val="NormalCharacter"/>
          <w:rFonts w:asciiTheme="minorEastAsia" w:eastAsiaTheme="minorEastAsia" w:hAnsiTheme="minorEastAsia"/>
          <w:sz w:val="24"/>
        </w:rPr>
      </w:pPr>
      <w:r w:rsidRPr="00EF55F5">
        <w:rPr>
          <w:rStyle w:val="NormalCharacter"/>
          <w:rFonts w:asciiTheme="minorEastAsia" w:eastAsiaTheme="minorEastAsia" w:hAnsiTheme="minorEastAsia" w:hint="eastAsia"/>
          <w:sz w:val="24"/>
        </w:rPr>
        <w:t>第一期考核：在2022年秋学期结束，甲方对乙方2022年秋学期经营情况进行考核（初评），如乙方未能完成承诺年营业额指标的</w:t>
      </w:r>
      <w:r w:rsidR="00D013B5">
        <w:rPr>
          <w:rStyle w:val="NormalCharacter"/>
          <w:rFonts w:asciiTheme="minorEastAsia" w:eastAsiaTheme="minorEastAsia" w:hAnsiTheme="minorEastAsia"/>
          <w:sz w:val="24"/>
        </w:rPr>
        <w:t>4</w:t>
      </w:r>
      <w:r w:rsidRPr="00EF55F5">
        <w:rPr>
          <w:rStyle w:val="NormalCharacter"/>
          <w:rFonts w:asciiTheme="minorEastAsia" w:eastAsiaTheme="minorEastAsia" w:hAnsiTheme="minorEastAsia" w:hint="eastAsia"/>
          <w:sz w:val="24"/>
        </w:rPr>
        <w:t>0%，甲方将对乙方进行营业额考核扣款，直接从12月份</w:t>
      </w:r>
      <w:bookmarkStart w:id="11" w:name="_Hlk111017536"/>
      <w:r w:rsidR="009910B7" w:rsidRPr="00EF55F5">
        <w:rPr>
          <w:rStyle w:val="NormalCharacter"/>
          <w:rFonts w:asciiTheme="minorEastAsia" w:eastAsiaTheme="minorEastAsia" w:hAnsiTheme="minorEastAsia" w:hint="eastAsia"/>
          <w:sz w:val="24"/>
        </w:rPr>
        <w:t>团队服务费</w:t>
      </w:r>
      <w:bookmarkEnd w:id="11"/>
      <w:r w:rsidRPr="00EF55F5">
        <w:rPr>
          <w:rStyle w:val="NormalCharacter"/>
          <w:rFonts w:asciiTheme="minorEastAsia" w:eastAsiaTheme="minorEastAsia" w:hAnsiTheme="minorEastAsia" w:hint="eastAsia"/>
          <w:sz w:val="24"/>
        </w:rPr>
        <w:t>中扣除，不足部分从乙方履约保证金中扣除。营业额考核扣款金额=（承诺年营业额指标*</w:t>
      </w:r>
      <w:r w:rsidR="00D013B5">
        <w:rPr>
          <w:rStyle w:val="NormalCharacter"/>
          <w:rFonts w:asciiTheme="minorEastAsia" w:eastAsiaTheme="minorEastAsia" w:hAnsiTheme="minorEastAsia"/>
          <w:sz w:val="24"/>
        </w:rPr>
        <w:t>4</w:t>
      </w:r>
      <w:r w:rsidRPr="00EF55F5">
        <w:rPr>
          <w:rStyle w:val="NormalCharacter"/>
          <w:rFonts w:asciiTheme="minorEastAsia" w:eastAsiaTheme="minorEastAsia" w:hAnsiTheme="minorEastAsia" w:hint="eastAsia"/>
          <w:sz w:val="24"/>
        </w:rPr>
        <w:t>0%-2022年秋学期累计营业额）*（1-固定的团队服务费率）。</w:t>
      </w:r>
    </w:p>
    <w:p w14:paraId="281AA14D" w14:textId="3B4316F3" w:rsidR="004A32B6" w:rsidRPr="00EF55F5" w:rsidRDefault="003921C1" w:rsidP="00D446E3">
      <w:pPr>
        <w:widowControl w:val="0"/>
        <w:spacing w:line="480" w:lineRule="exact"/>
        <w:ind w:firstLineChars="200" w:firstLine="480"/>
        <w:rPr>
          <w:rStyle w:val="NormalCharacter"/>
          <w:rFonts w:asciiTheme="minorEastAsia" w:eastAsiaTheme="minorEastAsia" w:hAnsiTheme="minorEastAsia"/>
          <w:sz w:val="24"/>
        </w:rPr>
      </w:pPr>
      <w:r w:rsidRPr="00EF55F5">
        <w:rPr>
          <w:rStyle w:val="NormalCharacter"/>
          <w:rFonts w:asciiTheme="minorEastAsia" w:eastAsiaTheme="minorEastAsia" w:hAnsiTheme="minorEastAsia" w:hint="eastAsia"/>
          <w:sz w:val="24"/>
        </w:rPr>
        <w:t>第二期考核：在2023年春学期结束，甲方对乙方整个经营期经营情况进行考核（终评），如乙方能足额完成承诺年营业额指标的，甲方将退还第一期营业额考核扣款（如有）；如乙方未能足额完成承诺年营业额指标的，甲方将对乙方进行营业额考核扣款，直接从6月份</w:t>
      </w:r>
      <w:r w:rsidR="009910B7" w:rsidRPr="00EF55F5">
        <w:rPr>
          <w:rStyle w:val="NormalCharacter"/>
          <w:rFonts w:asciiTheme="minorEastAsia" w:eastAsiaTheme="minorEastAsia" w:hAnsiTheme="minorEastAsia" w:hint="eastAsia"/>
          <w:sz w:val="24"/>
        </w:rPr>
        <w:t>团队服务费</w:t>
      </w:r>
      <w:r w:rsidRPr="00EF55F5">
        <w:rPr>
          <w:rStyle w:val="NormalCharacter"/>
          <w:rFonts w:asciiTheme="minorEastAsia" w:eastAsiaTheme="minorEastAsia" w:hAnsiTheme="minorEastAsia" w:hint="eastAsia"/>
          <w:sz w:val="24"/>
        </w:rPr>
        <w:t>中扣除，不足部分从乙方履约保证金中扣除。营业额考核扣款金额=（承诺年营业额指标-整个经营期累计营业额）*（1-固定的团队服务费率）-第一期考核扣款。（如计算值为负数，甲方将按计算值退还。）</w:t>
      </w:r>
    </w:p>
    <w:p w14:paraId="6FB627C1" w14:textId="77777777" w:rsidR="0069493D" w:rsidRPr="006F14C4" w:rsidRDefault="006C5375" w:rsidP="00D446E3">
      <w:pPr>
        <w:widowControl w:val="0"/>
        <w:spacing w:line="480" w:lineRule="exact"/>
        <w:ind w:firstLineChars="200" w:firstLine="482"/>
        <w:rPr>
          <w:rStyle w:val="NormalCharacter"/>
          <w:rFonts w:asciiTheme="minorEastAsia" w:eastAsiaTheme="minorEastAsia" w:hAnsiTheme="minorEastAsia"/>
          <w:b/>
          <w:sz w:val="24"/>
          <w:lang w:val="zh-CN"/>
        </w:rPr>
      </w:pPr>
      <w:r w:rsidRPr="006F14C4">
        <w:rPr>
          <w:rStyle w:val="NormalCharacter"/>
          <w:rFonts w:asciiTheme="minorEastAsia" w:eastAsiaTheme="minorEastAsia" w:hAnsiTheme="minorEastAsia"/>
          <w:b/>
          <w:sz w:val="24"/>
          <w:lang w:val="zh-CN"/>
        </w:rPr>
        <w:t>四、</w:t>
      </w:r>
      <w:r w:rsidR="00414F24" w:rsidRPr="006F14C4">
        <w:rPr>
          <w:rStyle w:val="NormalCharacter"/>
          <w:rFonts w:asciiTheme="minorEastAsia" w:eastAsiaTheme="minorEastAsia" w:hAnsiTheme="minorEastAsia"/>
          <w:b/>
          <w:sz w:val="24"/>
          <w:lang w:val="zh-CN"/>
        </w:rPr>
        <w:t>甲</w:t>
      </w:r>
      <w:r w:rsidR="00B60D99" w:rsidRPr="006F14C4">
        <w:rPr>
          <w:rStyle w:val="NormalCharacter"/>
          <w:rFonts w:asciiTheme="minorEastAsia" w:eastAsiaTheme="minorEastAsia" w:hAnsiTheme="minorEastAsia"/>
          <w:b/>
          <w:sz w:val="24"/>
          <w:lang w:val="zh-CN"/>
        </w:rPr>
        <w:t>、</w:t>
      </w:r>
      <w:r w:rsidR="00414F24" w:rsidRPr="006F14C4">
        <w:rPr>
          <w:rStyle w:val="NormalCharacter"/>
          <w:rFonts w:asciiTheme="minorEastAsia" w:eastAsiaTheme="minorEastAsia" w:hAnsiTheme="minorEastAsia"/>
          <w:b/>
          <w:sz w:val="24"/>
          <w:lang w:val="zh-CN"/>
        </w:rPr>
        <w:t>乙</w:t>
      </w:r>
      <w:r w:rsidR="005C0BF6" w:rsidRPr="006F14C4">
        <w:rPr>
          <w:rStyle w:val="NormalCharacter"/>
          <w:rFonts w:asciiTheme="minorEastAsia" w:eastAsiaTheme="minorEastAsia" w:hAnsiTheme="minorEastAsia"/>
          <w:b/>
          <w:sz w:val="24"/>
          <w:lang w:val="zh-CN"/>
        </w:rPr>
        <w:t>双</w:t>
      </w:r>
      <w:r w:rsidR="00414F24" w:rsidRPr="006F14C4">
        <w:rPr>
          <w:rStyle w:val="NormalCharacter"/>
          <w:rFonts w:asciiTheme="minorEastAsia" w:eastAsiaTheme="minorEastAsia" w:hAnsiTheme="minorEastAsia"/>
          <w:b/>
          <w:sz w:val="24"/>
          <w:lang w:val="zh-CN"/>
        </w:rPr>
        <w:t>方的权利和义务</w:t>
      </w:r>
    </w:p>
    <w:p w14:paraId="3A201A3D" w14:textId="77777777" w:rsidR="0069493D" w:rsidRPr="006F14C4" w:rsidRDefault="00414F24" w:rsidP="00D446E3">
      <w:pPr>
        <w:widowControl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sz w:val="24"/>
          <w:lang w:val="zh-CN"/>
        </w:rPr>
        <w:t>（一）甲方的权利和义务：</w:t>
      </w:r>
    </w:p>
    <w:p w14:paraId="7C9B6B33" w14:textId="77777777" w:rsidR="0065712E" w:rsidRPr="006F14C4" w:rsidRDefault="0065712E" w:rsidP="00D446E3">
      <w:pPr>
        <w:widowControl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1．甲方有权管理、检查和监督乙方的经营行为，有权对乙方存在的经营问题提出强制性整改要求。</w:t>
      </w:r>
    </w:p>
    <w:p w14:paraId="716C89F2" w14:textId="77777777" w:rsidR="0065712E" w:rsidRPr="006F14C4" w:rsidRDefault="0065712E" w:rsidP="00D446E3">
      <w:pPr>
        <w:widowControl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lastRenderedPageBreak/>
        <w:t>2．甲方不承诺维护学校市场义务，不承担校内外市场变化给乙方经营造成的所有影响。</w:t>
      </w:r>
    </w:p>
    <w:p w14:paraId="6BF50405" w14:textId="5D13C07E" w:rsidR="0065712E" w:rsidRPr="006F14C4" w:rsidRDefault="0065712E" w:rsidP="00D446E3">
      <w:pPr>
        <w:widowControl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3．校园“一卡通”终端机由甲方提供给乙方使用并负责维护。</w:t>
      </w:r>
    </w:p>
    <w:p w14:paraId="31A81E71" w14:textId="6FDCA729" w:rsidR="0065712E" w:rsidRPr="006F14C4" w:rsidRDefault="0065712E" w:rsidP="00D446E3">
      <w:pPr>
        <w:widowControl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4．按月与乙方结算</w:t>
      </w:r>
      <w:r w:rsidR="00C95A27">
        <w:rPr>
          <w:rStyle w:val="NormalCharacter"/>
          <w:rFonts w:asciiTheme="minorEastAsia" w:eastAsiaTheme="minorEastAsia" w:hAnsiTheme="minorEastAsia" w:hint="eastAsia"/>
          <w:sz w:val="24"/>
          <w:lang w:val="zh-CN"/>
        </w:rPr>
        <w:t>团队服务费</w:t>
      </w:r>
      <w:r w:rsidRPr="006F14C4">
        <w:rPr>
          <w:rStyle w:val="NormalCharacter"/>
          <w:rFonts w:asciiTheme="minorEastAsia" w:eastAsiaTheme="minorEastAsia" w:hAnsiTheme="minorEastAsia" w:hint="eastAsia"/>
          <w:sz w:val="24"/>
          <w:lang w:val="zh-CN"/>
        </w:rPr>
        <w:t>，扣除</w:t>
      </w:r>
      <w:r w:rsidR="00C95A27">
        <w:rPr>
          <w:rStyle w:val="NormalCharacter"/>
          <w:rFonts w:ascii="宋体" w:hAnsi="宋体" w:hint="eastAsia"/>
          <w:sz w:val="24"/>
          <w:lang w:val="zh-CN"/>
        </w:rPr>
        <w:t>甲方</w:t>
      </w:r>
      <w:r w:rsidR="00C95A27" w:rsidRPr="009909F7">
        <w:rPr>
          <w:rStyle w:val="NormalCharacter"/>
          <w:rFonts w:ascii="宋体" w:hAnsi="宋体" w:hint="eastAsia"/>
          <w:sz w:val="24"/>
          <w:lang w:val="zh-CN"/>
        </w:rPr>
        <w:t>代为支付的原材料、日常考核罚款、以及其他应由</w:t>
      </w:r>
      <w:r w:rsidR="00C95A27">
        <w:rPr>
          <w:rStyle w:val="NormalCharacter"/>
          <w:rFonts w:ascii="宋体" w:hAnsi="宋体" w:hint="eastAsia"/>
          <w:sz w:val="24"/>
          <w:lang w:val="zh-CN"/>
        </w:rPr>
        <w:t>乙方</w:t>
      </w:r>
      <w:r w:rsidR="00C95A27" w:rsidRPr="009909F7">
        <w:rPr>
          <w:rStyle w:val="NormalCharacter"/>
          <w:rFonts w:ascii="宋体" w:hAnsi="宋体" w:hint="eastAsia"/>
          <w:sz w:val="24"/>
          <w:lang w:val="zh-CN"/>
        </w:rPr>
        <w:t>承担的费用</w:t>
      </w:r>
      <w:r w:rsidRPr="006F14C4">
        <w:rPr>
          <w:rStyle w:val="NormalCharacter"/>
          <w:rFonts w:asciiTheme="minorEastAsia" w:eastAsiaTheme="minorEastAsia" w:hAnsiTheme="minorEastAsia" w:hint="eastAsia"/>
          <w:sz w:val="24"/>
          <w:lang w:val="zh-CN"/>
        </w:rPr>
        <w:t>后以转账的方式付给乙方</w:t>
      </w:r>
      <w:r w:rsidR="00B60D99" w:rsidRPr="006F14C4">
        <w:rPr>
          <w:rStyle w:val="NormalCharacter"/>
          <w:rFonts w:asciiTheme="minorEastAsia" w:eastAsiaTheme="minorEastAsia" w:hAnsiTheme="minorEastAsia" w:hint="eastAsia"/>
          <w:sz w:val="24"/>
          <w:lang w:val="zh-CN"/>
        </w:rPr>
        <w:t>，</w:t>
      </w:r>
      <w:r w:rsidRPr="006F14C4">
        <w:rPr>
          <w:rStyle w:val="NormalCharacter"/>
          <w:rFonts w:asciiTheme="minorEastAsia" w:eastAsiaTheme="minorEastAsia" w:hAnsiTheme="minorEastAsia" w:hint="eastAsia"/>
          <w:sz w:val="24"/>
          <w:lang w:val="zh-CN"/>
        </w:rPr>
        <w:t>甲方不承担乙方任何税金。</w:t>
      </w:r>
    </w:p>
    <w:p w14:paraId="19A49AD0" w14:textId="779015DF" w:rsidR="0065712E" w:rsidRPr="000750DB" w:rsidRDefault="0065712E" w:rsidP="00D446E3">
      <w:pPr>
        <w:widowControl w:val="0"/>
        <w:spacing w:line="480" w:lineRule="exact"/>
        <w:ind w:firstLineChars="200" w:firstLine="480"/>
        <w:rPr>
          <w:rStyle w:val="NormalCharacter"/>
          <w:rFonts w:asciiTheme="minorEastAsia" w:eastAsiaTheme="minorEastAsia" w:hAnsiTheme="minorEastAsia"/>
          <w:sz w:val="24"/>
          <w:lang w:val="zh-CN"/>
        </w:rPr>
      </w:pPr>
      <w:r w:rsidRPr="000750DB">
        <w:rPr>
          <w:rStyle w:val="NormalCharacter"/>
          <w:rFonts w:asciiTheme="minorEastAsia" w:eastAsiaTheme="minorEastAsia" w:hAnsiTheme="minorEastAsia" w:hint="eastAsia"/>
          <w:sz w:val="24"/>
          <w:lang w:val="zh-CN"/>
        </w:rPr>
        <w:t>5</w:t>
      </w:r>
      <w:r w:rsidR="00B60D99" w:rsidRPr="000750DB">
        <w:rPr>
          <w:rStyle w:val="NormalCharacter"/>
          <w:rFonts w:asciiTheme="minorEastAsia" w:eastAsiaTheme="minorEastAsia" w:hAnsiTheme="minorEastAsia" w:hint="eastAsia"/>
          <w:sz w:val="24"/>
          <w:lang w:val="zh-CN"/>
        </w:rPr>
        <w:t>．甲方承担</w:t>
      </w:r>
      <w:r w:rsidRPr="000750DB">
        <w:rPr>
          <w:rStyle w:val="NormalCharacter"/>
          <w:rFonts w:asciiTheme="minorEastAsia" w:eastAsiaTheme="minorEastAsia" w:hAnsiTheme="minorEastAsia" w:hint="eastAsia"/>
          <w:sz w:val="24"/>
          <w:lang w:val="zh-CN"/>
        </w:rPr>
        <w:t>房屋结构、屋面漏水、水电气管线管路</w:t>
      </w:r>
      <w:r w:rsidR="000750DB" w:rsidRPr="000750DB">
        <w:rPr>
          <w:rStyle w:val="NormalCharacter"/>
          <w:rFonts w:asciiTheme="minorEastAsia" w:eastAsiaTheme="minorEastAsia" w:hAnsiTheme="minorEastAsia" w:hint="eastAsia"/>
          <w:sz w:val="24"/>
          <w:lang w:val="zh-CN"/>
        </w:rPr>
        <w:t>、提供的厨具设备</w:t>
      </w:r>
      <w:r w:rsidRPr="000750DB">
        <w:rPr>
          <w:rStyle w:val="NormalCharacter"/>
          <w:rFonts w:asciiTheme="minorEastAsia" w:eastAsiaTheme="minorEastAsia" w:hAnsiTheme="minorEastAsia" w:hint="eastAsia"/>
          <w:sz w:val="24"/>
          <w:lang w:val="zh-CN"/>
        </w:rPr>
        <w:t>等方面</w:t>
      </w:r>
      <w:r w:rsidR="000750DB" w:rsidRPr="000750DB">
        <w:rPr>
          <w:rStyle w:val="NormalCharacter"/>
          <w:rFonts w:asciiTheme="minorEastAsia" w:eastAsiaTheme="minorEastAsia" w:hAnsiTheme="minorEastAsia" w:hint="eastAsia"/>
          <w:sz w:val="24"/>
          <w:lang w:val="zh-CN"/>
        </w:rPr>
        <w:t>的</w:t>
      </w:r>
      <w:r w:rsidRPr="000750DB">
        <w:rPr>
          <w:rStyle w:val="NormalCharacter"/>
          <w:rFonts w:asciiTheme="minorEastAsia" w:eastAsiaTheme="minorEastAsia" w:hAnsiTheme="minorEastAsia" w:hint="eastAsia"/>
          <w:sz w:val="24"/>
          <w:lang w:val="zh-CN"/>
        </w:rPr>
        <w:t>维修</w:t>
      </w:r>
      <w:r w:rsidR="000750DB" w:rsidRPr="000750DB">
        <w:rPr>
          <w:rStyle w:val="NormalCharacter"/>
          <w:rFonts w:asciiTheme="minorEastAsia" w:eastAsiaTheme="minorEastAsia" w:hAnsiTheme="minorEastAsia" w:hint="eastAsia"/>
          <w:sz w:val="24"/>
          <w:lang w:val="zh-CN"/>
        </w:rPr>
        <w:t>费用。</w:t>
      </w:r>
    </w:p>
    <w:p w14:paraId="5AD3D528" w14:textId="77777777" w:rsidR="0065712E" w:rsidRPr="006F14C4" w:rsidRDefault="0065712E" w:rsidP="00D446E3">
      <w:pPr>
        <w:widowControl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6．由于供电、供水、供气部门或不可抗力等原因造成的停电、停水、停气等情况，甲方不承担任何责任。</w:t>
      </w:r>
    </w:p>
    <w:p w14:paraId="0BA55732" w14:textId="77777777" w:rsidR="0065712E" w:rsidRPr="006F14C4" w:rsidRDefault="0065712E" w:rsidP="00D446E3">
      <w:pPr>
        <w:widowControl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7．甲方有权随时对乙方经营服务情况进行检查考核，确保师生就餐满意率达到85%以上。</w:t>
      </w:r>
    </w:p>
    <w:p w14:paraId="610ECFB6" w14:textId="77777777" w:rsidR="0069493D" w:rsidRPr="006F14C4" w:rsidRDefault="0065712E" w:rsidP="00D446E3">
      <w:pPr>
        <w:widowControl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8．甲方须对乙方员工进行上岗前培训，培训合格且办理有效健康证后方可上岗。</w:t>
      </w:r>
    </w:p>
    <w:p w14:paraId="10435BF3" w14:textId="77777777" w:rsidR="0069493D" w:rsidRPr="006F14C4" w:rsidRDefault="00414F24" w:rsidP="00D446E3">
      <w:pPr>
        <w:widowControl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sz w:val="24"/>
          <w:lang w:val="zh-CN"/>
        </w:rPr>
        <w:t>（二）乙方的权利和义务：</w:t>
      </w:r>
    </w:p>
    <w:p w14:paraId="032B4329" w14:textId="77777777" w:rsidR="0065712E" w:rsidRPr="006F14C4" w:rsidRDefault="0065712E" w:rsidP="00D446E3">
      <w:pPr>
        <w:widowControl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1．乙方须严格执行《中华人民共和国食品安全法》、《学校食堂与学生集体用餐卫生管理规定》、《盐城师范学院后勤保障集团食堂生产规范及安全管理考核实施细则》等法律法规和管理制度，无条件服从甲方管理，否则，甲方有权按违约情节轻重</w:t>
      </w:r>
      <w:r w:rsidR="00B60D99" w:rsidRPr="006F14C4">
        <w:rPr>
          <w:rStyle w:val="NormalCharacter"/>
          <w:rFonts w:asciiTheme="minorEastAsia" w:eastAsiaTheme="minorEastAsia" w:hAnsiTheme="minorEastAsia" w:hint="eastAsia"/>
          <w:sz w:val="24"/>
          <w:lang w:val="zh-CN"/>
        </w:rPr>
        <w:t>，</w:t>
      </w:r>
      <w:r w:rsidRPr="006F14C4">
        <w:rPr>
          <w:rStyle w:val="NormalCharacter"/>
          <w:rFonts w:asciiTheme="minorEastAsia" w:eastAsiaTheme="minorEastAsia" w:hAnsiTheme="minorEastAsia" w:hint="eastAsia"/>
          <w:sz w:val="24"/>
          <w:lang w:val="zh-CN"/>
        </w:rPr>
        <w:t>在乙方履约保证金中扣收违约金。</w:t>
      </w:r>
    </w:p>
    <w:p w14:paraId="2DBC331E" w14:textId="77777777" w:rsidR="0065712E" w:rsidRPr="006F14C4" w:rsidRDefault="0065712E" w:rsidP="00D446E3">
      <w:pPr>
        <w:widowControl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2．乙方在经营期间仅从事本协议约定的经营品种，不得经营其他项目；如增加或项目调整，必须出具书面报告并经甲方同意后方可经营，否则，乙方须无条件退场。</w:t>
      </w:r>
    </w:p>
    <w:p w14:paraId="2801DAB9" w14:textId="6FF0AFF6" w:rsidR="00015F5D" w:rsidRPr="006F14C4" w:rsidRDefault="0065712E" w:rsidP="00D446E3">
      <w:pPr>
        <w:widowControl w:val="0"/>
        <w:spacing w:line="480" w:lineRule="exact"/>
        <w:ind w:firstLineChars="200" w:firstLine="480"/>
        <w:rPr>
          <w:rStyle w:val="NormalCharacter"/>
          <w:rFonts w:asciiTheme="minorEastAsia" w:eastAsiaTheme="minorEastAsia" w:hAnsiTheme="minorEastAsia"/>
          <w:b/>
          <w:sz w:val="24"/>
        </w:rPr>
      </w:pPr>
      <w:r w:rsidRPr="006F14C4">
        <w:rPr>
          <w:rStyle w:val="NormalCharacter"/>
          <w:rFonts w:asciiTheme="minorEastAsia" w:eastAsiaTheme="minorEastAsia" w:hAnsiTheme="minorEastAsia" w:hint="eastAsia"/>
          <w:sz w:val="24"/>
          <w:lang w:val="zh-CN"/>
        </w:rPr>
        <w:t>3．</w:t>
      </w:r>
      <w:r w:rsidR="00D135B2">
        <w:rPr>
          <w:rStyle w:val="NormalCharacter"/>
          <w:rFonts w:asciiTheme="minorEastAsia" w:eastAsiaTheme="minorEastAsia" w:hAnsiTheme="minorEastAsia" w:hint="eastAsia"/>
          <w:sz w:val="24"/>
          <w:lang w:val="zh-CN"/>
        </w:rPr>
        <w:t>中标</w:t>
      </w:r>
      <w:r w:rsidR="00B640A6" w:rsidRPr="0047029C">
        <w:rPr>
          <w:rStyle w:val="NormalCharacter"/>
          <w:rFonts w:asciiTheme="minorEastAsia" w:eastAsiaTheme="minorEastAsia" w:hAnsiTheme="minorEastAsia" w:hint="eastAsia"/>
          <w:sz w:val="24"/>
          <w:lang w:val="zh-CN"/>
        </w:rPr>
        <w:t>经营</w:t>
      </w:r>
      <w:r w:rsidR="00D135B2" w:rsidRPr="0047029C">
        <w:rPr>
          <w:rStyle w:val="NormalCharacter"/>
          <w:rFonts w:asciiTheme="minorEastAsia" w:eastAsiaTheme="minorEastAsia" w:hAnsiTheme="minorEastAsia" w:hint="eastAsia"/>
          <w:sz w:val="24"/>
          <w:lang w:val="zh-CN"/>
        </w:rPr>
        <w:t>项目</w:t>
      </w:r>
      <w:r w:rsidR="00D135B2">
        <w:rPr>
          <w:rStyle w:val="NormalCharacter"/>
          <w:rFonts w:asciiTheme="minorEastAsia" w:eastAsiaTheme="minorEastAsia" w:hAnsiTheme="minorEastAsia" w:hint="eastAsia"/>
          <w:sz w:val="24"/>
          <w:lang w:val="zh-CN"/>
        </w:rPr>
        <w:t>为</w:t>
      </w:r>
      <w:r w:rsidR="00B640A6" w:rsidRPr="0047029C">
        <w:rPr>
          <w:rStyle w:val="NormalCharacter"/>
          <w:rFonts w:asciiTheme="minorEastAsia" w:eastAsiaTheme="minorEastAsia" w:hAnsiTheme="minorEastAsia" w:hint="eastAsia"/>
          <w:sz w:val="24"/>
          <w:lang w:val="zh-CN"/>
        </w:rPr>
        <w:t>特色饭</w:t>
      </w:r>
      <w:r w:rsidR="00D135B2">
        <w:rPr>
          <w:rStyle w:val="NormalCharacter"/>
          <w:rFonts w:asciiTheme="minorEastAsia" w:eastAsiaTheme="minorEastAsia" w:hAnsiTheme="minorEastAsia" w:hint="eastAsia"/>
          <w:sz w:val="24"/>
          <w:lang w:val="zh-CN"/>
        </w:rPr>
        <w:t>的</w:t>
      </w:r>
      <w:r w:rsidR="00B640A6" w:rsidRPr="0047029C">
        <w:rPr>
          <w:rStyle w:val="NormalCharacter"/>
          <w:rFonts w:asciiTheme="minorEastAsia" w:eastAsiaTheme="minorEastAsia" w:hAnsiTheme="minorEastAsia" w:hint="eastAsia"/>
          <w:sz w:val="24"/>
          <w:lang w:val="zh-CN"/>
        </w:rPr>
        <w:t>，</w:t>
      </w:r>
      <w:r w:rsidR="00D135B2">
        <w:rPr>
          <w:rStyle w:val="NormalCharacter"/>
          <w:rFonts w:asciiTheme="minorEastAsia" w:eastAsiaTheme="minorEastAsia" w:hAnsiTheme="minorEastAsia" w:hint="eastAsia"/>
          <w:sz w:val="24"/>
          <w:lang w:val="zh-CN"/>
        </w:rPr>
        <w:t>乙方</w:t>
      </w:r>
      <w:r w:rsidR="00B640A6" w:rsidRPr="0047029C">
        <w:rPr>
          <w:rStyle w:val="NormalCharacter"/>
          <w:rFonts w:asciiTheme="minorEastAsia" w:eastAsiaTheme="minorEastAsia" w:hAnsiTheme="minorEastAsia" w:hint="eastAsia"/>
          <w:sz w:val="24"/>
          <w:lang w:val="zh-CN"/>
        </w:rPr>
        <w:t>每餐提供的蔬菜不超过5种。</w:t>
      </w:r>
    </w:p>
    <w:p w14:paraId="6A30A6FF" w14:textId="3E3269F2" w:rsidR="0065712E" w:rsidRPr="006F14C4" w:rsidRDefault="0065712E" w:rsidP="00D446E3">
      <w:pPr>
        <w:widowControl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4．</w:t>
      </w:r>
      <w:r w:rsidR="005543F0">
        <w:rPr>
          <w:rStyle w:val="NormalCharacter"/>
          <w:rFonts w:asciiTheme="minorEastAsia" w:eastAsiaTheme="minorEastAsia" w:hAnsiTheme="minorEastAsia" w:hint="eastAsia"/>
          <w:sz w:val="24"/>
          <w:lang w:val="zh-CN"/>
        </w:rPr>
        <w:t>乙方须为员工购买团体意外伤害险，</w:t>
      </w:r>
      <w:r w:rsidRPr="006F14C4">
        <w:rPr>
          <w:rStyle w:val="NormalCharacter"/>
          <w:rFonts w:asciiTheme="minorEastAsia" w:eastAsiaTheme="minorEastAsia" w:hAnsiTheme="minorEastAsia" w:hint="eastAsia"/>
          <w:sz w:val="24"/>
          <w:lang w:val="zh-CN"/>
        </w:rPr>
        <w:t>乙方所雇用的人员凭有效健康证、身份证等在</w:t>
      </w:r>
      <w:r w:rsidR="00B60D99" w:rsidRPr="006F14C4">
        <w:rPr>
          <w:rStyle w:val="NormalCharacter"/>
          <w:rFonts w:asciiTheme="minorEastAsia" w:eastAsiaTheme="minorEastAsia" w:hAnsiTheme="minorEastAsia" w:hint="eastAsia"/>
          <w:sz w:val="24"/>
          <w:lang w:val="zh-CN"/>
        </w:rPr>
        <w:t>餐饮服务中心办理员工登记</w:t>
      </w:r>
      <w:r w:rsidRPr="006F14C4">
        <w:rPr>
          <w:rStyle w:val="NormalCharacter"/>
          <w:rFonts w:asciiTheme="minorEastAsia" w:eastAsiaTheme="minorEastAsia" w:hAnsiTheme="minorEastAsia" w:hint="eastAsia"/>
          <w:sz w:val="24"/>
          <w:lang w:val="zh-CN"/>
        </w:rPr>
        <w:t>后方可上岗；员工解雇或离岗时，由乙方到</w:t>
      </w:r>
      <w:r w:rsidR="00B60D99" w:rsidRPr="006F14C4">
        <w:rPr>
          <w:rStyle w:val="NormalCharacter"/>
          <w:rFonts w:asciiTheme="minorEastAsia" w:eastAsiaTheme="minorEastAsia" w:hAnsiTheme="minorEastAsia" w:hint="eastAsia"/>
          <w:sz w:val="24"/>
          <w:lang w:val="zh-CN"/>
        </w:rPr>
        <w:t>餐饮服务</w:t>
      </w:r>
      <w:r w:rsidRPr="006F14C4">
        <w:rPr>
          <w:rStyle w:val="NormalCharacter"/>
          <w:rFonts w:asciiTheme="minorEastAsia" w:eastAsiaTheme="minorEastAsia" w:hAnsiTheme="minorEastAsia" w:hint="eastAsia"/>
          <w:sz w:val="24"/>
          <w:lang w:val="zh-CN"/>
        </w:rPr>
        <w:t>中心办理完相关手续后方可离岗。同时谁雇用谁负责管理。乙方所雇用员工若发生意外事故和一切劳动纠纷，由乙方承担全部责任，甲方不承担任何连带责任。</w:t>
      </w:r>
    </w:p>
    <w:p w14:paraId="678382E4" w14:textId="77777777" w:rsidR="0065712E" w:rsidRPr="006F14C4" w:rsidRDefault="0065712E" w:rsidP="00D446E3">
      <w:pPr>
        <w:widowControl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乙方依法开展经营活动，做好卫生工作，自觉服从政府有关部门及甲方管理、监督和检查，员工工作服由甲方统一配备，费用由乙方全额承担。乙方员工必须遵守学校和甲方有关规定，维护学校声誉和甲方形象。乙方经营期结束后，所聘用的员工自行解聘，与甲方无关。如乙方经营期间被政府有关部门或甲方检查出其工作人员缺少有效健康证、培训合格证，每人次扣收违约金5000元；如被甲方检查出过期食品或《食品安全法》中</w:t>
      </w:r>
      <w:r w:rsidRPr="006F14C4">
        <w:rPr>
          <w:rStyle w:val="NormalCharacter"/>
          <w:rFonts w:asciiTheme="minorEastAsia" w:eastAsiaTheme="minorEastAsia" w:hAnsiTheme="minorEastAsia" w:hint="eastAsia"/>
          <w:sz w:val="24"/>
          <w:lang w:val="zh-CN"/>
        </w:rPr>
        <w:lastRenderedPageBreak/>
        <w:t>规定违禁使用的相关食品或原料，每次扣收违约金2000-10000元；如被市场监督管理部门检查出过期食品或《食品安全法》中规定违禁使用的相关食品或原料，罚款以市场监督管理部门出具的罚款依据为准，同时甲方要对乙方加收同等金额的违约金。</w:t>
      </w:r>
    </w:p>
    <w:p w14:paraId="3B414124" w14:textId="2B9F098D" w:rsidR="0065712E" w:rsidRPr="006F14C4" w:rsidRDefault="0065712E" w:rsidP="00D446E3">
      <w:pPr>
        <w:widowControl w:val="0"/>
        <w:spacing w:line="480" w:lineRule="exact"/>
        <w:ind w:rightChars="-100" w:right="-210"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5</w:t>
      </w:r>
      <w:r w:rsidR="00380860" w:rsidRPr="006F14C4">
        <w:rPr>
          <w:rStyle w:val="NormalCharacter"/>
          <w:rFonts w:asciiTheme="minorEastAsia" w:eastAsiaTheme="minorEastAsia" w:hAnsiTheme="minorEastAsia" w:hint="eastAsia"/>
          <w:sz w:val="24"/>
          <w:lang w:val="zh-CN"/>
        </w:rPr>
        <w:t>．甲方</w:t>
      </w:r>
      <w:r w:rsidRPr="006F14C4">
        <w:rPr>
          <w:rStyle w:val="NormalCharacter"/>
          <w:rFonts w:asciiTheme="minorEastAsia" w:eastAsiaTheme="minorEastAsia" w:hAnsiTheme="minorEastAsia" w:hint="eastAsia"/>
          <w:sz w:val="24"/>
          <w:lang w:val="zh-CN"/>
        </w:rPr>
        <w:t>提供给乙方经营使用的设备，乙方负责保管，期满后，乙方应将全部设备、设施完好交与甲方；如需增添设备（含低值餐具、炊具）</w:t>
      </w:r>
      <w:r w:rsidR="00380860" w:rsidRPr="006F14C4">
        <w:rPr>
          <w:rStyle w:val="NormalCharacter"/>
          <w:rFonts w:asciiTheme="minorEastAsia" w:eastAsiaTheme="minorEastAsia" w:hAnsiTheme="minorEastAsia" w:hint="eastAsia"/>
          <w:sz w:val="24"/>
          <w:lang w:val="zh-CN"/>
        </w:rPr>
        <w:t>，</w:t>
      </w:r>
      <w:r w:rsidRPr="006F14C4">
        <w:rPr>
          <w:rStyle w:val="NormalCharacter"/>
          <w:rFonts w:asciiTheme="minorEastAsia" w:eastAsiaTheme="minorEastAsia" w:hAnsiTheme="minorEastAsia" w:hint="eastAsia"/>
          <w:sz w:val="24"/>
          <w:lang w:val="zh-CN"/>
        </w:rPr>
        <w:t>由乙方报甲方同意后自行采购并承担费用，并向甲方提供产品质量合格证报甲方备案，在合作经营期结束后乙方</w:t>
      </w:r>
      <w:r w:rsidR="00946005" w:rsidRPr="006F14C4">
        <w:rPr>
          <w:rStyle w:val="NormalCharacter"/>
          <w:rFonts w:asciiTheme="minorEastAsia" w:eastAsiaTheme="minorEastAsia" w:hAnsiTheme="minorEastAsia" w:hint="eastAsia"/>
          <w:sz w:val="24"/>
          <w:lang w:val="zh-CN"/>
        </w:rPr>
        <w:t>在一周内</w:t>
      </w:r>
      <w:r w:rsidRPr="006F14C4">
        <w:rPr>
          <w:rStyle w:val="NormalCharacter"/>
          <w:rFonts w:asciiTheme="minorEastAsia" w:eastAsiaTheme="minorEastAsia" w:hAnsiTheme="minorEastAsia" w:hint="eastAsia"/>
          <w:sz w:val="24"/>
          <w:lang w:val="zh-CN"/>
        </w:rPr>
        <w:t>自行处理自主购买的设备，与甲方无关。</w:t>
      </w:r>
      <w:r w:rsidR="000750DB">
        <w:rPr>
          <w:rStyle w:val="NormalCharacter"/>
          <w:rFonts w:asciiTheme="minorEastAsia" w:eastAsiaTheme="minorEastAsia" w:hAnsiTheme="minorEastAsia" w:hint="eastAsia"/>
          <w:sz w:val="24"/>
          <w:lang w:val="zh-CN"/>
        </w:rPr>
        <w:t>乙方自行添置的设备维修费由乙方承担。</w:t>
      </w:r>
    </w:p>
    <w:p w14:paraId="516CD386" w14:textId="77777777" w:rsidR="0065712E" w:rsidRPr="006F14C4" w:rsidRDefault="0065712E" w:rsidP="00D446E3">
      <w:pPr>
        <w:widowControl w:val="0"/>
        <w:spacing w:line="480" w:lineRule="exact"/>
        <w:ind w:rightChars="100" w:right="210"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6．乙方应做好防火、防盗及食品安全、消防安全、水电气使用安全、人身安全等各项安全工作。如乙方在经营期间发生安全责任事故，甲方有权根据情节轻重给予相应的经济和责任处罚，特别严重的，甲方有权要求乙方无条件退场，并由乙方承担一切责任。</w:t>
      </w:r>
    </w:p>
    <w:p w14:paraId="56FBA687" w14:textId="77777777" w:rsidR="0065712E" w:rsidRPr="006F14C4" w:rsidRDefault="0065712E" w:rsidP="00D446E3">
      <w:pPr>
        <w:widowControl w:val="0"/>
        <w:spacing w:line="480" w:lineRule="exact"/>
        <w:ind w:rightChars="100" w:right="210"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7．乙方应遵守行业规范，明码标价。经营期间所售食品必须通过甲方“校园一卡通系统</w:t>
      </w:r>
      <w:r w:rsidR="00380860" w:rsidRPr="006F14C4">
        <w:rPr>
          <w:rStyle w:val="NormalCharacter"/>
          <w:rFonts w:asciiTheme="minorEastAsia" w:eastAsiaTheme="minorEastAsia" w:hAnsiTheme="minorEastAsia" w:hint="eastAsia"/>
          <w:sz w:val="24"/>
          <w:lang w:val="zh-CN"/>
        </w:rPr>
        <w:t>”等甲方许可的方式收费，如发现乙方未通过甲方许可的方式收费，第一次</w:t>
      </w:r>
      <w:r w:rsidRPr="006F14C4">
        <w:rPr>
          <w:rStyle w:val="NormalCharacter"/>
          <w:rFonts w:asciiTheme="minorEastAsia" w:eastAsiaTheme="minorEastAsia" w:hAnsiTheme="minorEastAsia" w:hint="eastAsia"/>
          <w:sz w:val="24"/>
          <w:lang w:val="zh-CN"/>
        </w:rPr>
        <w:t>扣收乙方违约金2000元，如再次发现，则终止协议并无条件退场，一切责任由乙方自行承担。</w:t>
      </w:r>
    </w:p>
    <w:p w14:paraId="0F3063A2" w14:textId="2A3B691B" w:rsidR="00380860" w:rsidRPr="006F14C4" w:rsidRDefault="00380860" w:rsidP="00D446E3">
      <w:pPr>
        <w:widowControl w:val="0"/>
        <w:spacing w:line="480" w:lineRule="exact"/>
        <w:ind w:rightChars="100" w:right="210"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8</w:t>
      </w:r>
      <w:bookmarkStart w:id="12" w:name="_Hlk111019716"/>
      <w:r w:rsidRPr="006F14C4">
        <w:rPr>
          <w:rStyle w:val="NormalCharacter"/>
          <w:rFonts w:asciiTheme="minorEastAsia" w:eastAsiaTheme="minorEastAsia" w:hAnsiTheme="minorEastAsia" w:hint="eastAsia"/>
          <w:sz w:val="24"/>
          <w:lang w:val="zh-CN"/>
        </w:rPr>
        <w:t>．</w:t>
      </w:r>
      <w:bookmarkEnd w:id="12"/>
      <w:r w:rsidRPr="006F14C4">
        <w:rPr>
          <w:rFonts w:asciiTheme="minorEastAsia" w:eastAsiaTheme="minorEastAsia" w:hAnsiTheme="minorEastAsia" w:hint="eastAsia"/>
          <w:sz w:val="24"/>
        </w:rPr>
        <w:t>乙方项目负责人：</w:t>
      </w:r>
      <w:r w:rsidR="0011498F">
        <w:rPr>
          <w:rFonts w:asciiTheme="minorEastAsia" w:eastAsiaTheme="minorEastAsia" w:hAnsiTheme="minorEastAsia" w:hint="eastAsia"/>
          <w:sz w:val="24"/>
          <w:u w:val="single"/>
        </w:rPr>
        <w:t xml:space="preserve">         </w:t>
      </w:r>
      <w:r w:rsidRPr="006F14C4">
        <w:rPr>
          <w:rFonts w:asciiTheme="minorEastAsia" w:eastAsiaTheme="minorEastAsia" w:hAnsiTheme="minorEastAsia" w:hint="eastAsia"/>
          <w:sz w:val="24"/>
        </w:rPr>
        <w:t>，身份证号：</w:t>
      </w:r>
      <w:r w:rsidR="0011498F">
        <w:rPr>
          <w:rFonts w:asciiTheme="minorEastAsia" w:eastAsiaTheme="minorEastAsia" w:hAnsiTheme="minorEastAsia" w:hint="eastAsia"/>
          <w:sz w:val="24"/>
          <w:u w:val="single"/>
        </w:rPr>
        <w:t xml:space="preserve">       </w:t>
      </w:r>
      <w:r w:rsidRPr="006F14C4">
        <w:rPr>
          <w:rFonts w:asciiTheme="minorEastAsia" w:eastAsiaTheme="minorEastAsia" w:hAnsiTheme="minorEastAsia" w:hint="eastAsia"/>
          <w:sz w:val="24"/>
        </w:rPr>
        <w:t>，联系电话：</w:t>
      </w:r>
      <w:r w:rsidR="0011498F">
        <w:rPr>
          <w:rFonts w:asciiTheme="minorEastAsia" w:eastAsiaTheme="minorEastAsia" w:hAnsiTheme="minorEastAsia" w:hint="eastAsia"/>
          <w:sz w:val="24"/>
          <w:u w:val="single"/>
        </w:rPr>
        <w:t xml:space="preserve">       </w:t>
      </w:r>
      <w:r w:rsidRPr="006F14C4">
        <w:rPr>
          <w:rFonts w:asciiTheme="minorEastAsia" w:eastAsiaTheme="minorEastAsia" w:hAnsiTheme="minorEastAsia" w:hint="eastAsia"/>
          <w:sz w:val="24"/>
        </w:rPr>
        <w:t>。在经营期限内项目负责人不允许更换，如需更换，必须书面申请，报甲方审批同意后方可更换。</w:t>
      </w:r>
    </w:p>
    <w:p w14:paraId="4E6B087B" w14:textId="349F5691" w:rsidR="00380860" w:rsidRPr="006F14C4" w:rsidRDefault="00251565" w:rsidP="00D446E3">
      <w:pPr>
        <w:widowControl w:val="0"/>
        <w:spacing w:line="480" w:lineRule="exact"/>
        <w:ind w:rightChars="100" w:right="210" w:firstLineChars="200" w:firstLine="480"/>
        <w:rPr>
          <w:rStyle w:val="NormalCharacter"/>
          <w:rFonts w:asciiTheme="minorEastAsia" w:eastAsiaTheme="minorEastAsia" w:hAnsiTheme="minorEastAsia"/>
          <w:sz w:val="24"/>
          <w:lang w:val="zh-CN"/>
        </w:rPr>
      </w:pPr>
      <w:r>
        <w:rPr>
          <w:rStyle w:val="NormalCharacter"/>
          <w:rFonts w:asciiTheme="minorEastAsia" w:eastAsiaTheme="minorEastAsia" w:hAnsiTheme="minorEastAsia"/>
          <w:sz w:val="24"/>
          <w:lang w:val="zh-CN"/>
        </w:rPr>
        <w:t>9</w:t>
      </w:r>
      <w:r w:rsidRPr="006F14C4">
        <w:rPr>
          <w:rStyle w:val="NormalCharacter"/>
          <w:rFonts w:asciiTheme="minorEastAsia" w:eastAsiaTheme="minorEastAsia" w:hAnsiTheme="minorEastAsia" w:hint="eastAsia"/>
          <w:sz w:val="24"/>
          <w:lang w:val="zh-CN"/>
        </w:rPr>
        <w:t>．</w:t>
      </w:r>
      <w:r w:rsidR="00380860" w:rsidRPr="006F14C4">
        <w:rPr>
          <w:rStyle w:val="NormalCharacter"/>
          <w:rFonts w:asciiTheme="minorEastAsia" w:eastAsiaTheme="minorEastAsia" w:hAnsiTheme="minorEastAsia" w:hint="eastAsia"/>
          <w:sz w:val="24"/>
          <w:lang w:val="zh-CN"/>
        </w:rPr>
        <w:t>经营期内，乙方不得停业。如擅自停业，甲方将收回该档口，乙方承担全部责任并赔偿甲方的经济损失。因乙方自身原因（如经营不善或其他特殊情况等）需提前终止合同，必须提前向</w:t>
      </w:r>
      <w:r w:rsidR="00BC4097" w:rsidRPr="006F14C4">
        <w:rPr>
          <w:rStyle w:val="NormalCharacter"/>
          <w:rFonts w:asciiTheme="minorEastAsia" w:eastAsiaTheme="minorEastAsia" w:hAnsiTheme="minorEastAsia" w:hint="eastAsia"/>
          <w:sz w:val="24"/>
          <w:lang w:val="zh-CN"/>
        </w:rPr>
        <w:t>甲方</w:t>
      </w:r>
      <w:r w:rsidR="00380860" w:rsidRPr="006F14C4">
        <w:rPr>
          <w:rStyle w:val="NormalCharacter"/>
          <w:rFonts w:asciiTheme="minorEastAsia" w:eastAsiaTheme="minorEastAsia" w:hAnsiTheme="minorEastAsia" w:hint="eastAsia"/>
          <w:sz w:val="24"/>
          <w:lang w:val="zh-CN"/>
        </w:rPr>
        <w:t>提出书面停业申请，经</w:t>
      </w:r>
      <w:r w:rsidR="00BC4097" w:rsidRPr="006F14C4">
        <w:rPr>
          <w:rStyle w:val="NormalCharacter"/>
          <w:rFonts w:asciiTheme="minorEastAsia" w:eastAsiaTheme="minorEastAsia" w:hAnsiTheme="minorEastAsia" w:hint="eastAsia"/>
          <w:sz w:val="24"/>
          <w:lang w:val="zh-CN"/>
        </w:rPr>
        <w:t>甲方同意后，</w:t>
      </w:r>
      <w:r w:rsidR="00380860" w:rsidRPr="006F14C4">
        <w:rPr>
          <w:rStyle w:val="NormalCharacter"/>
          <w:rFonts w:asciiTheme="minorEastAsia" w:eastAsiaTheme="minorEastAsia" w:hAnsiTheme="minorEastAsia" w:hint="eastAsia"/>
          <w:sz w:val="24"/>
          <w:lang w:val="zh-CN"/>
        </w:rPr>
        <w:t>方可停止营业，但乙方必须承担经营期内的全部费用。</w:t>
      </w:r>
      <w:r w:rsidR="00BC4097" w:rsidRPr="006F14C4">
        <w:rPr>
          <w:rStyle w:val="NormalCharacter"/>
          <w:rFonts w:asciiTheme="minorEastAsia" w:eastAsiaTheme="minorEastAsia" w:hAnsiTheme="minorEastAsia" w:hint="eastAsia"/>
          <w:sz w:val="24"/>
          <w:lang w:val="zh-CN"/>
        </w:rPr>
        <w:t>终止后，乙方应在5日内将个人自购炊具、设施运出餐厅，否则甲方将有权对该设备设施进行任意处理。</w:t>
      </w:r>
    </w:p>
    <w:p w14:paraId="7B312D39" w14:textId="69CBC801" w:rsidR="00380860" w:rsidRPr="006F14C4" w:rsidRDefault="00BC4097" w:rsidP="00D446E3">
      <w:pPr>
        <w:widowControl w:val="0"/>
        <w:spacing w:line="480" w:lineRule="exact"/>
        <w:ind w:rightChars="100" w:right="210"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10</w:t>
      </w:r>
      <w:r w:rsidR="00251565" w:rsidRPr="006F14C4">
        <w:rPr>
          <w:rStyle w:val="NormalCharacter"/>
          <w:rFonts w:asciiTheme="minorEastAsia" w:eastAsiaTheme="minorEastAsia" w:hAnsiTheme="minorEastAsia" w:hint="eastAsia"/>
          <w:sz w:val="24"/>
          <w:lang w:val="zh-CN"/>
        </w:rPr>
        <w:t>．</w:t>
      </w:r>
      <w:r w:rsidRPr="006F14C4">
        <w:rPr>
          <w:rStyle w:val="NormalCharacter"/>
          <w:rFonts w:asciiTheme="minorEastAsia" w:eastAsiaTheme="minorEastAsia" w:hAnsiTheme="minorEastAsia" w:hint="eastAsia"/>
          <w:sz w:val="24"/>
          <w:lang w:val="zh-CN"/>
        </w:rPr>
        <w:t>经营期</w:t>
      </w:r>
      <w:r w:rsidR="00380860" w:rsidRPr="006F14C4">
        <w:rPr>
          <w:rStyle w:val="NormalCharacter"/>
          <w:rFonts w:asciiTheme="minorEastAsia" w:eastAsiaTheme="minorEastAsia" w:hAnsiTheme="minorEastAsia" w:hint="eastAsia"/>
          <w:sz w:val="24"/>
          <w:lang w:val="zh-CN"/>
        </w:rPr>
        <w:t>内，</w:t>
      </w:r>
      <w:r w:rsidRPr="006F14C4">
        <w:rPr>
          <w:rStyle w:val="NormalCharacter"/>
          <w:rFonts w:asciiTheme="minorEastAsia" w:eastAsiaTheme="minorEastAsia" w:hAnsiTheme="minorEastAsia" w:hint="eastAsia"/>
          <w:sz w:val="24"/>
          <w:lang w:val="zh-CN"/>
        </w:rPr>
        <w:t>乙方工作人员</w:t>
      </w:r>
      <w:r w:rsidR="00380860" w:rsidRPr="006F14C4">
        <w:rPr>
          <w:rStyle w:val="NormalCharacter"/>
          <w:rFonts w:asciiTheme="minorEastAsia" w:eastAsiaTheme="minorEastAsia" w:hAnsiTheme="minorEastAsia" w:hint="eastAsia"/>
          <w:sz w:val="24"/>
          <w:lang w:val="zh-CN"/>
        </w:rPr>
        <w:t>在校园内与他人发生打架斗殴，给学校带来不良影响的</w:t>
      </w:r>
      <w:r w:rsidRPr="006F14C4">
        <w:rPr>
          <w:rStyle w:val="NormalCharacter"/>
          <w:rFonts w:asciiTheme="minorEastAsia" w:eastAsiaTheme="minorEastAsia" w:hAnsiTheme="minorEastAsia" w:hint="eastAsia"/>
          <w:sz w:val="24"/>
          <w:lang w:val="zh-CN"/>
        </w:rPr>
        <w:t>，</w:t>
      </w:r>
      <w:r w:rsidR="00380860" w:rsidRPr="006F14C4">
        <w:rPr>
          <w:rStyle w:val="NormalCharacter"/>
          <w:rFonts w:asciiTheme="minorEastAsia" w:eastAsiaTheme="minorEastAsia" w:hAnsiTheme="minorEastAsia" w:hint="eastAsia"/>
          <w:sz w:val="24"/>
          <w:lang w:val="zh-CN"/>
        </w:rPr>
        <w:t>经营过程中服务质量差，造成师生意见较大或不服从相关职能部门管理的，甲方有权</w:t>
      </w:r>
      <w:r w:rsidRPr="006F14C4">
        <w:rPr>
          <w:rStyle w:val="NormalCharacter"/>
          <w:rFonts w:asciiTheme="minorEastAsia" w:eastAsiaTheme="minorEastAsia" w:hAnsiTheme="minorEastAsia" w:hint="eastAsia"/>
          <w:sz w:val="24"/>
          <w:lang w:val="zh-CN"/>
        </w:rPr>
        <w:t>单方面终止合同，</w:t>
      </w:r>
      <w:r w:rsidR="00380860" w:rsidRPr="006F14C4">
        <w:rPr>
          <w:rStyle w:val="NormalCharacter"/>
          <w:rFonts w:asciiTheme="minorEastAsia" w:eastAsiaTheme="minorEastAsia" w:hAnsiTheme="minorEastAsia" w:hint="eastAsia"/>
          <w:sz w:val="24"/>
          <w:lang w:val="zh-CN"/>
        </w:rPr>
        <w:t>要求乙方无条件退场，由此产生</w:t>
      </w:r>
      <w:r w:rsidRPr="006F14C4">
        <w:rPr>
          <w:rStyle w:val="NormalCharacter"/>
          <w:rFonts w:asciiTheme="minorEastAsia" w:eastAsiaTheme="minorEastAsia" w:hAnsiTheme="minorEastAsia" w:hint="eastAsia"/>
          <w:sz w:val="24"/>
          <w:lang w:val="zh-CN"/>
        </w:rPr>
        <w:t>的</w:t>
      </w:r>
      <w:r w:rsidR="00380860" w:rsidRPr="006F14C4">
        <w:rPr>
          <w:rStyle w:val="NormalCharacter"/>
          <w:rFonts w:asciiTheme="minorEastAsia" w:eastAsiaTheme="minorEastAsia" w:hAnsiTheme="minorEastAsia" w:hint="eastAsia"/>
          <w:sz w:val="24"/>
          <w:lang w:val="zh-CN"/>
        </w:rPr>
        <w:t>责任及经济损失由乙方自行承担。</w:t>
      </w:r>
    </w:p>
    <w:p w14:paraId="28A0DC0B" w14:textId="1B66C2AF" w:rsidR="00380860" w:rsidRPr="006F14C4" w:rsidRDefault="00BC4097" w:rsidP="00D446E3">
      <w:pPr>
        <w:widowControl w:val="0"/>
        <w:spacing w:line="480" w:lineRule="exact"/>
        <w:ind w:rightChars="100" w:right="210"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11</w:t>
      </w:r>
      <w:r w:rsidR="00251565" w:rsidRPr="006F14C4">
        <w:rPr>
          <w:rStyle w:val="NormalCharacter"/>
          <w:rFonts w:asciiTheme="minorEastAsia" w:eastAsiaTheme="minorEastAsia" w:hAnsiTheme="minorEastAsia" w:hint="eastAsia"/>
          <w:sz w:val="24"/>
          <w:lang w:val="zh-CN"/>
        </w:rPr>
        <w:t>．</w:t>
      </w:r>
      <w:r w:rsidRPr="006F14C4">
        <w:rPr>
          <w:rStyle w:val="NormalCharacter"/>
          <w:rFonts w:asciiTheme="minorEastAsia" w:eastAsiaTheme="minorEastAsia" w:hAnsiTheme="minorEastAsia" w:hint="eastAsia"/>
          <w:sz w:val="24"/>
          <w:lang w:val="zh-CN"/>
        </w:rPr>
        <w:t>经营期</w:t>
      </w:r>
      <w:r w:rsidR="00380860" w:rsidRPr="006F14C4">
        <w:rPr>
          <w:rStyle w:val="NormalCharacter"/>
          <w:rFonts w:asciiTheme="minorEastAsia" w:eastAsiaTheme="minorEastAsia" w:hAnsiTheme="minorEastAsia" w:hint="eastAsia"/>
          <w:sz w:val="24"/>
          <w:lang w:val="zh-CN"/>
        </w:rPr>
        <w:t>内，不得将风味窗口转包给第三方经营，一经发现，</w:t>
      </w:r>
      <w:r w:rsidRPr="006F14C4">
        <w:rPr>
          <w:rStyle w:val="NormalCharacter"/>
          <w:rFonts w:asciiTheme="minorEastAsia" w:eastAsiaTheme="minorEastAsia" w:hAnsiTheme="minorEastAsia" w:hint="eastAsia"/>
          <w:sz w:val="24"/>
          <w:lang w:val="zh-CN"/>
        </w:rPr>
        <w:t>甲方有权单方面终止合同，要求乙方无条件退场，</w:t>
      </w:r>
      <w:r w:rsidR="00380860" w:rsidRPr="006F14C4">
        <w:rPr>
          <w:rStyle w:val="NormalCharacter"/>
          <w:rFonts w:asciiTheme="minorEastAsia" w:eastAsiaTheme="minorEastAsia" w:hAnsiTheme="minorEastAsia" w:hint="eastAsia"/>
          <w:sz w:val="24"/>
          <w:lang w:val="zh-CN"/>
        </w:rPr>
        <w:t>由此产生</w:t>
      </w:r>
      <w:r w:rsidRPr="006F14C4">
        <w:rPr>
          <w:rStyle w:val="NormalCharacter"/>
          <w:rFonts w:asciiTheme="minorEastAsia" w:eastAsiaTheme="minorEastAsia" w:hAnsiTheme="minorEastAsia" w:hint="eastAsia"/>
          <w:sz w:val="24"/>
          <w:lang w:val="zh-CN"/>
        </w:rPr>
        <w:t>的</w:t>
      </w:r>
      <w:r w:rsidR="00380860" w:rsidRPr="006F14C4">
        <w:rPr>
          <w:rStyle w:val="NormalCharacter"/>
          <w:rFonts w:asciiTheme="minorEastAsia" w:eastAsiaTheme="minorEastAsia" w:hAnsiTheme="minorEastAsia" w:hint="eastAsia"/>
          <w:sz w:val="24"/>
          <w:lang w:val="zh-CN"/>
        </w:rPr>
        <w:t>责任及经济损失由乙方自行承担。</w:t>
      </w:r>
    </w:p>
    <w:p w14:paraId="3E26610C" w14:textId="5D6339BD" w:rsidR="00380956" w:rsidRPr="00482345" w:rsidRDefault="00380956" w:rsidP="00D446E3">
      <w:pPr>
        <w:widowControl w:val="0"/>
        <w:spacing w:line="480" w:lineRule="exact"/>
        <w:ind w:firstLineChars="200" w:firstLine="480"/>
        <w:rPr>
          <w:rStyle w:val="NormalCharacter"/>
          <w:rFonts w:asciiTheme="minorEastAsia" w:eastAsiaTheme="minorEastAsia" w:hAnsiTheme="minorEastAsia"/>
          <w:sz w:val="24"/>
          <w:lang w:val="zh-CN"/>
        </w:rPr>
      </w:pPr>
      <w:r w:rsidRPr="00482345">
        <w:rPr>
          <w:rStyle w:val="NormalCharacter"/>
          <w:rFonts w:asciiTheme="minorEastAsia" w:eastAsiaTheme="minorEastAsia" w:hAnsiTheme="minorEastAsia" w:hint="eastAsia"/>
          <w:sz w:val="24"/>
          <w:lang w:val="zh-CN"/>
        </w:rPr>
        <w:t>12</w:t>
      </w:r>
      <w:r w:rsidR="00251565" w:rsidRPr="006F14C4">
        <w:rPr>
          <w:rStyle w:val="NormalCharacter"/>
          <w:rFonts w:asciiTheme="minorEastAsia" w:eastAsiaTheme="minorEastAsia" w:hAnsiTheme="minorEastAsia" w:hint="eastAsia"/>
          <w:sz w:val="24"/>
          <w:lang w:val="zh-CN"/>
        </w:rPr>
        <w:t>．</w:t>
      </w:r>
      <w:r w:rsidRPr="00482345">
        <w:rPr>
          <w:rStyle w:val="NormalCharacter"/>
          <w:rFonts w:asciiTheme="minorEastAsia" w:eastAsiaTheme="minorEastAsia" w:hAnsiTheme="minorEastAsia" w:hint="eastAsia"/>
          <w:sz w:val="24"/>
          <w:lang w:val="zh-CN"/>
        </w:rPr>
        <w:t>经营期内乙方出现重大安全问题的，乙方除了承担相应的法律和经济责任，还</w:t>
      </w:r>
      <w:r w:rsidRPr="00482345">
        <w:rPr>
          <w:rStyle w:val="NormalCharacter"/>
          <w:rFonts w:asciiTheme="minorEastAsia" w:eastAsiaTheme="minorEastAsia" w:hAnsiTheme="minorEastAsia" w:hint="eastAsia"/>
          <w:sz w:val="24"/>
          <w:lang w:val="zh-CN"/>
        </w:rPr>
        <w:lastRenderedPageBreak/>
        <w:t>必须无条件退场。</w:t>
      </w:r>
    </w:p>
    <w:p w14:paraId="485450A2" w14:textId="33F256A2" w:rsidR="00482345" w:rsidRPr="00EF55F5" w:rsidRDefault="00067950" w:rsidP="00D446E3">
      <w:pPr>
        <w:widowControl w:val="0"/>
        <w:spacing w:line="480" w:lineRule="exact"/>
        <w:ind w:firstLineChars="200" w:firstLine="480"/>
        <w:rPr>
          <w:rStyle w:val="NormalCharacter"/>
          <w:rFonts w:asciiTheme="minorEastAsia" w:eastAsiaTheme="minorEastAsia" w:hAnsiTheme="minorEastAsia"/>
          <w:sz w:val="24"/>
          <w:lang w:val="zh-CN"/>
        </w:rPr>
      </w:pPr>
      <w:r w:rsidRPr="00EF55F5">
        <w:rPr>
          <w:rStyle w:val="NormalCharacter"/>
          <w:rFonts w:asciiTheme="minorEastAsia" w:eastAsiaTheme="minorEastAsia" w:hAnsiTheme="minorEastAsia"/>
          <w:sz w:val="24"/>
          <w:lang w:val="zh-CN"/>
        </w:rPr>
        <w:t>1</w:t>
      </w:r>
      <w:r w:rsidR="00532B67" w:rsidRPr="00EF55F5">
        <w:rPr>
          <w:rStyle w:val="NormalCharacter"/>
          <w:rFonts w:asciiTheme="minorEastAsia" w:eastAsiaTheme="minorEastAsia" w:hAnsiTheme="minorEastAsia"/>
          <w:sz w:val="24"/>
          <w:lang w:val="zh-CN"/>
        </w:rPr>
        <w:t>3</w:t>
      </w:r>
      <w:r w:rsidR="00251565" w:rsidRPr="00EF55F5">
        <w:rPr>
          <w:rStyle w:val="NormalCharacter"/>
          <w:rFonts w:asciiTheme="minorEastAsia" w:eastAsiaTheme="minorEastAsia" w:hAnsiTheme="minorEastAsia" w:hint="eastAsia"/>
          <w:sz w:val="24"/>
          <w:lang w:val="zh-CN"/>
        </w:rPr>
        <w:t>．</w:t>
      </w:r>
      <w:r w:rsidR="00532B67" w:rsidRPr="00EF55F5">
        <w:rPr>
          <w:rStyle w:val="NormalCharacter"/>
          <w:rFonts w:asciiTheme="minorEastAsia" w:eastAsiaTheme="minorEastAsia" w:hAnsiTheme="minorEastAsia"/>
          <w:sz w:val="24"/>
          <w:lang w:val="zh-CN"/>
        </w:rPr>
        <w:t>合同履行期间，如因政府行为需要甲方校园置换无法继续履行合同，则合同终止。 乙方须自行撤除设备并在通知下达之日起 5 日内离场，甲方不承担乙方任何损失。</w:t>
      </w:r>
      <w:r w:rsidR="00482345" w:rsidRPr="00EF55F5">
        <w:rPr>
          <w:rStyle w:val="NormalCharacter"/>
          <w:rFonts w:asciiTheme="minorEastAsia" w:eastAsiaTheme="minorEastAsia" w:hAnsiTheme="minorEastAsia"/>
          <w:sz w:val="24"/>
          <w:lang w:val="zh-CN"/>
        </w:rPr>
        <w:t xml:space="preserve">          </w:t>
      </w:r>
    </w:p>
    <w:p w14:paraId="170E2ECB" w14:textId="5704FF86" w:rsidR="00482345" w:rsidRPr="00EF55F5" w:rsidRDefault="00482345" w:rsidP="00D446E3">
      <w:pPr>
        <w:widowControl w:val="0"/>
        <w:spacing w:line="480" w:lineRule="exact"/>
        <w:ind w:firstLineChars="200" w:firstLine="480"/>
        <w:rPr>
          <w:rStyle w:val="NormalCharacter"/>
          <w:rFonts w:asciiTheme="minorEastAsia" w:eastAsiaTheme="minorEastAsia" w:hAnsiTheme="minorEastAsia"/>
          <w:sz w:val="24"/>
          <w:lang w:val="zh-CN"/>
        </w:rPr>
      </w:pPr>
      <w:r w:rsidRPr="00EF55F5">
        <w:rPr>
          <w:rStyle w:val="NormalCharacter"/>
          <w:rFonts w:asciiTheme="minorEastAsia" w:eastAsiaTheme="minorEastAsia" w:hAnsiTheme="minorEastAsia" w:hint="eastAsia"/>
          <w:sz w:val="24"/>
          <w:lang w:val="zh-CN"/>
        </w:rPr>
        <w:t>1</w:t>
      </w:r>
      <w:r w:rsidRPr="00EF55F5">
        <w:rPr>
          <w:rStyle w:val="NormalCharacter"/>
          <w:rFonts w:asciiTheme="minorEastAsia" w:eastAsiaTheme="minorEastAsia" w:hAnsiTheme="minorEastAsia"/>
          <w:sz w:val="24"/>
          <w:lang w:val="zh-CN"/>
        </w:rPr>
        <w:t>4</w:t>
      </w:r>
      <w:r w:rsidR="00251565" w:rsidRPr="00EF55F5">
        <w:rPr>
          <w:rStyle w:val="NormalCharacter"/>
          <w:rFonts w:asciiTheme="minorEastAsia" w:eastAsiaTheme="minorEastAsia" w:hAnsiTheme="minorEastAsia" w:hint="eastAsia"/>
          <w:sz w:val="24"/>
          <w:lang w:val="zh-CN"/>
        </w:rPr>
        <w:t>．</w:t>
      </w:r>
      <w:r w:rsidR="00532B67" w:rsidRPr="00EF55F5">
        <w:rPr>
          <w:rStyle w:val="NormalCharacter"/>
          <w:rFonts w:asciiTheme="minorEastAsia" w:eastAsiaTheme="minorEastAsia" w:hAnsiTheme="minorEastAsia"/>
          <w:sz w:val="24"/>
          <w:lang w:val="zh-CN"/>
        </w:rPr>
        <w:t>合同期限届满或合同解除后，如乙方拒不撤场，甲方有权不再履行对乙方提供水电服务义务，乙方必须承担由此给甲方造成的一切损失。</w:t>
      </w:r>
    </w:p>
    <w:p w14:paraId="30CE11E8" w14:textId="6294A7D5" w:rsidR="00067950" w:rsidRPr="00EF55F5" w:rsidRDefault="00067950" w:rsidP="00D446E3">
      <w:pPr>
        <w:widowControl w:val="0"/>
        <w:spacing w:line="480" w:lineRule="exact"/>
        <w:ind w:firstLineChars="200" w:firstLine="480"/>
        <w:rPr>
          <w:rStyle w:val="NormalCharacter"/>
          <w:rFonts w:asciiTheme="minorEastAsia" w:eastAsiaTheme="minorEastAsia" w:hAnsiTheme="minorEastAsia"/>
          <w:sz w:val="24"/>
          <w:lang w:val="zh-CN"/>
        </w:rPr>
      </w:pPr>
      <w:r w:rsidRPr="00EF55F5">
        <w:rPr>
          <w:rStyle w:val="NormalCharacter"/>
          <w:rFonts w:asciiTheme="minorEastAsia" w:eastAsiaTheme="minorEastAsia" w:hAnsiTheme="minorEastAsia" w:hint="eastAsia"/>
          <w:sz w:val="24"/>
          <w:lang w:val="zh-CN"/>
        </w:rPr>
        <w:t>1</w:t>
      </w:r>
      <w:r w:rsidR="00482345" w:rsidRPr="00EF55F5">
        <w:rPr>
          <w:rStyle w:val="NormalCharacter"/>
          <w:rFonts w:asciiTheme="minorEastAsia" w:eastAsiaTheme="minorEastAsia" w:hAnsiTheme="minorEastAsia"/>
          <w:sz w:val="24"/>
          <w:lang w:val="zh-CN"/>
        </w:rPr>
        <w:t>5</w:t>
      </w:r>
      <w:r w:rsidR="00251565" w:rsidRPr="00EF55F5">
        <w:rPr>
          <w:rStyle w:val="NormalCharacter"/>
          <w:rFonts w:asciiTheme="minorEastAsia" w:eastAsiaTheme="minorEastAsia" w:hAnsiTheme="minorEastAsia" w:hint="eastAsia"/>
          <w:sz w:val="24"/>
          <w:lang w:val="zh-CN"/>
        </w:rPr>
        <w:t>．</w:t>
      </w:r>
      <w:r w:rsidRPr="00EF55F5">
        <w:rPr>
          <w:rStyle w:val="NormalCharacter"/>
          <w:rFonts w:asciiTheme="minorEastAsia" w:eastAsiaTheme="minorEastAsia" w:hAnsiTheme="minorEastAsia"/>
          <w:sz w:val="24"/>
          <w:lang w:val="zh-CN"/>
        </w:rPr>
        <w:t>乙方离场后，甲方30日内向乙方退还结余的履约保证金。</w:t>
      </w:r>
    </w:p>
    <w:p w14:paraId="6165D509" w14:textId="4F947D4D" w:rsidR="00380860" w:rsidRDefault="00BC4097" w:rsidP="00D446E3">
      <w:pPr>
        <w:widowControl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1</w:t>
      </w:r>
      <w:r w:rsidR="00482345">
        <w:rPr>
          <w:rStyle w:val="NormalCharacter"/>
          <w:rFonts w:asciiTheme="minorEastAsia" w:eastAsiaTheme="minorEastAsia" w:hAnsiTheme="minorEastAsia"/>
          <w:sz w:val="24"/>
          <w:lang w:val="zh-CN"/>
        </w:rPr>
        <w:t>6</w:t>
      </w:r>
      <w:r w:rsidR="00380860" w:rsidRPr="006F14C4">
        <w:rPr>
          <w:rStyle w:val="NormalCharacter"/>
          <w:rFonts w:asciiTheme="minorEastAsia" w:eastAsiaTheme="minorEastAsia" w:hAnsiTheme="minorEastAsia" w:hint="eastAsia"/>
          <w:sz w:val="24"/>
          <w:lang w:val="zh-CN"/>
        </w:rPr>
        <w:t>．</w:t>
      </w:r>
      <w:bookmarkStart w:id="13" w:name="_Hlk79430357"/>
      <w:r w:rsidR="00380860" w:rsidRPr="006F14C4">
        <w:rPr>
          <w:rStyle w:val="NormalCharacter"/>
          <w:rFonts w:asciiTheme="minorEastAsia" w:eastAsiaTheme="minorEastAsia" w:hAnsiTheme="minorEastAsia" w:hint="eastAsia"/>
          <w:sz w:val="24"/>
          <w:lang w:val="zh-CN"/>
        </w:rPr>
        <w:t>乙方</w:t>
      </w:r>
      <w:bookmarkEnd w:id="13"/>
      <w:r w:rsidR="00380860" w:rsidRPr="006F14C4">
        <w:rPr>
          <w:rStyle w:val="NormalCharacter"/>
          <w:rFonts w:asciiTheme="minorEastAsia" w:eastAsiaTheme="minorEastAsia" w:hAnsiTheme="minorEastAsia" w:hint="eastAsia"/>
          <w:sz w:val="24"/>
          <w:lang w:val="zh-CN"/>
        </w:rPr>
        <w:t>诚信履行本协议规定，可按月从甲方领取扣除相关费用后的</w:t>
      </w:r>
      <w:r w:rsidR="00482345">
        <w:rPr>
          <w:rStyle w:val="NormalCharacter"/>
          <w:rFonts w:asciiTheme="minorEastAsia" w:eastAsiaTheme="minorEastAsia" w:hAnsiTheme="minorEastAsia" w:hint="eastAsia"/>
          <w:sz w:val="24"/>
          <w:lang w:val="zh-CN"/>
        </w:rPr>
        <w:t>团队服务费</w:t>
      </w:r>
      <w:r w:rsidR="00380860" w:rsidRPr="006F14C4">
        <w:rPr>
          <w:rStyle w:val="NormalCharacter"/>
          <w:rFonts w:asciiTheme="minorEastAsia" w:eastAsiaTheme="minorEastAsia" w:hAnsiTheme="minorEastAsia" w:hint="eastAsia"/>
          <w:sz w:val="24"/>
          <w:lang w:val="zh-CN"/>
        </w:rPr>
        <w:t>。</w:t>
      </w:r>
    </w:p>
    <w:p w14:paraId="1AAAA5A5" w14:textId="709BF91A" w:rsidR="00820BE9" w:rsidRPr="009F5920" w:rsidRDefault="00820BE9" w:rsidP="00D446E3">
      <w:pPr>
        <w:widowControl w:val="0"/>
        <w:snapToGrid w:val="0"/>
        <w:spacing w:line="480" w:lineRule="exact"/>
        <w:ind w:firstLineChars="200" w:firstLine="480"/>
        <w:rPr>
          <w:rStyle w:val="NormalCharacter"/>
          <w:rFonts w:ascii="宋体" w:hAnsi="宋体"/>
          <w:sz w:val="24"/>
        </w:rPr>
      </w:pPr>
      <w:r>
        <w:rPr>
          <w:rFonts w:ascii="宋体" w:hAnsi="宋体"/>
          <w:sz w:val="24"/>
        </w:rPr>
        <w:t>1</w:t>
      </w:r>
      <w:r w:rsidR="00482345">
        <w:rPr>
          <w:rFonts w:ascii="宋体" w:hAnsi="宋体"/>
          <w:sz w:val="24"/>
        </w:rPr>
        <w:t>7</w:t>
      </w:r>
      <w:r w:rsidRPr="003063C0">
        <w:rPr>
          <w:rStyle w:val="NormalCharacter"/>
          <w:rFonts w:ascii="宋体" w:hAnsi="宋体" w:hint="eastAsia"/>
          <w:sz w:val="24"/>
        </w:rPr>
        <w:t>．</w:t>
      </w:r>
      <w:r w:rsidRPr="006F14C4">
        <w:rPr>
          <w:rStyle w:val="NormalCharacter"/>
          <w:rFonts w:asciiTheme="minorEastAsia" w:eastAsiaTheme="minorEastAsia" w:hAnsiTheme="minorEastAsia" w:hint="eastAsia"/>
          <w:sz w:val="24"/>
          <w:lang w:val="zh-CN"/>
        </w:rPr>
        <w:t>乙方</w:t>
      </w:r>
      <w:r w:rsidRPr="005A4451">
        <w:rPr>
          <w:rFonts w:ascii="宋体" w:hAnsi="宋体" w:hint="eastAsia"/>
          <w:sz w:val="24"/>
        </w:rPr>
        <w:t>必须通过</w:t>
      </w:r>
      <w:r>
        <w:rPr>
          <w:rFonts w:ascii="宋体" w:hAnsi="宋体" w:hint="eastAsia"/>
          <w:sz w:val="24"/>
        </w:rPr>
        <w:t>甲方</w:t>
      </w:r>
      <w:r w:rsidRPr="006F14C4">
        <w:rPr>
          <w:rStyle w:val="NormalCharacter"/>
          <w:rFonts w:asciiTheme="minorEastAsia" w:eastAsiaTheme="minorEastAsia" w:hAnsiTheme="minorEastAsia" w:hint="eastAsia"/>
          <w:sz w:val="24"/>
          <w:lang w:val="zh-CN"/>
        </w:rPr>
        <w:t>校园“一卡通”</w:t>
      </w:r>
      <w:r w:rsidRPr="005A4451">
        <w:rPr>
          <w:rFonts w:ascii="宋体" w:hAnsi="宋体" w:hint="eastAsia"/>
          <w:sz w:val="24"/>
        </w:rPr>
        <w:t>和</w:t>
      </w:r>
      <w:r w:rsidRPr="005A4451">
        <w:rPr>
          <w:rFonts w:ascii="宋体" w:hAnsi="宋体"/>
          <w:sz w:val="24"/>
        </w:rPr>
        <w:t>学校许可的支付方式</w:t>
      </w:r>
      <w:r w:rsidRPr="005A4451">
        <w:rPr>
          <w:rFonts w:ascii="宋体" w:hAnsi="宋体" w:hint="eastAsia"/>
          <w:sz w:val="24"/>
        </w:rPr>
        <w:t>售卖饭菜。</w:t>
      </w:r>
    </w:p>
    <w:p w14:paraId="1FA16995" w14:textId="38A80EFB" w:rsidR="00CB5578" w:rsidRPr="006F14C4" w:rsidRDefault="00820BE9" w:rsidP="00D446E3">
      <w:pPr>
        <w:widowControl w:val="0"/>
        <w:spacing w:line="480" w:lineRule="exact"/>
        <w:ind w:firstLineChars="200" w:firstLine="480"/>
        <w:rPr>
          <w:rStyle w:val="NormalCharacter"/>
          <w:rFonts w:asciiTheme="minorEastAsia" w:eastAsiaTheme="minorEastAsia" w:hAnsiTheme="minorEastAsia"/>
          <w:b/>
          <w:sz w:val="24"/>
          <w:lang w:val="zh-CN"/>
        </w:rPr>
      </w:pPr>
      <w:r>
        <w:rPr>
          <w:rFonts w:ascii="宋体" w:hAnsi="宋体"/>
          <w:sz w:val="24"/>
        </w:rPr>
        <w:t>1</w:t>
      </w:r>
      <w:r w:rsidR="00482345">
        <w:rPr>
          <w:rFonts w:ascii="宋体" w:hAnsi="宋体"/>
          <w:sz w:val="24"/>
        </w:rPr>
        <w:t>8</w:t>
      </w:r>
      <w:r w:rsidRPr="003063C0">
        <w:rPr>
          <w:rStyle w:val="NormalCharacter"/>
          <w:rFonts w:ascii="宋体" w:hAnsi="宋体" w:hint="eastAsia"/>
          <w:sz w:val="24"/>
        </w:rPr>
        <w:t>．</w:t>
      </w:r>
      <w:r w:rsidR="00380860" w:rsidRPr="006F14C4">
        <w:rPr>
          <w:rStyle w:val="NormalCharacter"/>
          <w:rFonts w:asciiTheme="minorEastAsia" w:eastAsiaTheme="minorEastAsia" w:hAnsiTheme="minorEastAsia" w:hint="eastAsia"/>
          <w:sz w:val="24"/>
          <w:lang w:val="zh-CN"/>
        </w:rPr>
        <w:t>在</w:t>
      </w:r>
      <w:r w:rsidR="00482345">
        <w:rPr>
          <w:rStyle w:val="NormalCharacter"/>
          <w:rFonts w:asciiTheme="minorEastAsia" w:eastAsiaTheme="minorEastAsia" w:hAnsiTheme="minorEastAsia" w:hint="eastAsia"/>
          <w:sz w:val="24"/>
          <w:lang w:val="zh-CN"/>
        </w:rPr>
        <w:t>团队服务费</w:t>
      </w:r>
      <w:r w:rsidR="00380860" w:rsidRPr="006F14C4">
        <w:rPr>
          <w:rStyle w:val="NormalCharacter"/>
          <w:rFonts w:asciiTheme="minorEastAsia" w:eastAsiaTheme="minorEastAsia" w:hAnsiTheme="minorEastAsia" w:hint="eastAsia"/>
          <w:sz w:val="24"/>
          <w:lang w:val="zh-CN"/>
        </w:rPr>
        <w:t>结算中，乙方提供的收款账户名称与合同签订人的名称一致，不得委托收款。</w:t>
      </w:r>
      <w:r w:rsidR="00CB5578" w:rsidRPr="006F14C4">
        <w:rPr>
          <w:rStyle w:val="NormalCharacter"/>
          <w:rFonts w:asciiTheme="minorEastAsia" w:eastAsiaTheme="minorEastAsia" w:hAnsiTheme="minorEastAsia" w:hint="eastAsia"/>
          <w:b/>
          <w:sz w:val="24"/>
          <w:lang w:val="zh-CN"/>
        </w:rPr>
        <w:t>乙</w:t>
      </w:r>
      <w:r w:rsidR="00CB5578" w:rsidRPr="006F14C4">
        <w:rPr>
          <w:rStyle w:val="NormalCharacter"/>
          <w:rFonts w:asciiTheme="minorEastAsia" w:eastAsiaTheme="minorEastAsia" w:hAnsiTheme="minorEastAsia"/>
          <w:b/>
          <w:sz w:val="24"/>
          <w:lang w:val="zh-CN"/>
        </w:rPr>
        <w:t xml:space="preserve">方指定收款账户信息如下： </w:t>
      </w:r>
    </w:p>
    <w:p w14:paraId="0E5C4D47" w14:textId="77777777" w:rsidR="00CB5578" w:rsidRPr="006F14C4" w:rsidRDefault="00CB5578" w:rsidP="00D446E3">
      <w:pPr>
        <w:widowControl w:val="0"/>
        <w:spacing w:line="480" w:lineRule="exact"/>
        <w:ind w:firstLineChars="200" w:firstLine="482"/>
        <w:rPr>
          <w:rStyle w:val="NormalCharacter"/>
          <w:rFonts w:asciiTheme="minorEastAsia" w:eastAsiaTheme="minorEastAsia" w:hAnsiTheme="minorEastAsia"/>
          <w:b/>
          <w:sz w:val="24"/>
          <w:lang w:val="zh-CN"/>
        </w:rPr>
      </w:pPr>
      <w:r w:rsidRPr="006F14C4">
        <w:rPr>
          <w:rStyle w:val="NormalCharacter"/>
          <w:rFonts w:asciiTheme="minorEastAsia" w:eastAsiaTheme="minorEastAsia" w:hAnsiTheme="minorEastAsia"/>
          <w:b/>
          <w:sz w:val="24"/>
          <w:lang w:val="zh-CN"/>
        </w:rPr>
        <w:t>户 名：</w:t>
      </w:r>
    </w:p>
    <w:p w14:paraId="060D4F99" w14:textId="77777777" w:rsidR="00CB5578" w:rsidRPr="006F14C4" w:rsidRDefault="00CB5578" w:rsidP="00D446E3">
      <w:pPr>
        <w:widowControl w:val="0"/>
        <w:spacing w:line="480" w:lineRule="exact"/>
        <w:ind w:firstLineChars="200" w:firstLine="482"/>
        <w:rPr>
          <w:rStyle w:val="NormalCharacter"/>
          <w:rFonts w:asciiTheme="minorEastAsia" w:eastAsiaTheme="minorEastAsia" w:hAnsiTheme="minorEastAsia"/>
          <w:b/>
          <w:sz w:val="24"/>
          <w:lang w:val="zh-CN"/>
        </w:rPr>
      </w:pPr>
      <w:r w:rsidRPr="006F14C4">
        <w:rPr>
          <w:rStyle w:val="NormalCharacter"/>
          <w:rFonts w:asciiTheme="minorEastAsia" w:eastAsiaTheme="minorEastAsia" w:hAnsiTheme="minorEastAsia"/>
          <w:b/>
          <w:sz w:val="24"/>
          <w:lang w:val="zh-CN"/>
        </w:rPr>
        <w:t>账 号 ：</w:t>
      </w:r>
    </w:p>
    <w:p w14:paraId="47B359E7" w14:textId="77777777" w:rsidR="00CB5578" w:rsidRPr="006F14C4" w:rsidRDefault="00CB5578" w:rsidP="00D446E3">
      <w:pPr>
        <w:widowControl w:val="0"/>
        <w:spacing w:line="480" w:lineRule="exact"/>
        <w:ind w:firstLineChars="200" w:firstLine="482"/>
        <w:rPr>
          <w:rStyle w:val="NormalCharacter"/>
          <w:rFonts w:asciiTheme="minorEastAsia" w:eastAsiaTheme="minorEastAsia" w:hAnsiTheme="minorEastAsia"/>
          <w:b/>
          <w:sz w:val="24"/>
          <w:lang w:val="zh-CN"/>
        </w:rPr>
      </w:pPr>
      <w:r w:rsidRPr="006F14C4">
        <w:rPr>
          <w:rStyle w:val="NormalCharacter"/>
          <w:rFonts w:asciiTheme="minorEastAsia" w:eastAsiaTheme="minorEastAsia" w:hAnsiTheme="minorEastAsia"/>
          <w:b/>
          <w:sz w:val="24"/>
          <w:lang w:val="zh-CN"/>
        </w:rPr>
        <w:t>开户行：</w:t>
      </w:r>
    </w:p>
    <w:p w14:paraId="468CCB09" w14:textId="50FE3729" w:rsidR="00380860" w:rsidRDefault="00820BE9" w:rsidP="00D446E3">
      <w:pPr>
        <w:widowControl w:val="0"/>
        <w:spacing w:line="480" w:lineRule="exact"/>
        <w:ind w:firstLineChars="200" w:firstLine="480"/>
        <w:rPr>
          <w:rStyle w:val="NormalCharacter"/>
          <w:rFonts w:asciiTheme="minorEastAsia" w:eastAsiaTheme="minorEastAsia" w:hAnsiTheme="minorEastAsia"/>
          <w:sz w:val="24"/>
          <w:lang w:val="zh-CN"/>
        </w:rPr>
      </w:pPr>
      <w:r>
        <w:rPr>
          <w:rFonts w:ascii="宋体" w:hAnsi="宋体"/>
          <w:sz w:val="24"/>
        </w:rPr>
        <w:t>1</w:t>
      </w:r>
      <w:r w:rsidR="00482345">
        <w:rPr>
          <w:rFonts w:ascii="宋体" w:hAnsi="宋体"/>
          <w:sz w:val="24"/>
        </w:rPr>
        <w:t>9</w:t>
      </w:r>
      <w:r w:rsidRPr="003063C0">
        <w:rPr>
          <w:rStyle w:val="NormalCharacter"/>
          <w:rFonts w:ascii="宋体" w:hAnsi="宋体" w:hint="eastAsia"/>
          <w:sz w:val="24"/>
        </w:rPr>
        <w:t>．</w:t>
      </w:r>
      <w:r w:rsidR="00380860" w:rsidRPr="006F14C4">
        <w:rPr>
          <w:rStyle w:val="NormalCharacter"/>
          <w:rFonts w:asciiTheme="minorEastAsia" w:eastAsiaTheme="minorEastAsia" w:hAnsiTheme="minorEastAsia" w:hint="eastAsia"/>
          <w:sz w:val="24"/>
          <w:lang w:val="zh-CN"/>
        </w:rPr>
        <w:t>未经甲方同意，乙方严禁在学校、餐厅内外张贴各类广告标语。</w:t>
      </w:r>
    </w:p>
    <w:p w14:paraId="43970B31" w14:textId="79E92AE0" w:rsidR="006A547E" w:rsidRPr="006A547E" w:rsidRDefault="006A547E" w:rsidP="00D446E3">
      <w:pPr>
        <w:widowControl w:val="0"/>
        <w:snapToGrid w:val="0"/>
        <w:spacing w:line="480" w:lineRule="exact"/>
        <w:ind w:firstLineChars="200" w:firstLine="480"/>
        <w:rPr>
          <w:rStyle w:val="NormalCharacter"/>
          <w:rFonts w:ascii="宋体" w:hAnsi="宋体"/>
          <w:sz w:val="24"/>
        </w:rPr>
      </w:pPr>
      <w:r w:rsidRPr="00D80894">
        <w:rPr>
          <w:rFonts w:ascii="宋体" w:hAnsi="宋体" w:cs="仿宋" w:hint="eastAsia"/>
          <w:sz w:val="24"/>
        </w:rPr>
        <w:t>2</w:t>
      </w:r>
      <w:r>
        <w:rPr>
          <w:rFonts w:ascii="宋体" w:hAnsi="宋体" w:cs="仿宋"/>
          <w:sz w:val="24"/>
        </w:rPr>
        <w:t>0</w:t>
      </w:r>
      <w:r>
        <w:rPr>
          <w:rFonts w:ascii="宋体" w:hAnsi="宋体" w:cs="仿宋" w:hint="eastAsia"/>
          <w:sz w:val="24"/>
        </w:rPr>
        <w:t>.</w:t>
      </w:r>
      <w:r w:rsidRPr="00D80894">
        <w:rPr>
          <w:rFonts w:ascii="宋体" w:hAnsi="宋体" w:cs="仿宋" w:hint="eastAsia"/>
          <w:sz w:val="24"/>
        </w:rPr>
        <w:t>乙方如在校内开展外卖业务，则必须使用甲方统一招标的外卖平台。</w:t>
      </w:r>
    </w:p>
    <w:p w14:paraId="2255E320" w14:textId="77777777" w:rsidR="0069493D" w:rsidRPr="006F14C4" w:rsidRDefault="00BC4097" w:rsidP="00D446E3">
      <w:pPr>
        <w:widowControl w:val="0"/>
        <w:spacing w:line="480" w:lineRule="exact"/>
        <w:ind w:firstLineChars="200" w:firstLine="482"/>
        <w:rPr>
          <w:rStyle w:val="NormalCharacter"/>
          <w:rFonts w:asciiTheme="minorEastAsia" w:eastAsiaTheme="minorEastAsia" w:hAnsiTheme="minorEastAsia"/>
          <w:b/>
          <w:sz w:val="24"/>
          <w:lang w:val="zh-CN"/>
        </w:rPr>
      </w:pPr>
      <w:r w:rsidRPr="006F14C4">
        <w:rPr>
          <w:rStyle w:val="NormalCharacter"/>
          <w:rFonts w:asciiTheme="minorEastAsia" w:eastAsiaTheme="minorEastAsia" w:hAnsiTheme="minorEastAsia" w:hint="eastAsia"/>
          <w:b/>
          <w:sz w:val="24"/>
          <w:lang w:val="zh-CN"/>
        </w:rPr>
        <w:t>五</w:t>
      </w:r>
      <w:r w:rsidR="006C5375" w:rsidRPr="006F14C4">
        <w:rPr>
          <w:rStyle w:val="NormalCharacter"/>
          <w:rFonts w:asciiTheme="minorEastAsia" w:eastAsiaTheme="minorEastAsia" w:hAnsiTheme="minorEastAsia"/>
          <w:b/>
          <w:sz w:val="24"/>
          <w:lang w:val="zh-CN"/>
        </w:rPr>
        <w:t>、</w:t>
      </w:r>
      <w:r w:rsidR="00414F24" w:rsidRPr="006F14C4">
        <w:rPr>
          <w:rStyle w:val="NormalCharacter"/>
          <w:rFonts w:asciiTheme="minorEastAsia" w:eastAsiaTheme="minorEastAsia" w:hAnsiTheme="minorEastAsia"/>
          <w:b/>
          <w:sz w:val="24"/>
          <w:lang w:val="zh-CN"/>
        </w:rPr>
        <w:t>违约责任与赔偿损失</w:t>
      </w:r>
    </w:p>
    <w:p w14:paraId="53F707B5" w14:textId="77777777" w:rsidR="0069493D" w:rsidRPr="006F14C4" w:rsidRDefault="00414F24" w:rsidP="00D446E3">
      <w:pPr>
        <w:widowControl w:val="0"/>
        <w:spacing w:line="480" w:lineRule="exact"/>
        <w:ind w:firstLineChars="200" w:firstLine="480"/>
        <w:rPr>
          <w:rStyle w:val="NormalCharacter"/>
          <w:rFonts w:asciiTheme="minorEastAsia" w:eastAsiaTheme="minorEastAsia" w:hAnsiTheme="minorEastAsia"/>
          <w:sz w:val="24"/>
        </w:rPr>
      </w:pPr>
      <w:r w:rsidRPr="006F14C4">
        <w:rPr>
          <w:rStyle w:val="NormalCharacter"/>
          <w:rFonts w:asciiTheme="minorEastAsia" w:eastAsiaTheme="minorEastAsia" w:hAnsiTheme="minorEastAsia"/>
          <w:sz w:val="24"/>
        </w:rPr>
        <w:t>1.</w:t>
      </w:r>
      <w:r w:rsidR="00C51E4B" w:rsidRPr="006F14C4">
        <w:rPr>
          <w:rStyle w:val="NormalCharacter"/>
          <w:rFonts w:asciiTheme="minorEastAsia" w:eastAsiaTheme="minorEastAsia" w:hAnsiTheme="minorEastAsia"/>
          <w:sz w:val="24"/>
          <w:lang w:val="zh-CN"/>
        </w:rPr>
        <w:t xml:space="preserve"> 如乙方在合作期限内未全面履行合同责任和义务，甲方有权单方面提前终止合同，并从履约保证金中直接扣除未付款项。履约保证金不足以扣除的，甲方有权向乙方追偿。</w:t>
      </w:r>
    </w:p>
    <w:p w14:paraId="46EF96BA" w14:textId="77777777" w:rsidR="0069493D" w:rsidRPr="006F14C4" w:rsidRDefault="00414F24" w:rsidP="00D446E3">
      <w:pPr>
        <w:widowControl w:val="0"/>
        <w:spacing w:line="480" w:lineRule="exact"/>
        <w:ind w:firstLineChars="200" w:firstLine="480"/>
        <w:rPr>
          <w:rStyle w:val="NormalCharacter"/>
          <w:rFonts w:asciiTheme="minorEastAsia" w:eastAsiaTheme="minorEastAsia" w:hAnsiTheme="minorEastAsia"/>
          <w:sz w:val="24"/>
        </w:rPr>
      </w:pPr>
      <w:r w:rsidRPr="006F14C4">
        <w:rPr>
          <w:rStyle w:val="NormalCharacter"/>
          <w:rFonts w:asciiTheme="minorEastAsia" w:eastAsiaTheme="minorEastAsia" w:hAnsiTheme="minorEastAsia"/>
          <w:sz w:val="24"/>
        </w:rPr>
        <w:t>2.乙方</w:t>
      </w:r>
      <w:r w:rsidR="00A32E0D" w:rsidRPr="006F14C4">
        <w:rPr>
          <w:rStyle w:val="NormalCharacter"/>
          <w:rFonts w:asciiTheme="minorEastAsia" w:eastAsiaTheme="minorEastAsia" w:hAnsiTheme="minorEastAsia"/>
          <w:sz w:val="24"/>
        </w:rPr>
        <w:t>必</w:t>
      </w:r>
      <w:r w:rsidRPr="006F14C4">
        <w:rPr>
          <w:rStyle w:val="NormalCharacter"/>
          <w:rFonts w:asciiTheme="minorEastAsia" w:eastAsiaTheme="minorEastAsia" w:hAnsiTheme="minorEastAsia"/>
          <w:sz w:val="24"/>
        </w:rPr>
        <w:t>须严格执行合同条款，如果因乙方过失，造成甲方的经济损失或饮食卫生安全事故的，一切责任由乙方承担，并且取消乙方的合作资格，履约保证金不予退还。</w:t>
      </w:r>
    </w:p>
    <w:p w14:paraId="70762D97" w14:textId="77777777" w:rsidR="0069493D" w:rsidRPr="006F14C4" w:rsidRDefault="00414F24" w:rsidP="00D446E3">
      <w:pPr>
        <w:widowControl w:val="0"/>
        <w:spacing w:line="480" w:lineRule="exact"/>
        <w:ind w:firstLineChars="200" w:firstLine="480"/>
        <w:rPr>
          <w:rStyle w:val="NormalCharacter"/>
          <w:rFonts w:asciiTheme="minorEastAsia" w:eastAsiaTheme="minorEastAsia" w:hAnsiTheme="minorEastAsia"/>
          <w:sz w:val="24"/>
        </w:rPr>
      </w:pPr>
      <w:r w:rsidRPr="006F14C4">
        <w:rPr>
          <w:rStyle w:val="NormalCharacter"/>
          <w:rFonts w:asciiTheme="minorEastAsia" w:eastAsiaTheme="minorEastAsia" w:hAnsiTheme="minorEastAsia"/>
          <w:sz w:val="24"/>
        </w:rPr>
        <w:t xml:space="preserve">3．在合同期内，乙方如因自身原因无法继续合作，必须提前一个月，以书面形式通知甲方，征得甲方同意后方能退出。否则，乙方的履约保证金不予退还。 </w:t>
      </w:r>
    </w:p>
    <w:p w14:paraId="00BFF9C3" w14:textId="77777777" w:rsidR="0069493D" w:rsidRPr="006F14C4" w:rsidRDefault="00414F24" w:rsidP="00D446E3">
      <w:pPr>
        <w:widowControl w:val="0"/>
        <w:spacing w:line="480" w:lineRule="exact"/>
        <w:ind w:firstLineChars="200" w:firstLine="480"/>
        <w:rPr>
          <w:rStyle w:val="NormalCharacter"/>
          <w:rFonts w:asciiTheme="minorEastAsia" w:eastAsiaTheme="minorEastAsia" w:hAnsiTheme="minorEastAsia"/>
          <w:sz w:val="24"/>
        </w:rPr>
      </w:pPr>
      <w:r w:rsidRPr="006F14C4">
        <w:rPr>
          <w:rStyle w:val="NormalCharacter"/>
          <w:rFonts w:asciiTheme="minorEastAsia" w:eastAsiaTheme="minorEastAsia" w:hAnsiTheme="minorEastAsia"/>
          <w:sz w:val="24"/>
        </w:rPr>
        <w:t>4.如甲乙双方任何一方因违反本合同约定，守约方均有权要求违约方赔偿其所有损失，但下列情况除外</w:t>
      </w:r>
      <w:r w:rsidR="00A32E0D" w:rsidRPr="006F14C4">
        <w:rPr>
          <w:rStyle w:val="NormalCharacter"/>
          <w:rFonts w:asciiTheme="minorEastAsia" w:eastAsiaTheme="minorEastAsia" w:hAnsiTheme="minorEastAsia"/>
          <w:sz w:val="24"/>
        </w:rPr>
        <w:t>：</w:t>
      </w:r>
    </w:p>
    <w:p w14:paraId="5FDD63B6" w14:textId="77777777" w:rsidR="0069493D" w:rsidRPr="006F14C4" w:rsidRDefault="00414F24" w:rsidP="00D446E3">
      <w:pPr>
        <w:widowControl w:val="0"/>
        <w:spacing w:line="480" w:lineRule="exact"/>
        <w:ind w:firstLineChars="200" w:firstLine="480"/>
        <w:rPr>
          <w:rStyle w:val="NormalCharacter"/>
          <w:rFonts w:asciiTheme="minorEastAsia" w:eastAsiaTheme="minorEastAsia" w:hAnsiTheme="minorEastAsia"/>
          <w:sz w:val="24"/>
        </w:rPr>
      </w:pPr>
      <w:r w:rsidRPr="006F14C4">
        <w:rPr>
          <w:rStyle w:val="NormalCharacter"/>
          <w:rFonts w:asciiTheme="minorEastAsia" w:eastAsiaTheme="minorEastAsia" w:hAnsiTheme="minorEastAsia"/>
          <w:sz w:val="24"/>
        </w:rPr>
        <w:t xml:space="preserve">（1）因国家法律法规或政策要求导致该合同不能履行的，本合同自行终止，甲方不承担违约责任。 </w:t>
      </w:r>
    </w:p>
    <w:p w14:paraId="4B472DF6" w14:textId="77777777" w:rsidR="0069493D" w:rsidRPr="006F14C4" w:rsidRDefault="00414F24" w:rsidP="00D446E3">
      <w:pPr>
        <w:widowControl w:val="0"/>
        <w:spacing w:line="480" w:lineRule="exact"/>
        <w:ind w:firstLineChars="200" w:firstLine="480"/>
        <w:rPr>
          <w:rStyle w:val="NormalCharacter"/>
          <w:rFonts w:asciiTheme="minorEastAsia" w:eastAsiaTheme="minorEastAsia" w:hAnsiTheme="minorEastAsia"/>
          <w:sz w:val="24"/>
        </w:rPr>
      </w:pPr>
      <w:r w:rsidRPr="006F14C4">
        <w:rPr>
          <w:rStyle w:val="NormalCharacter"/>
          <w:rFonts w:asciiTheme="minorEastAsia" w:eastAsiaTheme="minorEastAsia" w:hAnsiTheme="minorEastAsia"/>
          <w:sz w:val="24"/>
        </w:rPr>
        <w:t>（2）因甲方上级主管部门原因导致该合同不能履行的，本合同自行终止，甲方不承担违约责任。</w:t>
      </w:r>
    </w:p>
    <w:p w14:paraId="04BB0A71" w14:textId="77777777" w:rsidR="0069493D" w:rsidRPr="006F14C4" w:rsidRDefault="003A35DA" w:rsidP="00D446E3">
      <w:pPr>
        <w:widowControl w:val="0"/>
        <w:spacing w:line="480" w:lineRule="exact"/>
        <w:ind w:firstLineChars="200" w:firstLine="480"/>
        <w:rPr>
          <w:rStyle w:val="NormalCharacter"/>
          <w:rFonts w:asciiTheme="minorEastAsia" w:eastAsiaTheme="minorEastAsia" w:hAnsiTheme="minorEastAsia"/>
          <w:sz w:val="24"/>
        </w:rPr>
      </w:pPr>
      <w:r w:rsidRPr="006F14C4">
        <w:rPr>
          <w:rStyle w:val="NormalCharacter"/>
          <w:rFonts w:asciiTheme="minorEastAsia" w:eastAsiaTheme="minorEastAsia" w:hAnsiTheme="minorEastAsia"/>
          <w:sz w:val="24"/>
        </w:rPr>
        <w:t>（3）因不可抗力导致该合同不能履行的，本合同自行终止，甲方不承担违约责任。</w:t>
      </w:r>
    </w:p>
    <w:p w14:paraId="168C3CE3" w14:textId="77777777" w:rsidR="0069493D" w:rsidRPr="006F14C4" w:rsidRDefault="00BC4097" w:rsidP="00D446E3">
      <w:pPr>
        <w:widowControl w:val="0"/>
        <w:spacing w:line="480" w:lineRule="exact"/>
        <w:ind w:firstLineChars="200" w:firstLine="482"/>
        <w:rPr>
          <w:rStyle w:val="NormalCharacter"/>
          <w:rFonts w:asciiTheme="minorEastAsia" w:eastAsiaTheme="minorEastAsia" w:hAnsiTheme="minorEastAsia"/>
          <w:b/>
          <w:sz w:val="24"/>
          <w:lang w:val="zh-CN"/>
        </w:rPr>
      </w:pPr>
      <w:r w:rsidRPr="006F14C4">
        <w:rPr>
          <w:rStyle w:val="NormalCharacter"/>
          <w:rFonts w:asciiTheme="minorEastAsia" w:eastAsiaTheme="minorEastAsia" w:hAnsiTheme="minorEastAsia" w:hint="eastAsia"/>
          <w:b/>
          <w:sz w:val="24"/>
          <w:lang w:val="zh-CN"/>
        </w:rPr>
        <w:lastRenderedPageBreak/>
        <w:t>六</w:t>
      </w:r>
      <w:r w:rsidR="006C5375" w:rsidRPr="006F14C4">
        <w:rPr>
          <w:rStyle w:val="NormalCharacter"/>
          <w:rFonts w:asciiTheme="minorEastAsia" w:eastAsiaTheme="minorEastAsia" w:hAnsiTheme="minorEastAsia"/>
          <w:b/>
          <w:sz w:val="24"/>
          <w:lang w:val="zh-CN"/>
        </w:rPr>
        <w:t>、</w:t>
      </w:r>
      <w:r w:rsidR="00414F24" w:rsidRPr="006F14C4">
        <w:rPr>
          <w:rStyle w:val="NormalCharacter"/>
          <w:rFonts w:asciiTheme="minorEastAsia" w:eastAsiaTheme="minorEastAsia" w:hAnsiTheme="minorEastAsia"/>
          <w:b/>
          <w:sz w:val="24"/>
          <w:lang w:val="zh-CN"/>
        </w:rPr>
        <w:t>不可抗力</w:t>
      </w:r>
    </w:p>
    <w:p w14:paraId="1D088DE9" w14:textId="77777777" w:rsidR="0069493D" w:rsidRPr="006F14C4" w:rsidRDefault="00414F24" w:rsidP="00D446E3">
      <w:pPr>
        <w:widowControl w:val="0"/>
        <w:spacing w:line="480" w:lineRule="exact"/>
        <w:ind w:firstLineChars="200" w:firstLine="480"/>
        <w:rPr>
          <w:rStyle w:val="NormalCharacter"/>
          <w:rFonts w:asciiTheme="minorEastAsia" w:eastAsiaTheme="minorEastAsia" w:hAnsiTheme="minorEastAsia"/>
          <w:sz w:val="24"/>
        </w:rPr>
      </w:pPr>
      <w:r w:rsidRPr="006F14C4">
        <w:rPr>
          <w:rStyle w:val="NormalCharacter"/>
          <w:rFonts w:asciiTheme="minorEastAsia" w:eastAsiaTheme="minorEastAsia" w:hAnsiTheme="minorEastAsia"/>
          <w:sz w:val="24"/>
        </w:rPr>
        <w:t>不可抗力指战争、严重火灾、洪水、台风、地震等或其他双方认定的不可抗力事件。甲乙双方的任何一方由于不可抗力的原因不能履行或不能完全履行合同时，应尽快向对方通报理由，在提供相应证明后，可允许延期履行、部分履行或不履行，并可根据情况部分或全部免于承担违约责任。</w:t>
      </w:r>
    </w:p>
    <w:p w14:paraId="6C38D505" w14:textId="77777777" w:rsidR="0069493D" w:rsidRPr="006F14C4" w:rsidRDefault="00BC4097" w:rsidP="00D446E3">
      <w:pPr>
        <w:widowControl w:val="0"/>
        <w:spacing w:line="480" w:lineRule="exact"/>
        <w:ind w:firstLineChars="200" w:firstLine="482"/>
        <w:rPr>
          <w:rStyle w:val="NormalCharacter"/>
          <w:rFonts w:asciiTheme="minorEastAsia" w:eastAsiaTheme="minorEastAsia" w:hAnsiTheme="minorEastAsia"/>
          <w:b/>
          <w:sz w:val="24"/>
          <w:lang w:val="zh-CN"/>
        </w:rPr>
      </w:pPr>
      <w:r w:rsidRPr="006F14C4">
        <w:rPr>
          <w:rStyle w:val="NormalCharacter"/>
          <w:rFonts w:asciiTheme="minorEastAsia" w:eastAsiaTheme="minorEastAsia" w:hAnsiTheme="minorEastAsia" w:hint="eastAsia"/>
          <w:b/>
          <w:sz w:val="24"/>
          <w:lang w:val="zh-CN"/>
        </w:rPr>
        <w:t>七</w:t>
      </w:r>
      <w:r w:rsidR="006C5375" w:rsidRPr="006F14C4">
        <w:rPr>
          <w:rStyle w:val="NormalCharacter"/>
          <w:rFonts w:asciiTheme="minorEastAsia" w:eastAsiaTheme="minorEastAsia" w:hAnsiTheme="minorEastAsia"/>
          <w:b/>
          <w:sz w:val="24"/>
          <w:lang w:val="zh-CN"/>
        </w:rPr>
        <w:t>、</w:t>
      </w:r>
      <w:r w:rsidR="00414F24" w:rsidRPr="006F14C4">
        <w:rPr>
          <w:rStyle w:val="NormalCharacter"/>
          <w:rFonts w:asciiTheme="minorEastAsia" w:eastAsiaTheme="minorEastAsia" w:hAnsiTheme="minorEastAsia"/>
          <w:b/>
          <w:sz w:val="24"/>
          <w:lang w:val="zh-CN"/>
        </w:rPr>
        <w:t>争议及解决办法</w:t>
      </w:r>
    </w:p>
    <w:p w14:paraId="5B51158E" w14:textId="77777777" w:rsidR="0069493D" w:rsidRPr="006F14C4" w:rsidRDefault="00414F24" w:rsidP="00D446E3">
      <w:pPr>
        <w:widowControl w:val="0"/>
        <w:spacing w:line="480" w:lineRule="exact"/>
        <w:ind w:firstLineChars="200" w:firstLine="480"/>
        <w:rPr>
          <w:rStyle w:val="NormalCharacter"/>
          <w:rFonts w:asciiTheme="minorEastAsia" w:eastAsiaTheme="minorEastAsia" w:hAnsiTheme="minorEastAsia"/>
          <w:sz w:val="24"/>
        </w:rPr>
      </w:pPr>
      <w:r w:rsidRPr="006F14C4">
        <w:rPr>
          <w:rStyle w:val="NormalCharacter"/>
          <w:rFonts w:asciiTheme="minorEastAsia" w:eastAsiaTheme="minorEastAsia" w:hAnsiTheme="minorEastAsia"/>
          <w:sz w:val="24"/>
        </w:rPr>
        <w:t>本合同发生争议，由双方协商解决，</w:t>
      </w:r>
      <w:r w:rsidR="00A32E0D" w:rsidRPr="006F14C4">
        <w:rPr>
          <w:rStyle w:val="NormalCharacter"/>
          <w:rFonts w:asciiTheme="minorEastAsia" w:eastAsiaTheme="minorEastAsia" w:hAnsiTheme="minorEastAsia"/>
          <w:sz w:val="24"/>
        </w:rPr>
        <w:t>如</w:t>
      </w:r>
      <w:r w:rsidRPr="006F14C4">
        <w:rPr>
          <w:rStyle w:val="NormalCharacter"/>
          <w:rFonts w:asciiTheme="minorEastAsia" w:eastAsiaTheme="minorEastAsia" w:hAnsiTheme="minorEastAsia"/>
          <w:sz w:val="24"/>
        </w:rPr>
        <w:t>协商不成时</w:t>
      </w:r>
      <w:r w:rsidR="00A32E0D" w:rsidRPr="006F14C4">
        <w:rPr>
          <w:rStyle w:val="NormalCharacter"/>
          <w:rFonts w:asciiTheme="minorEastAsia" w:eastAsiaTheme="minorEastAsia" w:hAnsiTheme="minorEastAsia"/>
          <w:sz w:val="24"/>
        </w:rPr>
        <w:t>，</w:t>
      </w:r>
      <w:r w:rsidRPr="006F14C4">
        <w:rPr>
          <w:rStyle w:val="NormalCharacter"/>
          <w:rFonts w:asciiTheme="minorEastAsia" w:eastAsiaTheme="minorEastAsia" w:hAnsiTheme="minorEastAsia"/>
          <w:sz w:val="24"/>
        </w:rPr>
        <w:t>按以下第</w:t>
      </w:r>
      <w:r w:rsidR="006C5375" w:rsidRPr="006F14C4">
        <w:rPr>
          <w:rStyle w:val="NormalCharacter"/>
          <w:rFonts w:asciiTheme="minorEastAsia" w:eastAsiaTheme="minorEastAsia" w:hAnsiTheme="minorEastAsia"/>
          <w:sz w:val="24"/>
          <w:u w:val="single"/>
        </w:rPr>
        <w:t>2</w:t>
      </w:r>
      <w:r w:rsidRPr="006F14C4">
        <w:rPr>
          <w:rStyle w:val="NormalCharacter"/>
          <w:rFonts w:asciiTheme="minorEastAsia" w:eastAsiaTheme="minorEastAsia" w:hAnsiTheme="minorEastAsia"/>
          <w:sz w:val="24"/>
        </w:rPr>
        <w:t>种方式解决：</w:t>
      </w:r>
    </w:p>
    <w:p w14:paraId="50B4C26D" w14:textId="77777777" w:rsidR="0069493D" w:rsidRPr="006F14C4" w:rsidRDefault="00820BE9" w:rsidP="00D446E3">
      <w:pPr>
        <w:widowControl w:val="0"/>
        <w:spacing w:line="480" w:lineRule="exact"/>
        <w:ind w:firstLineChars="200" w:firstLine="480"/>
        <w:rPr>
          <w:rStyle w:val="NormalCharacter"/>
          <w:rFonts w:asciiTheme="minorEastAsia" w:eastAsiaTheme="minorEastAsia" w:hAnsiTheme="minorEastAsia"/>
          <w:sz w:val="24"/>
        </w:rPr>
      </w:pPr>
      <w:bookmarkStart w:id="14" w:name="_Hlk79430456"/>
      <w:r>
        <w:rPr>
          <w:rFonts w:ascii="宋体" w:hAnsi="宋体"/>
          <w:sz w:val="24"/>
        </w:rPr>
        <w:t>1</w:t>
      </w:r>
      <w:r w:rsidRPr="003063C0">
        <w:rPr>
          <w:rStyle w:val="NormalCharacter"/>
          <w:rFonts w:ascii="宋体" w:hAnsi="宋体" w:hint="eastAsia"/>
          <w:sz w:val="24"/>
        </w:rPr>
        <w:t>．</w:t>
      </w:r>
      <w:bookmarkEnd w:id="14"/>
      <w:r w:rsidR="00414F24" w:rsidRPr="006F14C4">
        <w:rPr>
          <w:rStyle w:val="NormalCharacter"/>
          <w:rFonts w:asciiTheme="minorEastAsia" w:eastAsiaTheme="minorEastAsia" w:hAnsiTheme="minorEastAsia"/>
          <w:sz w:val="24"/>
        </w:rPr>
        <w:t>盐城市仲裁委员会仲裁</w:t>
      </w:r>
      <w:r w:rsidR="00A32E0D" w:rsidRPr="006F14C4">
        <w:rPr>
          <w:rStyle w:val="NormalCharacter"/>
          <w:rFonts w:asciiTheme="minorEastAsia" w:eastAsiaTheme="minorEastAsia" w:hAnsiTheme="minorEastAsia"/>
          <w:sz w:val="24"/>
        </w:rPr>
        <w:t>。</w:t>
      </w:r>
    </w:p>
    <w:p w14:paraId="4193A145" w14:textId="77777777" w:rsidR="0069493D" w:rsidRPr="006F14C4" w:rsidRDefault="00820BE9" w:rsidP="00D446E3">
      <w:pPr>
        <w:widowControl w:val="0"/>
        <w:spacing w:line="480" w:lineRule="exact"/>
        <w:ind w:firstLineChars="200" w:firstLine="480"/>
        <w:rPr>
          <w:rStyle w:val="NormalCharacter"/>
          <w:rFonts w:asciiTheme="minorEastAsia" w:eastAsiaTheme="minorEastAsia" w:hAnsiTheme="minorEastAsia"/>
          <w:sz w:val="24"/>
        </w:rPr>
      </w:pPr>
      <w:r>
        <w:rPr>
          <w:rFonts w:ascii="宋体" w:hAnsi="宋体"/>
          <w:sz w:val="24"/>
        </w:rPr>
        <w:t>2</w:t>
      </w:r>
      <w:r w:rsidRPr="003063C0">
        <w:rPr>
          <w:rStyle w:val="NormalCharacter"/>
          <w:rFonts w:ascii="宋体" w:hAnsi="宋体" w:hint="eastAsia"/>
          <w:sz w:val="24"/>
        </w:rPr>
        <w:t>．</w:t>
      </w:r>
      <w:r w:rsidR="00414F24" w:rsidRPr="006F14C4">
        <w:rPr>
          <w:rStyle w:val="NormalCharacter"/>
          <w:rFonts w:asciiTheme="minorEastAsia" w:eastAsiaTheme="minorEastAsia" w:hAnsiTheme="minorEastAsia"/>
          <w:sz w:val="24"/>
        </w:rPr>
        <w:t>向甲方所在地人民法院提起诉讼。</w:t>
      </w:r>
    </w:p>
    <w:p w14:paraId="579EAD74" w14:textId="77777777" w:rsidR="00E4087E" w:rsidRPr="006F14C4" w:rsidRDefault="00BC4097" w:rsidP="00D446E3">
      <w:pPr>
        <w:widowControl w:val="0"/>
        <w:autoSpaceDE w:val="0"/>
        <w:autoSpaceDN w:val="0"/>
        <w:spacing w:line="480" w:lineRule="exact"/>
        <w:ind w:firstLineChars="200" w:firstLine="482"/>
        <w:rPr>
          <w:rFonts w:asciiTheme="minorEastAsia" w:eastAsiaTheme="minorEastAsia" w:hAnsiTheme="minorEastAsia" w:cs="宋体"/>
          <w:b/>
          <w:bCs/>
          <w:sz w:val="24"/>
        </w:rPr>
      </w:pPr>
      <w:r w:rsidRPr="006F14C4">
        <w:rPr>
          <w:rStyle w:val="NormalCharacter"/>
          <w:rFonts w:asciiTheme="minorEastAsia" w:eastAsiaTheme="minorEastAsia" w:hAnsiTheme="minorEastAsia" w:hint="eastAsia"/>
          <w:b/>
          <w:sz w:val="24"/>
          <w:lang w:val="zh-CN"/>
        </w:rPr>
        <w:t>八</w:t>
      </w:r>
      <w:r w:rsidR="006C5375" w:rsidRPr="006F14C4">
        <w:rPr>
          <w:rStyle w:val="NormalCharacter"/>
          <w:rFonts w:asciiTheme="minorEastAsia" w:eastAsiaTheme="minorEastAsia" w:hAnsiTheme="minorEastAsia"/>
          <w:b/>
          <w:sz w:val="24"/>
          <w:lang w:val="zh-CN"/>
        </w:rPr>
        <w:t>、</w:t>
      </w:r>
      <w:r w:rsidR="00E4087E" w:rsidRPr="006F14C4">
        <w:rPr>
          <w:rFonts w:asciiTheme="minorEastAsia" w:eastAsiaTheme="minorEastAsia" w:hAnsiTheme="minorEastAsia" w:cs="宋体" w:hint="eastAsia"/>
          <w:b/>
          <w:bCs/>
          <w:sz w:val="24"/>
          <w:lang w:val="zh-CN"/>
        </w:rPr>
        <w:t>合同生效及其它</w:t>
      </w:r>
    </w:p>
    <w:p w14:paraId="7D712FBA" w14:textId="77777777" w:rsidR="00E4087E" w:rsidRPr="006F14C4" w:rsidRDefault="00820BE9" w:rsidP="00D446E3">
      <w:pPr>
        <w:widowControl w:val="0"/>
        <w:autoSpaceDE w:val="0"/>
        <w:autoSpaceDN w:val="0"/>
        <w:spacing w:line="480" w:lineRule="exact"/>
        <w:ind w:firstLineChars="200" w:firstLine="480"/>
        <w:textAlignment w:val="auto"/>
        <w:rPr>
          <w:rFonts w:asciiTheme="minorEastAsia" w:eastAsiaTheme="minorEastAsia" w:hAnsiTheme="minorEastAsia"/>
          <w:sz w:val="24"/>
        </w:rPr>
      </w:pPr>
      <w:r>
        <w:rPr>
          <w:rFonts w:ascii="宋体" w:hAnsi="宋体"/>
          <w:sz w:val="24"/>
        </w:rPr>
        <w:t>1</w:t>
      </w:r>
      <w:r w:rsidRPr="003063C0">
        <w:rPr>
          <w:rStyle w:val="NormalCharacter"/>
          <w:rFonts w:ascii="宋体" w:hAnsi="宋体" w:hint="eastAsia"/>
          <w:sz w:val="24"/>
        </w:rPr>
        <w:t>．</w:t>
      </w:r>
      <w:r w:rsidR="00E4087E" w:rsidRPr="006F14C4">
        <w:rPr>
          <w:rFonts w:asciiTheme="minorEastAsia" w:eastAsiaTheme="minorEastAsia" w:hAnsiTheme="minorEastAsia" w:cs="宋体" w:hint="eastAsia"/>
          <w:sz w:val="24"/>
          <w:lang w:val="zh-CN"/>
        </w:rPr>
        <w:t>合同经双方法定代表人或授权代理人签字并加盖单位公章后生效。</w:t>
      </w:r>
    </w:p>
    <w:p w14:paraId="7A40E4AF" w14:textId="77777777" w:rsidR="00045006" w:rsidRPr="006F14C4" w:rsidRDefault="00E4087E" w:rsidP="00D446E3">
      <w:pPr>
        <w:widowControl w:val="0"/>
        <w:autoSpaceDE w:val="0"/>
        <w:autoSpaceDN w:val="0"/>
        <w:spacing w:line="480" w:lineRule="exact"/>
        <w:ind w:firstLineChars="200" w:firstLine="480"/>
        <w:textAlignment w:val="auto"/>
        <w:rPr>
          <w:rFonts w:asciiTheme="minorEastAsia" w:eastAsiaTheme="minorEastAsia" w:hAnsiTheme="minorEastAsia"/>
          <w:sz w:val="24"/>
        </w:rPr>
      </w:pPr>
      <w:r w:rsidRPr="006F14C4">
        <w:rPr>
          <w:rFonts w:asciiTheme="minorEastAsia" w:eastAsiaTheme="minorEastAsia" w:hAnsiTheme="minorEastAsia"/>
          <w:sz w:val="24"/>
        </w:rPr>
        <w:t>2</w:t>
      </w:r>
      <w:r w:rsidRPr="006F14C4">
        <w:rPr>
          <w:rFonts w:asciiTheme="minorEastAsia" w:eastAsiaTheme="minorEastAsia" w:hAnsiTheme="minorEastAsia" w:hint="eastAsia"/>
          <w:sz w:val="24"/>
        </w:rPr>
        <w:t>、</w:t>
      </w:r>
      <w:r w:rsidRPr="006F14C4">
        <w:rPr>
          <w:rFonts w:asciiTheme="minorEastAsia" w:eastAsiaTheme="minorEastAsia" w:hAnsiTheme="minorEastAsia" w:cs="宋体" w:hint="eastAsia"/>
          <w:sz w:val="24"/>
          <w:lang w:val="zh-CN"/>
        </w:rPr>
        <w:t>本合同未尽事宜，遵照</w:t>
      </w:r>
      <w:r w:rsidR="00045006" w:rsidRPr="006F14C4">
        <w:rPr>
          <w:rFonts w:asciiTheme="minorEastAsia" w:eastAsiaTheme="minorEastAsia" w:hAnsiTheme="minorEastAsia" w:cs="宋体" w:hint="eastAsia"/>
          <w:sz w:val="24"/>
          <w:lang w:val="zh-CN"/>
        </w:rPr>
        <w:t>《</w:t>
      </w:r>
      <w:r w:rsidRPr="006F14C4">
        <w:rPr>
          <w:rFonts w:asciiTheme="minorEastAsia" w:eastAsiaTheme="minorEastAsia" w:hAnsiTheme="minorEastAsia" w:cs="宋体" w:hint="eastAsia"/>
          <w:sz w:val="24"/>
          <w:lang w:val="zh-CN"/>
        </w:rPr>
        <w:t>中华人民共和国民法典</w:t>
      </w:r>
      <w:r w:rsidR="00045006" w:rsidRPr="006F14C4">
        <w:rPr>
          <w:rFonts w:asciiTheme="minorEastAsia" w:eastAsiaTheme="minorEastAsia" w:hAnsiTheme="minorEastAsia" w:cs="宋体" w:hint="eastAsia"/>
          <w:sz w:val="24"/>
          <w:lang w:val="zh-CN"/>
        </w:rPr>
        <w:t>》</w:t>
      </w:r>
      <w:r w:rsidRPr="006F14C4">
        <w:rPr>
          <w:rFonts w:asciiTheme="minorEastAsia" w:eastAsiaTheme="minorEastAsia" w:hAnsiTheme="minorEastAsia" w:cs="宋体" w:hint="eastAsia"/>
          <w:sz w:val="24"/>
          <w:lang w:val="zh-CN"/>
        </w:rPr>
        <w:t>相关规定执行。</w:t>
      </w:r>
    </w:p>
    <w:p w14:paraId="2691FFFE" w14:textId="77777777" w:rsidR="0069493D" w:rsidRDefault="00E4087E" w:rsidP="00D446E3">
      <w:pPr>
        <w:widowControl w:val="0"/>
        <w:autoSpaceDE w:val="0"/>
        <w:autoSpaceDN w:val="0"/>
        <w:spacing w:line="480" w:lineRule="exact"/>
        <w:ind w:firstLineChars="200" w:firstLine="480"/>
        <w:textAlignment w:val="auto"/>
        <w:rPr>
          <w:rFonts w:asciiTheme="minorEastAsia" w:eastAsiaTheme="minorEastAsia" w:hAnsiTheme="minorEastAsia" w:cs="宋体"/>
          <w:sz w:val="24"/>
          <w:lang w:val="zh-CN"/>
        </w:rPr>
      </w:pPr>
      <w:r w:rsidRPr="006F14C4">
        <w:rPr>
          <w:rFonts w:asciiTheme="minorEastAsia" w:eastAsiaTheme="minorEastAsia" w:hAnsiTheme="minorEastAsia"/>
          <w:sz w:val="24"/>
        </w:rPr>
        <w:t>3</w:t>
      </w:r>
      <w:r w:rsidRPr="006F14C4">
        <w:rPr>
          <w:rFonts w:asciiTheme="minorEastAsia" w:eastAsiaTheme="minorEastAsia" w:hAnsiTheme="minorEastAsia" w:hint="eastAsia"/>
          <w:sz w:val="24"/>
        </w:rPr>
        <w:t>、</w:t>
      </w:r>
      <w:r w:rsidRPr="006F14C4">
        <w:rPr>
          <w:rFonts w:asciiTheme="minorEastAsia" w:eastAsiaTheme="minorEastAsia" w:hAnsiTheme="minorEastAsia" w:cs="宋体" w:hint="eastAsia"/>
          <w:sz w:val="24"/>
          <w:lang w:val="zh-CN"/>
        </w:rPr>
        <w:t>本合同正本一式四份，具有同等效力，甲方、乙方各执两份。</w:t>
      </w:r>
    </w:p>
    <w:p w14:paraId="4A1674D6" w14:textId="77777777" w:rsidR="0072578D" w:rsidRPr="006F14C4" w:rsidRDefault="0072578D" w:rsidP="00D446E3">
      <w:pPr>
        <w:widowControl w:val="0"/>
        <w:autoSpaceDE w:val="0"/>
        <w:autoSpaceDN w:val="0"/>
        <w:spacing w:line="480" w:lineRule="exact"/>
        <w:ind w:firstLineChars="200" w:firstLine="480"/>
        <w:textAlignment w:val="auto"/>
        <w:rPr>
          <w:rStyle w:val="NormalCharacter"/>
          <w:rFonts w:asciiTheme="minorEastAsia" w:eastAsiaTheme="minorEastAsia" w:hAnsiTheme="minorEastAsia"/>
          <w:sz w:val="24"/>
        </w:rPr>
      </w:pPr>
    </w:p>
    <w:p w14:paraId="5A8D0D1B" w14:textId="02D64A21" w:rsidR="00F8170C" w:rsidRPr="006F14C4" w:rsidRDefault="00F8170C" w:rsidP="00D446E3">
      <w:pPr>
        <w:widowControl w:val="0"/>
        <w:autoSpaceDE w:val="0"/>
        <w:autoSpaceDN w:val="0"/>
        <w:spacing w:line="480" w:lineRule="exact"/>
        <w:ind w:firstLineChars="200" w:firstLine="480"/>
        <w:textAlignment w:val="auto"/>
        <w:rPr>
          <w:rFonts w:asciiTheme="minorEastAsia" w:eastAsiaTheme="minorEastAsia" w:hAnsiTheme="minorEastAsia" w:cs="宋体"/>
          <w:sz w:val="24"/>
        </w:rPr>
      </w:pPr>
      <w:r w:rsidRPr="006F14C4">
        <w:rPr>
          <w:rFonts w:asciiTheme="minorEastAsia" w:eastAsiaTheme="minorEastAsia" w:hAnsiTheme="minorEastAsia" w:cs="宋体" w:hint="eastAsia"/>
          <w:sz w:val="24"/>
          <w:lang w:val="zh-CN"/>
        </w:rPr>
        <w:t>甲方（盖章）</w:t>
      </w:r>
      <w:r w:rsidRPr="006F14C4">
        <w:rPr>
          <w:rFonts w:asciiTheme="minorEastAsia" w:eastAsiaTheme="minorEastAsia" w:hAnsiTheme="minorEastAsia" w:cs="宋体" w:hint="eastAsia"/>
          <w:sz w:val="24"/>
        </w:rPr>
        <w:t>：</w:t>
      </w:r>
      <w:r w:rsidR="009F5920">
        <w:rPr>
          <w:rFonts w:asciiTheme="minorEastAsia" w:eastAsiaTheme="minorEastAsia" w:hAnsiTheme="minorEastAsia" w:cs="宋体" w:hint="eastAsia"/>
          <w:sz w:val="24"/>
        </w:rPr>
        <w:t xml:space="preserve">                         </w:t>
      </w:r>
      <w:r w:rsidRPr="006F14C4">
        <w:rPr>
          <w:rFonts w:asciiTheme="minorEastAsia" w:eastAsiaTheme="minorEastAsia" w:hAnsiTheme="minorEastAsia" w:cs="宋体" w:hint="eastAsia"/>
          <w:sz w:val="24"/>
          <w:lang w:val="zh-CN"/>
        </w:rPr>
        <w:t>乙方（盖章）</w:t>
      </w:r>
      <w:r w:rsidRPr="006F14C4">
        <w:rPr>
          <w:rFonts w:asciiTheme="minorEastAsia" w:eastAsiaTheme="minorEastAsia" w:hAnsiTheme="minorEastAsia" w:cs="宋体" w:hint="eastAsia"/>
          <w:sz w:val="24"/>
        </w:rPr>
        <w:t>：</w:t>
      </w:r>
    </w:p>
    <w:p w14:paraId="703CBD11" w14:textId="722DE138" w:rsidR="00F8170C" w:rsidRPr="006F14C4" w:rsidRDefault="00F8170C" w:rsidP="00D446E3">
      <w:pPr>
        <w:widowControl w:val="0"/>
        <w:autoSpaceDE w:val="0"/>
        <w:autoSpaceDN w:val="0"/>
        <w:spacing w:line="480" w:lineRule="exact"/>
        <w:ind w:firstLineChars="200" w:firstLine="480"/>
        <w:textAlignment w:val="auto"/>
        <w:rPr>
          <w:rFonts w:asciiTheme="minorEastAsia" w:eastAsiaTheme="minorEastAsia" w:hAnsiTheme="minorEastAsia" w:cs="宋体"/>
          <w:sz w:val="24"/>
        </w:rPr>
      </w:pPr>
      <w:r w:rsidRPr="006F14C4">
        <w:rPr>
          <w:rFonts w:asciiTheme="minorEastAsia" w:eastAsiaTheme="minorEastAsia" w:hAnsiTheme="minorEastAsia" w:cs="宋体" w:hint="eastAsia"/>
          <w:sz w:val="24"/>
          <w:lang w:val="zh-CN"/>
        </w:rPr>
        <w:t>地址</w:t>
      </w:r>
      <w:r w:rsidRPr="006F14C4">
        <w:rPr>
          <w:rFonts w:asciiTheme="minorEastAsia" w:eastAsiaTheme="minorEastAsia" w:hAnsiTheme="minorEastAsia" w:cs="宋体" w:hint="eastAsia"/>
          <w:sz w:val="24"/>
        </w:rPr>
        <w:t>：</w:t>
      </w:r>
      <w:r w:rsidR="009F5920">
        <w:rPr>
          <w:rFonts w:asciiTheme="minorEastAsia" w:eastAsiaTheme="minorEastAsia" w:hAnsiTheme="minorEastAsia" w:cs="宋体" w:hint="eastAsia"/>
          <w:sz w:val="24"/>
        </w:rPr>
        <w:t xml:space="preserve">                                 </w:t>
      </w:r>
      <w:r w:rsidRPr="006F14C4">
        <w:rPr>
          <w:rFonts w:asciiTheme="minorEastAsia" w:eastAsiaTheme="minorEastAsia" w:hAnsiTheme="minorEastAsia" w:cs="宋体" w:hint="eastAsia"/>
          <w:sz w:val="24"/>
          <w:lang w:val="zh-CN"/>
        </w:rPr>
        <w:t>地址</w:t>
      </w:r>
      <w:r w:rsidRPr="006F14C4">
        <w:rPr>
          <w:rFonts w:asciiTheme="minorEastAsia" w:eastAsiaTheme="minorEastAsia" w:hAnsiTheme="minorEastAsia" w:cs="宋体" w:hint="eastAsia"/>
          <w:sz w:val="24"/>
        </w:rPr>
        <w:t>：</w:t>
      </w:r>
    </w:p>
    <w:p w14:paraId="652E2378" w14:textId="62BD5ACE" w:rsidR="00F8170C" w:rsidRPr="006F14C4" w:rsidRDefault="00F8170C" w:rsidP="00D446E3">
      <w:pPr>
        <w:widowControl w:val="0"/>
        <w:autoSpaceDE w:val="0"/>
        <w:autoSpaceDN w:val="0"/>
        <w:spacing w:line="480" w:lineRule="exact"/>
        <w:ind w:firstLineChars="200" w:firstLine="480"/>
        <w:textAlignment w:val="auto"/>
        <w:rPr>
          <w:rFonts w:asciiTheme="minorEastAsia" w:eastAsiaTheme="minorEastAsia" w:hAnsiTheme="minorEastAsia" w:cs="宋体"/>
          <w:sz w:val="24"/>
          <w:lang w:val="zh-CN"/>
        </w:rPr>
      </w:pPr>
      <w:r w:rsidRPr="006F14C4">
        <w:rPr>
          <w:rFonts w:asciiTheme="minorEastAsia" w:eastAsiaTheme="minorEastAsia" w:hAnsiTheme="minorEastAsia" w:cs="宋体" w:hint="eastAsia"/>
          <w:sz w:val="24"/>
          <w:lang w:val="zh-CN"/>
        </w:rPr>
        <w:t>法定代表人或授权代理人（签字）：</w:t>
      </w:r>
      <w:r w:rsidR="009F5920">
        <w:rPr>
          <w:rFonts w:asciiTheme="minorEastAsia" w:eastAsiaTheme="minorEastAsia" w:hAnsiTheme="minorEastAsia" w:cs="宋体" w:hint="eastAsia"/>
          <w:sz w:val="24"/>
          <w:lang w:val="zh-CN"/>
        </w:rPr>
        <w:t xml:space="preserve">       </w:t>
      </w:r>
      <w:r w:rsidRPr="006F14C4">
        <w:rPr>
          <w:rFonts w:asciiTheme="minorEastAsia" w:eastAsiaTheme="minorEastAsia" w:hAnsiTheme="minorEastAsia" w:cs="宋体" w:hint="eastAsia"/>
          <w:sz w:val="24"/>
          <w:lang w:val="zh-CN"/>
        </w:rPr>
        <w:t>法定代表人或授权代理人（签字）：</w:t>
      </w:r>
    </w:p>
    <w:p w14:paraId="36139AD2" w14:textId="5E0B9063" w:rsidR="00F8170C" w:rsidRPr="006F14C4" w:rsidRDefault="00F8170C" w:rsidP="00D446E3">
      <w:pPr>
        <w:widowControl w:val="0"/>
        <w:autoSpaceDE w:val="0"/>
        <w:autoSpaceDN w:val="0"/>
        <w:spacing w:line="480" w:lineRule="exact"/>
        <w:ind w:firstLineChars="200" w:firstLine="480"/>
        <w:textAlignment w:val="auto"/>
        <w:rPr>
          <w:rFonts w:asciiTheme="minorEastAsia" w:eastAsiaTheme="minorEastAsia" w:hAnsiTheme="minorEastAsia" w:cs="宋体"/>
          <w:sz w:val="24"/>
          <w:lang w:val="zh-CN"/>
        </w:rPr>
      </w:pPr>
      <w:r w:rsidRPr="006F14C4">
        <w:rPr>
          <w:rFonts w:asciiTheme="minorEastAsia" w:eastAsiaTheme="minorEastAsia" w:hAnsiTheme="minorEastAsia" w:cs="宋体" w:hint="eastAsia"/>
          <w:sz w:val="24"/>
          <w:lang w:val="zh-CN"/>
        </w:rPr>
        <w:t>联系电话：</w:t>
      </w:r>
      <w:r w:rsidR="009F5920">
        <w:rPr>
          <w:rFonts w:asciiTheme="minorEastAsia" w:eastAsiaTheme="minorEastAsia" w:hAnsiTheme="minorEastAsia" w:cs="宋体" w:hint="eastAsia"/>
          <w:sz w:val="24"/>
          <w:lang w:val="zh-CN"/>
        </w:rPr>
        <w:t xml:space="preserve">                             </w:t>
      </w:r>
      <w:r w:rsidRPr="006F14C4">
        <w:rPr>
          <w:rFonts w:asciiTheme="minorEastAsia" w:eastAsiaTheme="minorEastAsia" w:hAnsiTheme="minorEastAsia" w:cs="宋体" w:hint="eastAsia"/>
          <w:sz w:val="24"/>
          <w:lang w:val="zh-CN"/>
        </w:rPr>
        <w:t>联系电话：</w:t>
      </w:r>
    </w:p>
    <w:p w14:paraId="607C2E08" w14:textId="59B8A299" w:rsidR="00D4092F" w:rsidRDefault="00F8170C" w:rsidP="00D446E3">
      <w:pPr>
        <w:widowControl w:val="0"/>
        <w:autoSpaceDE w:val="0"/>
        <w:autoSpaceDN w:val="0"/>
        <w:spacing w:line="480" w:lineRule="exact"/>
        <w:ind w:firstLineChars="200" w:firstLine="480"/>
        <w:textAlignment w:val="auto"/>
        <w:rPr>
          <w:rFonts w:asciiTheme="majorEastAsia" w:eastAsiaTheme="majorEastAsia" w:hAnsiTheme="majorEastAsia"/>
          <w:b/>
          <w:sz w:val="24"/>
        </w:rPr>
      </w:pPr>
      <w:r w:rsidRPr="006F14C4">
        <w:rPr>
          <w:rFonts w:asciiTheme="minorEastAsia" w:eastAsiaTheme="minorEastAsia" w:hAnsiTheme="minorEastAsia" w:cs="宋体" w:hint="eastAsia"/>
          <w:sz w:val="24"/>
          <w:lang w:val="zh-CN"/>
        </w:rPr>
        <w:t>签订日期：</w:t>
      </w:r>
      <w:r w:rsidR="0099000D">
        <w:rPr>
          <w:rStyle w:val="NormalCharacter"/>
          <w:rFonts w:asciiTheme="minorEastAsia" w:eastAsiaTheme="minorEastAsia" w:hAnsiTheme="minorEastAsia" w:hint="eastAsia"/>
          <w:sz w:val="24"/>
          <w:u w:val="single"/>
          <w:lang w:val="zh-CN"/>
        </w:rPr>
        <w:t xml:space="preserve">      </w:t>
      </w:r>
      <w:r w:rsidR="001C1C1F" w:rsidRPr="00B90879">
        <w:rPr>
          <w:rStyle w:val="NormalCharacter"/>
          <w:rFonts w:asciiTheme="minorEastAsia" w:eastAsiaTheme="minorEastAsia" w:hAnsiTheme="minorEastAsia"/>
          <w:sz w:val="24"/>
          <w:lang w:val="zh-CN"/>
        </w:rPr>
        <w:t>年</w:t>
      </w:r>
      <w:r w:rsidR="0099000D">
        <w:rPr>
          <w:rStyle w:val="NormalCharacter"/>
          <w:rFonts w:asciiTheme="minorEastAsia" w:eastAsiaTheme="minorEastAsia" w:hAnsiTheme="minorEastAsia" w:hint="eastAsia"/>
          <w:sz w:val="24"/>
          <w:u w:val="single"/>
          <w:lang w:val="zh-CN"/>
        </w:rPr>
        <w:t xml:space="preserve">      </w:t>
      </w:r>
      <w:r w:rsidR="001C1C1F" w:rsidRPr="00B90879">
        <w:rPr>
          <w:rStyle w:val="NormalCharacter"/>
          <w:rFonts w:asciiTheme="minorEastAsia" w:eastAsiaTheme="minorEastAsia" w:hAnsiTheme="minorEastAsia"/>
          <w:sz w:val="24"/>
          <w:lang w:val="zh-CN"/>
        </w:rPr>
        <w:t>月</w:t>
      </w:r>
      <w:r w:rsidR="0099000D">
        <w:rPr>
          <w:rStyle w:val="NormalCharacter"/>
          <w:rFonts w:asciiTheme="minorEastAsia" w:eastAsiaTheme="minorEastAsia" w:hAnsiTheme="minorEastAsia" w:hint="eastAsia"/>
          <w:sz w:val="24"/>
          <w:u w:val="single"/>
          <w:lang w:val="zh-CN"/>
        </w:rPr>
        <w:t xml:space="preserve">     </w:t>
      </w:r>
      <w:r w:rsidR="001C1C1F" w:rsidRPr="00B90879">
        <w:rPr>
          <w:rStyle w:val="NormalCharacter"/>
          <w:rFonts w:asciiTheme="minorEastAsia" w:eastAsiaTheme="minorEastAsia" w:hAnsiTheme="minorEastAsia"/>
          <w:sz w:val="24"/>
          <w:lang w:val="zh-CN"/>
        </w:rPr>
        <w:t>日</w:t>
      </w:r>
      <w:r w:rsidR="00570402" w:rsidRPr="006F14C4">
        <w:rPr>
          <w:rFonts w:asciiTheme="minorEastAsia" w:eastAsiaTheme="minorEastAsia" w:hAnsiTheme="minorEastAsia" w:cs="宋体" w:hint="eastAsia"/>
          <w:sz w:val="24"/>
          <w:lang w:val="zh-CN"/>
        </w:rPr>
        <w:t xml:space="preserve">     签订日期：</w:t>
      </w:r>
      <w:r w:rsidR="0099000D">
        <w:rPr>
          <w:rStyle w:val="NormalCharacter"/>
          <w:rFonts w:asciiTheme="minorEastAsia" w:eastAsiaTheme="minorEastAsia" w:hAnsiTheme="minorEastAsia" w:hint="eastAsia"/>
          <w:sz w:val="24"/>
          <w:u w:val="single"/>
          <w:lang w:val="zh-CN"/>
        </w:rPr>
        <w:t xml:space="preserve">      </w:t>
      </w:r>
      <w:r w:rsidR="001C1C1F" w:rsidRPr="00B90879">
        <w:rPr>
          <w:rStyle w:val="NormalCharacter"/>
          <w:rFonts w:asciiTheme="minorEastAsia" w:eastAsiaTheme="minorEastAsia" w:hAnsiTheme="minorEastAsia"/>
          <w:sz w:val="24"/>
          <w:lang w:val="zh-CN"/>
        </w:rPr>
        <w:t>年</w:t>
      </w:r>
      <w:r w:rsidR="0099000D">
        <w:rPr>
          <w:rStyle w:val="NormalCharacter"/>
          <w:rFonts w:asciiTheme="minorEastAsia" w:eastAsiaTheme="minorEastAsia" w:hAnsiTheme="minorEastAsia" w:hint="eastAsia"/>
          <w:sz w:val="24"/>
          <w:u w:val="single"/>
          <w:lang w:val="zh-CN"/>
        </w:rPr>
        <w:t xml:space="preserve">      </w:t>
      </w:r>
      <w:r w:rsidR="001C1C1F" w:rsidRPr="00B90879">
        <w:rPr>
          <w:rStyle w:val="NormalCharacter"/>
          <w:rFonts w:asciiTheme="minorEastAsia" w:eastAsiaTheme="minorEastAsia" w:hAnsiTheme="minorEastAsia"/>
          <w:sz w:val="24"/>
          <w:lang w:val="zh-CN"/>
        </w:rPr>
        <w:t>月</w:t>
      </w:r>
      <w:r w:rsidR="0099000D">
        <w:rPr>
          <w:rStyle w:val="NormalCharacter"/>
          <w:rFonts w:asciiTheme="minorEastAsia" w:eastAsiaTheme="minorEastAsia" w:hAnsiTheme="minorEastAsia" w:hint="eastAsia"/>
          <w:sz w:val="24"/>
          <w:u w:val="single"/>
          <w:lang w:val="zh-CN"/>
        </w:rPr>
        <w:t xml:space="preserve">      </w:t>
      </w:r>
      <w:r w:rsidR="001C1C1F" w:rsidRPr="00B90879">
        <w:rPr>
          <w:rStyle w:val="NormalCharacter"/>
          <w:rFonts w:asciiTheme="minorEastAsia" w:eastAsiaTheme="minorEastAsia" w:hAnsiTheme="minorEastAsia"/>
          <w:sz w:val="24"/>
          <w:lang w:val="zh-CN"/>
        </w:rPr>
        <w:t>日</w:t>
      </w:r>
    </w:p>
    <w:p w14:paraId="16FED8B4" w14:textId="77777777" w:rsidR="00D4092F" w:rsidRDefault="00D4092F" w:rsidP="00D446E3">
      <w:pPr>
        <w:widowControl w:val="0"/>
        <w:spacing w:line="540" w:lineRule="exact"/>
        <w:rPr>
          <w:rFonts w:asciiTheme="majorEastAsia" w:eastAsiaTheme="majorEastAsia" w:hAnsiTheme="majorEastAsia"/>
          <w:b/>
          <w:sz w:val="24"/>
        </w:rPr>
      </w:pPr>
    </w:p>
    <w:p w14:paraId="1054290E" w14:textId="77777777" w:rsidR="00D4092F" w:rsidRDefault="00D4092F" w:rsidP="00D446E3">
      <w:pPr>
        <w:widowControl w:val="0"/>
        <w:spacing w:line="540" w:lineRule="exact"/>
        <w:rPr>
          <w:rFonts w:asciiTheme="majorEastAsia" w:eastAsiaTheme="majorEastAsia" w:hAnsiTheme="majorEastAsia"/>
          <w:b/>
          <w:sz w:val="24"/>
        </w:rPr>
      </w:pPr>
    </w:p>
    <w:p w14:paraId="1B19DBD7" w14:textId="77777777" w:rsidR="00464735" w:rsidRDefault="00464735" w:rsidP="00D446E3">
      <w:pPr>
        <w:widowControl w:val="0"/>
        <w:spacing w:line="540" w:lineRule="exact"/>
        <w:rPr>
          <w:rFonts w:asciiTheme="majorEastAsia" w:eastAsiaTheme="majorEastAsia" w:hAnsiTheme="majorEastAsia"/>
          <w:b/>
          <w:sz w:val="24"/>
        </w:rPr>
      </w:pPr>
      <w:r>
        <w:rPr>
          <w:rFonts w:asciiTheme="majorEastAsia" w:eastAsiaTheme="majorEastAsia" w:hAnsiTheme="majorEastAsia"/>
          <w:b/>
          <w:sz w:val="24"/>
        </w:rPr>
        <w:br w:type="page"/>
      </w:r>
    </w:p>
    <w:p w14:paraId="1E3C5FD4" w14:textId="4CCACCA6" w:rsidR="00946005" w:rsidRPr="00BC4097" w:rsidRDefault="00946005" w:rsidP="00D446E3">
      <w:pPr>
        <w:widowControl w:val="0"/>
        <w:spacing w:line="540" w:lineRule="exact"/>
        <w:rPr>
          <w:rFonts w:asciiTheme="majorEastAsia" w:eastAsiaTheme="majorEastAsia" w:hAnsiTheme="majorEastAsia"/>
          <w:b/>
          <w:sz w:val="24"/>
        </w:rPr>
      </w:pPr>
      <w:r w:rsidRPr="00BC4097">
        <w:rPr>
          <w:rFonts w:asciiTheme="majorEastAsia" w:eastAsiaTheme="majorEastAsia" w:hAnsiTheme="majorEastAsia" w:hint="eastAsia"/>
          <w:b/>
          <w:sz w:val="24"/>
        </w:rPr>
        <w:lastRenderedPageBreak/>
        <w:t>附件</w:t>
      </w:r>
      <w:r w:rsidR="00BC4097">
        <w:rPr>
          <w:rFonts w:asciiTheme="majorEastAsia" w:eastAsiaTheme="majorEastAsia" w:hAnsiTheme="majorEastAsia" w:hint="eastAsia"/>
          <w:b/>
          <w:sz w:val="24"/>
        </w:rPr>
        <w:t>1</w:t>
      </w:r>
      <w:r w:rsidRPr="00BC4097">
        <w:rPr>
          <w:rFonts w:asciiTheme="majorEastAsia" w:eastAsiaTheme="majorEastAsia" w:hAnsiTheme="majorEastAsia" w:hint="eastAsia"/>
          <w:b/>
          <w:sz w:val="24"/>
        </w:rPr>
        <w:t>：</w:t>
      </w:r>
    </w:p>
    <w:p w14:paraId="0D34FCB2" w14:textId="77777777" w:rsidR="0065712E" w:rsidRPr="00A119F1" w:rsidRDefault="0065712E" w:rsidP="00D446E3">
      <w:pPr>
        <w:widowControl w:val="0"/>
        <w:spacing w:line="540" w:lineRule="exact"/>
        <w:jc w:val="center"/>
        <w:rPr>
          <w:rFonts w:asciiTheme="majorEastAsia" w:eastAsiaTheme="majorEastAsia" w:hAnsiTheme="majorEastAsia"/>
          <w:b/>
          <w:sz w:val="24"/>
        </w:rPr>
      </w:pPr>
      <w:r w:rsidRPr="00A119F1">
        <w:rPr>
          <w:rFonts w:asciiTheme="majorEastAsia" w:eastAsiaTheme="majorEastAsia" w:hAnsiTheme="majorEastAsia" w:hint="eastAsia"/>
          <w:b/>
          <w:sz w:val="24"/>
        </w:rPr>
        <w:t>饼类食品项目安全生产和操作规范要求</w:t>
      </w:r>
    </w:p>
    <w:p w14:paraId="44CEE060" w14:textId="77777777" w:rsidR="0065712E" w:rsidRPr="00A119F1" w:rsidRDefault="0065712E" w:rsidP="00D446E3">
      <w:pPr>
        <w:widowControl w:val="0"/>
        <w:spacing w:line="500" w:lineRule="exact"/>
        <w:ind w:firstLineChars="200" w:firstLine="480"/>
        <w:textAlignment w:val="auto"/>
        <w:rPr>
          <w:rFonts w:asciiTheme="majorEastAsia" w:eastAsiaTheme="majorEastAsia" w:hAnsiTheme="majorEastAsia"/>
          <w:sz w:val="24"/>
        </w:rPr>
      </w:pPr>
      <w:r w:rsidRPr="00A119F1">
        <w:rPr>
          <w:rFonts w:asciiTheme="majorEastAsia" w:eastAsiaTheme="majorEastAsia" w:hAnsiTheme="majorEastAsia" w:hint="eastAsia"/>
          <w:sz w:val="24"/>
        </w:rPr>
        <w:t>1．所有食材必须通过采供中心食材申购平台采购，经所在食堂主任验收，方可使用。严禁私自采购食材，严禁使用生食材，违规每次罚款200元。违反该规定两次后，必须无条件退场，相关责任自负。</w:t>
      </w:r>
    </w:p>
    <w:p w14:paraId="4F82A70E" w14:textId="77777777" w:rsidR="0065712E" w:rsidRPr="00A119F1" w:rsidRDefault="0065712E" w:rsidP="00D446E3">
      <w:pPr>
        <w:widowControl w:val="0"/>
        <w:spacing w:line="500" w:lineRule="exact"/>
        <w:ind w:firstLineChars="200" w:firstLine="480"/>
        <w:textAlignment w:val="auto"/>
        <w:rPr>
          <w:rFonts w:asciiTheme="majorEastAsia" w:eastAsiaTheme="majorEastAsia" w:hAnsiTheme="majorEastAsia"/>
          <w:sz w:val="24"/>
        </w:rPr>
      </w:pPr>
      <w:r w:rsidRPr="00A119F1">
        <w:rPr>
          <w:rFonts w:asciiTheme="majorEastAsia" w:eastAsiaTheme="majorEastAsia" w:hAnsiTheme="majorEastAsia" w:hint="eastAsia"/>
          <w:sz w:val="24"/>
        </w:rPr>
        <w:t>2．饼类项目的食材、酱料必须在食堂现场制作，酱料当天制作当天结清，剩余酱料全部倾倒。</w:t>
      </w:r>
    </w:p>
    <w:p w14:paraId="624F984E" w14:textId="77777777" w:rsidR="0065712E" w:rsidRPr="00A119F1" w:rsidRDefault="0065712E" w:rsidP="00D446E3">
      <w:pPr>
        <w:widowControl w:val="0"/>
        <w:spacing w:line="500" w:lineRule="exact"/>
        <w:ind w:firstLineChars="200" w:firstLine="480"/>
        <w:textAlignment w:val="auto"/>
        <w:rPr>
          <w:rFonts w:asciiTheme="majorEastAsia" w:eastAsiaTheme="majorEastAsia" w:hAnsiTheme="majorEastAsia"/>
          <w:sz w:val="24"/>
        </w:rPr>
      </w:pPr>
      <w:r w:rsidRPr="00A119F1">
        <w:rPr>
          <w:rFonts w:asciiTheme="majorEastAsia" w:eastAsiaTheme="majorEastAsia" w:hAnsiTheme="majorEastAsia" w:hint="eastAsia"/>
          <w:sz w:val="24"/>
        </w:rPr>
        <w:t>3．饼类项目食材、荤素辅材加工过程必须烧熟煮透，确保成品安全。</w:t>
      </w:r>
    </w:p>
    <w:p w14:paraId="2292C879" w14:textId="77777777" w:rsidR="0065712E" w:rsidRPr="00A119F1" w:rsidRDefault="0065712E" w:rsidP="00D446E3">
      <w:pPr>
        <w:widowControl w:val="0"/>
        <w:spacing w:line="500" w:lineRule="exact"/>
        <w:ind w:firstLineChars="200" w:firstLine="480"/>
        <w:textAlignment w:val="auto"/>
        <w:rPr>
          <w:rFonts w:asciiTheme="majorEastAsia" w:eastAsiaTheme="majorEastAsia" w:hAnsiTheme="majorEastAsia"/>
          <w:sz w:val="24"/>
        </w:rPr>
      </w:pPr>
      <w:r w:rsidRPr="00A119F1">
        <w:rPr>
          <w:rFonts w:asciiTheme="majorEastAsia" w:eastAsiaTheme="majorEastAsia" w:hAnsiTheme="majorEastAsia" w:hint="eastAsia"/>
          <w:sz w:val="24"/>
        </w:rPr>
        <w:t>4．饼类食材储存：①素食材必须当天加工当天使用，严禁过夜。②荤食材勤拿勤用，开饭结束后必须冷冻储存。</w:t>
      </w:r>
    </w:p>
    <w:p w14:paraId="74217F27" w14:textId="77777777" w:rsidR="0065712E" w:rsidRPr="00A119F1" w:rsidRDefault="0065712E" w:rsidP="00D446E3">
      <w:pPr>
        <w:widowControl w:val="0"/>
        <w:spacing w:line="500" w:lineRule="exact"/>
        <w:ind w:firstLineChars="200" w:firstLine="480"/>
        <w:textAlignment w:val="auto"/>
        <w:rPr>
          <w:rFonts w:asciiTheme="majorEastAsia" w:eastAsiaTheme="majorEastAsia" w:hAnsiTheme="majorEastAsia"/>
          <w:sz w:val="24"/>
        </w:rPr>
      </w:pPr>
      <w:r w:rsidRPr="00A119F1">
        <w:rPr>
          <w:rFonts w:asciiTheme="majorEastAsia" w:eastAsiaTheme="majorEastAsia" w:hAnsiTheme="majorEastAsia" w:hint="eastAsia"/>
          <w:sz w:val="24"/>
        </w:rPr>
        <w:t>5．菜肴质量和安全遭到学生投诉的，每次罚款200-1000元。</w:t>
      </w:r>
    </w:p>
    <w:p w14:paraId="4417FA06" w14:textId="77777777" w:rsidR="0065712E" w:rsidRPr="00A119F1" w:rsidRDefault="0065712E" w:rsidP="00D446E3">
      <w:pPr>
        <w:widowControl w:val="0"/>
        <w:spacing w:line="500" w:lineRule="exact"/>
        <w:ind w:firstLineChars="200" w:firstLine="480"/>
        <w:textAlignment w:val="auto"/>
        <w:rPr>
          <w:rFonts w:asciiTheme="majorEastAsia" w:eastAsiaTheme="majorEastAsia" w:hAnsiTheme="majorEastAsia"/>
          <w:sz w:val="24"/>
        </w:rPr>
      </w:pPr>
    </w:p>
    <w:p w14:paraId="66DF7F96" w14:textId="77777777" w:rsidR="0065712E" w:rsidRPr="00A119F1" w:rsidRDefault="0065712E" w:rsidP="00D446E3">
      <w:pPr>
        <w:widowControl w:val="0"/>
        <w:spacing w:line="500" w:lineRule="exact"/>
        <w:jc w:val="center"/>
        <w:textAlignment w:val="auto"/>
        <w:rPr>
          <w:rFonts w:asciiTheme="majorEastAsia" w:eastAsiaTheme="majorEastAsia" w:hAnsiTheme="majorEastAsia"/>
          <w:b/>
          <w:sz w:val="24"/>
        </w:rPr>
      </w:pPr>
      <w:r w:rsidRPr="00A119F1">
        <w:rPr>
          <w:rFonts w:asciiTheme="majorEastAsia" w:eastAsiaTheme="majorEastAsia" w:hAnsiTheme="majorEastAsia" w:hint="eastAsia"/>
          <w:b/>
          <w:sz w:val="24"/>
        </w:rPr>
        <w:t>麻辣（烫）锅安全生产和操作规范要求</w:t>
      </w:r>
    </w:p>
    <w:p w14:paraId="272E7B4E" w14:textId="77777777" w:rsidR="0065712E" w:rsidRPr="00A119F1" w:rsidRDefault="0065712E" w:rsidP="00D446E3">
      <w:pPr>
        <w:widowControl w:val="0"/>
        <w:spacing w:line="500" w:lineRule="exact"/>
        <w:ind w:firstLineChars="200" w:firstLine="480"/>
        <w:textAlignment w:val="auto"/>
        <w:rPr>
          <w:rFonts w:asciiTheme="majorEastAsia" w:eastAsiaTheme="majorEastAsia" w:hAnsiTheme="majorEastAsia"/>
          <w:sz w:val="24"/>
        </w:rPr>
      </w:pPr>
      <w:r w:rsidRPr="00A119F1">
        <w:rPr>
          <w:rFonts w:asciiTheme="majorEastAsia" w:eastAsiaTheme="majorEastAsia" w:hAnsiTheme="majorEastAsia" w:hint="eastAsia"/>
          <w:sz w:val="24"/>
        </w:rPr>
        <w:t>1．所有食材必须通过采供中心食材申购平台采购，经所在食堂主任验收，方可使用。严禁私自采购食材，严禁使用易变质的白豆干、腐竹、鸭血、猪血、各种生肉等食材，违规每次罚款200元。违反该规定两次后，必须无条件退场，相关责任自负。</w:t>
      </w:r>
    </w:p>
    <w:p w14:paraId="3D3D22B2" w14:textId="3C8BA830" w:rsidR="0065712E" w:rsidRPr="00A119F1" w:rsidRDefault="0065712E" w:rsidP="00D446E3">
      <w:pPr>
        <w:widowControl w:val="0"/>
        <w:spacing w:line="500" w:lineRule="exact"/>
        <w:ind w:firstLineChars="200" w:firstLine="480"/>
        <w:textAlignment w:val="auto"/>
        <w:rPr>
          <w:rFonts w:asciiTheme="majorEastAsia" w:eastAsiaTheme="majorEastAsia" w:hAnsiTheme="majorEastAsia"/>
          <w:sz w:val="24"/>
        </w:rPr>
      </w:pPr>
      <w:r w:rsidRPr="00A119F1">
        <w:rPr>
          <w:rFonts w:asciiTheme="majorEastAsia" w:eastAsiaTheme="majorEastAsia" w:hAnsiTheme="majorEastAsia" w:hint="eastAsia"/>
          <w:sz w:val="24"/>
        </w:rPr>
        <w:t>2．麻辣(烫)香锅的食材全部冷藏存放（不得裸露存放）</w:t>
      </w:r>
      <w:r w:rsidR="00D013B5">
        <w:rPr>
          <w:rFonts w:asciiTheme="majorEastAsia" w:eastAsiaTheme="majorEastAsia" w:hAnsiTheme="majorEastAsia" w:hint="eastAsia"/>
          <w:sz w:val="24"/>
        </w:rPr>
        <w:t>。</w:t>
      </w:r>
    </w:p>
    <w:p w14:paraId="6D68EBD1" w14:textId="77777777" w:rsidR="0065712E" w:rsidRPr="00A119F1" w:rsidRDefault="0065712E" w:rsidP="00D446E3">
      <w:pPr>
        <w:widowControl w:val="0"/>
        <w:spacing w:line="500" w:lineRule="exact"/>
        <w:ind w:firstLineChars="200" w:firstLine="480"/>
        <w:textAlignment w:val="auto"/>
        <w:rPr>
          <w:rFonts w:asciiTheme="majorEastAsia" w:eastAsiaTheme="majorEastAsia" w:hAnsiTheme="majorEastAsia"/>
          <w:sz w:val="24"/>
        </w:rPr>
      </w:pPr>
      <w:r w:rsidRPr="00A119F1">
        <w:rPr>
          <w:rFonts w:asciiTheme="majorEastAsia" w:eastAsiaTheme="majorEastAsia" w:hAnsiTheme="majorEastAsia" w:hint="eastAsia"/>
          <w:sz w:val="24"/>
        </w:rPr>
        <w:t>3．麻辣(烫)香锅食材加工必须做到烧熟煮透，确保成品安全。</w:t>
      </w:r>
    </w:p>
    <w:p w14:paraId="6D2B9301" w14:textId="77777777" w:rsidR="0065712E" w:rsidRPr="00A119F1" w:rsidRDefault="0065712E" w:rsidP="00D446E3">
      <w:pPr>
        <w:widowControl w:val="0"/>
        <w:spacing w:line="500" w:lineRule="exact"/>
        <w:ind w:firstLineChars="200" w:firstLine="480"/>
        <w:textAlignment w:val="auto"/>
        <w:rPr>
          <w:rFonts w:asciiTheme="majorEastAsia" w:eastAsiaTheme="majorEastAsia" w:hAnsiTheme="majorEastAsia"/>
          <w:sz w:val="24"/>
        </w:rPr>
      </w:pPr>
      <w:r w:rsidRPr="00A119F1">
        <w:rPr>
          <w:rFonts w:asciiTheme="majorEastAsia" w:eastAsiaTheme="majorEastAsia" w:hAnsiTheme="majorEastAsia" w:hint="eastAsia"/>
          <w:sz w:val="24"/>
        </w:rPr>
        <w:t>4．麻辣(烫)香锅食材储存：①素食材必须当天加工当天使用，严禁过夜。②荤食材勤拿勤用，开饭结束后必须冷冻储存。</w:t>
      </w:r>
    </w:p>
    <w:p w14:paraId="3BB384BA" w14:textId="77777777" w:rsidR="0065712E" w:rsidRPr="00946005" w:rsidRDefault="0065712E" w:rsidP="00D446E3">
      <w:pPr>
        <w:widowControl w:val="0"/>
        <w:spacing w:line="500" w:lineRule="exact"/>
        <w:ind w:firstLineChars="200" w:firstLine="480"/>
        <w:textAlignment w:val="auto"/>
        <w:rPr>
          <w:rFonts w:asciiTheme="majorEastAsia" w:eastAsiaTheme="majorEastAsia" w:hAnsiTheme="majorEastAsia"/>
          <w:sz w:val="30"/>
          <w:szCs w:val="30"/>
        </w:rPr>
      </w:pPr>
      <w:r w:rsidRPr="00A119F1">
        <w:rPr>
          <w:rFonts w:asciiTheme="majorEastAsia" w:eastAsiaTheme="majorEastAsia" w:hAnsiTheme="majorEastAsia" w:hint="eastAsia"/>
          <w:sz w:val="24"/>
        </w:rPr>
        <w:t>5．菜肴质量和安全遭到学生投诉的，每次罚款200-1000元。</w:t>
      </w:r>
      <w:r w:rsidRPr="00946005">
        <w:rPr>
          <w:rFonts w:asciiTheme="majorEastAsia" w:eastAsiaTheme="majorEastAsia" w:hAnsiTheme="majorEastAsia"/>
          <w:sz w:val="30"/>
          <w:szCs w:val="30"/>
        </w:rPr>
        <w:br w:type="page"/>
      </w:r>
    </w:p>
    <w:p w14:paraId="70F794AE" w14:textId="77777777" w:rsidR="00BC4097" w:rsidRPr="00BC4097" w:rsidRDefault="00BC4097" w:rsidP="00D446E3">
      <w:pPr>
        <w:widowControl w:val="0"/>
        <w:spacing w:line="540" w:lineRule="exact"/>
        <w:rPr>
          <w:rFonts w:asciiTheme="majorEastAsia" w:eastAsiaTheme="majorEastAsia" w:hAnsiTheme="majorEastAsia"/>
          <w:b/>
          <w:sz w:val="24"/>
        </w:rPr>
      </w:pPr>
      <w:r w:rsidRPr="00BC4097">
        <w:rPr>
          <w:rFonts w:asciiTheme="majorEastAsia" w:eastAsiaTheme="majorEastAsia" w:hAnsiTheme="majorEastAsia" w:hint="eastAsia"/>
          <w:b/>
          <w:sz w:val="24"/>
        </w:rPr>
        <w:lastRenderedPageBreak/>
        <w:t>附件</w:t>
      </w:r>
      <w:r>
        <w:rPr>
          <w:rFonts w:asciiTheme="majorEastAsia" w:eastAsiaTheme="majorEastAsia" w:hAnsiTheme="majorEastAsia" w:hint="eastAsia"/>
          <w:b/>
          <w:sz w:val="24"/>
        </w:rPr>
        <w:t>2</w:t>
      </w:r>
      <w:r w:rsidRPr="00BC4097">
        <w:rPr>
          <w:rFonts w:asciiTheme="majorEastAsia" w:eastAsiaTheme="majorEastAsia" w:hAnsiTheme="majorEastAsia" w:hint="eastAsia"/>
          <w:b/>
          <w:sz w:val="24"/>
        </w:rPr>
        <w:t>：</w:t>
      </w:r>
    </w:p>
    <w:p w14:paraId="650FD17E" w14:textId="77777777" w:rsidR="0065712E" w:rsidRPr="00BC4097" w:rsidRDefault="0065712E" w:rsidP="00D446E3">
      <w:pPr>
        <w:widowControl w:val="0"/>
        <w:spacing w:beforeLines="50" w:before="120" w:afterLines="50" w:after="120"/>
        <w:jc w:val="center"/>
        <w:textAlignment w:val="auto"/>
        <w:rPr>
          <w:rFonts w:asciiTheme="majorEastAsia" w:eastAsiaTheme="majorEastAsia" w:hAnsiTheme="majorEastAsia"/>
          <w:b/>
          <w:w w:val="80"/>
          <w:sz w:val="24"/>
        </w:rPr>
      </w:pPr>
      <w:r w:rsidRPr="00BC4097">
        <w:rPr>
          <w:rFonts w:asciiTheme="majorEastAsia" w:eastAsiaTheme="majorEastAsia" w:hAnsiTheme="majorEastAsia" w:hint="eastAsia"/>
          <w:b/>
          <w:w w:val="80"/>
          <w:sz w:val="24"/>
        </w:rPr>
        <w:t>盐城师范学院后勤保障集团食堂生产规范及安全管理考核实施细则</w:t>
      </w:r>
    </w:p>
    <w:tbl>
      <w:tblPr>
        <w:tblW w:w="9464" w:type="dxa"/>
        <w:jc w:val="center"/>
        <w:tblLayout w:type="fixed"/>
        <w:tblLook w:val="04A0" w:firstRow="1" w:lastRow="0" w:firstColumn="1" w:lastColumn="0" w:noHBand="0" w:noVBand="1"/>
      </w:tblPr>
      <w:tblGrid>
        <w:gridCol w:w="959"/>
        <w:gridCol w:w="709"/>
        <w:gridCol w:w="5751"/>
        <w:gridCol w:w="494"/>
        <w:gridCol w:w="852"/>
        <w:gridCol w:w="699"/>
      </w:tblGrid>
      <w:tr w:rsidR="0065712E" w:rsidRPr="00BC4097" w14:paraId="0CE0322E" w14:textId="77777777" w:rsidTr="00FE26A0">
        <w:trPr>
          <w:trHeight w:val="825"/>
          <w:jc w:val="center"/>
        </w:trPr>
        <w:tc>
          <w:tcPr>
            <w:tcW w:w="959" w:type="dxa"/>
            <w:tcBorders>
              <w:top w:val="single" w:sz="8" w:space="0" w:color="auto"/>
              <w:left w:val="single" w:sz="8" w:space="0" w:color="auto"/>
              <w:bottom w:val="single" w:sz="4" w:space="0" w:color="auto"/>
              <w:right w:val="single" w:sz="4" w:space="0" w:color="auto"/>
            </w:tcBorders>
            <w:vAlign w:val="center"/>
          </w:tcPr>
          <w:p w14:paraId="2AE4B966"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检查</w:t>
            </w:r>
            <w:r w:rsidRPr="00BC4097">
              <w:rPr>
                <w:rFonts w:asciiTheme="minorEastAsia" w:eastAsiaTheme="minorEastAsia" w:hAnsiTheme="minorEastAsia" w:cs="宋体" w:hint="eastAsia"/>
                <w:b/>
                <w:bCs/>
                <w:color w:val="000000"/>
                <w:kern w:val="0"/>
                <w:sz w:val="24"/>
              </w:rPr>
              <w:br/>
              <w:t>内容</w:t>
            </w:r>
          </w:p>
        </w:tc>
        <w:tc>
          <w:tcPr>
            <w:tcW w:w="709" w:type="dxa"/>
            <w:tcBorders>
              <w:top w:val="single" w:sz="8" w:space="0" w:color="auto"/>
              <w:left w:val="nil"/>
              <w:bottom w:val="single" w:sz="4" w:space="0" w:color="auto"/>
              <w:right w:val="single" w:sz="4" w:space="0" w:color="auto"/>
            </w:tcBorders>
            <w:vAlign w:val="center"/>
          </w:tcPr>
          <w:p w14:paraId="23A943BD"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序</w:t>
            </w:r>
            <w:r w:rsidRPr="00BC4097">
              <w:rPr>
                <w:rFonts w:asciiTheme="minorEastAsia" w:eastAsiaTheme="minorEastAsia" w:hAnsiTheme="minorEastAsia" w:cs="宋体" w:hint="eastAsia"/>
                <w:b/>
                <w:bCs/>
                <w:color w:val="000000"/>
                <w:kern w:val="0"/>
                <w:sz w:val="24"/>
              </w:rPr>
              <w:br/>
              <w:t>号</w:t>
            </w:r>
          </w:p>
        </w:tc>
        <w:tc>
          <w:tcPr>
            <w:tcW w:w="6245" w:type="dxa"/>
            <w:gridSpan w:val="2"/>
            <w:tcBorders>
              <w:top w:val="single" w:sz="8" w:space="0" w:color="auto"/>
              <w:left w:val="nil"/>
              <w:bottom w:val="single" w:sz="4" w:space="0" w:color="auto"/>
              <w:right w:val="single" w:sz="4" w:space="0" w:color="auto"/>
            </w:tcBorders>
            <w:vAlign w:val="center"/>
          </w:tcPr>
          <w:p w14:paraId="2F9880A7" w14:textId="77777777" w:rsidR="0065712E" w:rsidRPr="00BC4097" w:rsidRDefault="0065712E" w:rsidP="00D446E3">
            <w:pPr>
              <w:widowControl w:val="0"/>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要求、标准及规范</w:t>
            </w:r>
          </w:p>
        </w:tc>
        <w:tc>
          <w:tcPr>
            <w:tcW w:w="852" w:type="dxa"/>
            <w:tcBorders>
              <w:top w:val="single" w:sz="8" w:space="0" w:color="auto"/>
              <w:left w:val="nil"/>
              <w:bottom w:val="single" w:sz="4" w:space="0" w:color="auto"/>
              <w:right w:val="single" w:sz="4" w:space="0" w:color="auto"/>
            </w:tcBorders>
            <w:vAlign w:val="center"/>
          </w:tcPr>
          <w:p w14:paraId="088C5C17"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spacing w:val="-20"/>
                <w:kern w:val="0"/>
                <w:sz w:val="24"/>
              </w:rPr>
            </w:pPr>
            <w:r w:rsidRPr="00BC4097">
              <w:rPr>
                <w:rFonts w:asciiTheme="minorEastAsia" w:eastAsiaTheme="minorEastAsia" w:hAnsiTheme="minorEastAsia" w:cs="宋体" w:hint="eastAsia"/>
                <w:b/>
                <w:bCs/>
                <w:color w:val="000000"/>
                <w:spacing w:val="-20"/>
                <w:kern w:val="0"/>
                <w:sz w:val="24"/>
              </w:rPr>
              <w:t>违规</w:t>
            </w:r>
          </w:p>
          <w:p w14:paraId="0BB59488"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spacing w:val="-20"/>
                <w:kern w:val="0"/>
                <w:sz w:val="24"/>
              </w:rPr>
            </w:pPr>
            <w:r w:rsidRPr="00BC4097">
              <w:rPr>
                <w:rFonts w:asciiTheme="minorEastAsia" w:eastAsiaTheme="minorEastAsia" w:hAnsiTheme="minorEastAsia" w:cs="宋体" w:hint="eastAsia"/>
                <w:b/>
                <w:bCs/>
                <w:color w:val="000000"/>
                <w:spacing w:val="-20"/>
                <w:kern w:val="0"/>
                <w:sz w:val="24"/>
              </w:rPr>
              <w:t>扣分</w:t>
            </w:r>
          </w:p>
        </w:tc>
        <w:tc>
          <w:tcPr>
            <w:tcW w:w="699" w:type="dxa"/>
            <w:tcBorders>
              <w:top w:val="single" w:sz="8" w:space="0" w:color="auto"/>
              <w:left w:val="nil"/>
              <w:bottom w:val="single" w:sz="4" w:space="0" w:color="auto"/>
              <w:right w:val="single" w:sz="4" w:space="0" w:color="auto"/>
            </w:tcBorders>
            <w:vAlign w:val="center"/>
          </w:tcPr>
          <w:p w14:paraId="500FE565"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级</w:t>
            </w:r>
            <w:r w:rsidRPr="00BC4097">
              <w:rPr>
                <w:rFonts w:asciiTheme="minorEastAsia" w:eastAsiaTheme="minorEastAsia" w:hAnsiTheme="minorEastAsia" w:cs="宋体" w:hint="eastAsia"/>
                <w:b/>
                <w:bCs/>
                <w:color w:val="000000"/>
                <w:kern w:val="0"/>
                <w:sz w:val="24"/>
              </w:rPr>
              <w:br/>
              <w:t>别</w:t>
            </w:r>
          </w:p>
        </w:tc>
      </w:tr>
      <w:tr w:rsidR="0065712E" w:rsidRPr="00BC4097" w14:paraId="696763F9" w14:textId="77777777" w:rsidTr="00FE26A0">
        <w:trPr>
          <w:trHeight w:val="1055"/>
          <w:jc w:val="center"/>
        </w:trPr>
        <w:tc>
          <w:tcPr>
            <w:tcW w:w="959" w:type="dxa"/>
            <w:vMerge w:val="restart"/>
            <w:tcBorders>
              <w:top w:val="nil"/>
              <w:left w:val="single" w:sz="8" w:space="0" w:color="auto"/>
              <w:bottom w:val="single" w:sz="4" w:space="0" w:color="auto"/>
              <w:right w:val="single" w:sz="4" w:space="0" w:color="auto"/>
            </w:tcBorders>
            <w:vAlign w:val="center"/>
          </w:tcPr>
          <w:p w14:paraId="0FF1C410"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员工</w:t>
            </w:r>
            <w:r w:rsidRPr="00BC4097">
              <w:rPr>
                <w:rFonts w:asciiTheme="minorEastAsia" w:eastAsiaTheme="minorEastAsia" w:hAnsiTheme="minorEastAsia" w:cs="宋体" w:hint="eastAsia"/>
                <w:color w:val="000000"/>
                <w:kern w:val="0"/>
                <w:sz w:val="24"/>
              </w:rPr>
              <w:br/>
              <w:t>管理</w:t>
            </w:r>
          </w:p>
        </w:tc>
        <w:tc>
          <w:tcPr>
            <w:tcW w:w="709" w:type="dxa"/>
            <w:tcBorders>
              <w:top w:val="nil"/>
              <w:left w:val="nil"/>
              <w:bottom w:val="single" w:sz="4" w:space="0" w:color="auto"/>
              <w:right w:val="single" w:sz="4" w:space="0" w:color="auto"/>
            </w:tcBorders>
            <w:vAlign w:val="center"/>
          </w:tcPr>
          <w:p w14:paraId="48FB59E0"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w:t>
            </w:r>
          </w:p>
        </w:tc>
        <w:tc>
          <w:tcPr>
            <w:tcW w:w="6245" w:type="dxa"/>
            <w:gridSpan w:val="2"/>
            <w:tcBorders>
              <w:top w:val="nil"/>
              <w:left w:val="nil"/>
              <w:bottom w:val="single" w:sz="4" w:space="0" w:color="auto"/>
              <w:right w:val="single" w:sz="4" w:space="0" w:color="auto"/>
            </w:tcBorders>
            <w:vAlign w:val="center"/>
          </w:tcPr>
          <w:p w14:paraId="6DB3CBD3"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新进员工上岗前须参加《实施细则》、《中华人民共和国食品安全法》等知识培训，如实填报《编外用工登记表》。</w:t>
            </w:r>
          </w:p>
        </w:tc>
        <w:tc>
          <w:tcPr>
            <w:tcW w:w="852" w:type="dxa"/>
            <w:tcBorders>
              <w:top w:val="nil"/>
              <w:left w:val="nil"/>
              <w:bottom w:val="single" w:sz="4" w:space="0" w:color="auto"/>
              <w:right w:val="single" w:sz="4" w:space="0" w:color="auto"/>
            </w:tcBorders>
            <w:vAlign w:val="center"/>
          </w:tcPr>
          <w:p w14:paraId="259F5B9C"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6D8A302F"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24C55238" w14:textId="77777777" w:rsidTr="00FE26A0">
        <w:trPr>
          <w:trHeight w:hRule="exact" w:val="843"/>
          <w:jc w:val="center"/>
        </w:trPr>
        <w:tc>
          <w:tcPr>
            <w:tcW w:w="959" w:type="dxa"/>
            <w:vMerge/>
            <w:tcBorders>
              <w:top w:val="nil"/>
              <w:left w:val="single" w:sz="8" w:space="0" w:color="auto"/>
              <w:bottom w:val="single" w:sz="4" w:space="0" w:color="auto"/>
              <w:right w:val="single" w:sz="4" w:space="0" w:color="auto"/>
            </w:tcBorders>
            <w:vAlign w:val="center"/>
          </w:tcPr>
          <w:p w14:paraId="3E732CB0"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63861E9F"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w:t>
            </w:r>
          </w:p>
        </w:tc>
        <w:tc>
          <w:tcPr>
            <w:tcW w:w="6245" w:type="dxa"/>
            <w:gridSpan w:val="2"/>
            <w:tcBorders>
              <w:top w:val="nil"/>
              <w:left w:val="nil"/>
              <w:bottom w:val="single" w:sz="4" w:space="0" w:color="auto"/>
              <w:right w:val="single" w:sz="4" w:space="0" w:color="auto"/>
            </w:tcBorders>
            <w:vAlign w:val="center"/>
          </w:tcPr>
          <w:p w14:paraId="2B51ACEE"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员工（含小时工）持健康证上岗，健康证由各食堂保管，彩色复印件张贴在食堂公示栏中。</w:t>
            </w:r>
          </w:p>
        </w:tc>
        <w:tc>
          <w:tcPr>
            <w:tcW w:w="852" w:type="dxa"/>
            <w:tcBorders>
              <w:top w:val="nil"/>
              <w:left w:val="nil"/>
              <w:bottom w:val="single" w:sz="4" w:space="0" w:color="auto"/>
              <w:right w:val="single" w:sz="4" w:space="0" w:color="auto"/>
            </w:tcBorders>
            <w:vAlign w:val="center"/>
          </w:tcPr>
          <w:p w14:paraId="7763E0E7"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4DB7F1D5"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6CFD8FB6" w14:textId="77777777" w:rsidTr="00FE26A0">
        <w:trPr>
          <w:trHeight w:val="954"/>
          <w:jc w:val="center"/>
        </w:trPr>
        <w:tc>
          <w:tcPr>
            <w:tcW w:w="959" w:type="dxa"/>
            <w:vMerge/>
            <w:tcBorders>
              <w:top w:val="nil"/>
              <w:left w:val="single" w:sz="8" w:space="0" w:color="auto"/>
              <w:bottom w:val="single" w:sz="4" w:space="0" w:color="auto"/>
              <w:right w:val="single" w:sz="4" w:space="0" w:color="auto"/>
            </w:tcBorders>
            <w:vAlign w:val="center"/>
          </w:tcPr>
          <w:p w14:paraId="40F00004"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523D72D7"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3</w:t>
            </w:r>
          </w:p>
        </w:tc>
        <w:tc>
          <w:tcPr>
            <w:tcW w:w="6245" w:type="dxa"/>
            <w:gridSpan w:val="2"/>
            <w:tcBorders>
              <w:top w:val="nil"/>
              <w:left w:val="nil"/>
              <w:bottom w:val="single" w:sz="4" w:space="0" w:color="auto"/>
              <w:right w:val="single" w:sz="4" w:space="0" w:color="auto"/>
            </w:tcBorders>
            <w:vAlign w:val="center"/>
          </w:tcPr>
          <w:p w14:paraId="1A6B96B2" w14:textId="77777777" w:rsidR="0065712E" w:rsidRPr="00BC4097" w:rsidRDefault="0065712E" w:rsidP="00D446E3">
            <w:pPr>
              <w:widowControl w:val="0"/>
              <w:spacing w:line="30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员工工作服、工作帽、口罩和围裙干净整洁，佩戴工号牌上岗，不穿拖鞋、高跟鞋上班。</w:t>
            </w:r>
            <w:r w:rsidRPr="00BC4097">
              <w:rPr>
                <w:rFonts w:asciiTheme="minorEastAsia" w:eastAsiaTheme="minorEastAsia" w:hAnsiTheme="minorEastAsia" w:cs="宋体" w:hint="eastAsia"/>
                <w:kern w:val="0"/>
                <w:sz w:val="24"/>
              </w:rPr>
              <w:t>严禁穿戴工作服进出卫生间。</w:t>
            </w:r>
          </w:p>
        </w:tc>
        <w:tc>
          <w:tcPr>
            <w:tcW w:w="852" w:type="dxa"/>
            <w:tcBorders>
              <w:top w:val="nil"/>
              <w:left w:val="nil"/>
              <w:bottom w:val="single" w:sz="4" w:space="0" w:color="auto"/>
              <w:right w:val="single" w:sz="4" w:space="0" w:color="auto"/>
            </w:tcBorders>
            <w:vAlign w:val="center"/>
          </w:tcPr>
          <w:p w14:paraId="2C80F66B"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6A7A32D9"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129E8F6F" w14:textId="77777777" w:rsidTr="00FE26A0">
        <w:trPr>
          <w:trHeight w:hRule="exact" w:val="999"/>
          <w:jc w:val="center"/>
        </w:trPr>
        <w:tc>
          <w:tcPr>
            <w:tcW w:w="959" w:type="dxa"/>
            <w:vMerge/>
            <w:tcBorders>
              <w:top w:val="nil"/>
              <w:left w:val="single" w:sz="8" w:space="0" w:color="auto"/>
              <w:bottom w:val="single" w:sz="4" w:space="0" w:color="auto"/>
              <w:right w:val="single" w:sz="4" w:space="0" w:color="auto"/>
            </w:tcBorders>
            <w:vAlign w:val="center"/>
          </w:tcPr>
          <w:p w14:paraId="567F3400"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68FAB9A4"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w:t>
            </w:r>
          </w:p>
        </w:tc>
        <w:tc>
          <w:tcPr>
            <w:tcW w:w="6245" w:type="dxa"/>
            <w:gridSpan w:val="2"/>
            <w:tcBorders>
              <w:top w:val="nil"/>
              <w:left w:val="nil"/>
              <w:bottom w:val="single" w:sz="4" w:space="0" w:color="auto"/>
              <w:right w:val="single" w:sz="4" w:space="0" w:color="auto"/>
            </w:tcBorders>
            <w:vAlign w:val="center"/>
          </w:tcPr>
          <w:p w14:paraId="75B0BA04"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每天召开晨会，通过询问与观察等方式对在岗员工健康状况例行检查，填写《饮食服务中心职工晨检表》、《食堂晨会》记录。</w:t>
            </w:r>
          </w:p>
        </w:tc>
        <w:tc>
          <w:tcPr>
            <w:tcW w:w="852" w:type="dxa"/>
            <w:tcBorders>
              <w:top w:val="nil"/>
              <w:left w:val="nil"/>
              <w:bottom w:val="single" w:sz="4" w:space="0" w:color="auto"/>
              <w:right w:val="single" w:sz="4" w:space="0" w:color="auto"/>
            </w:tcBorders>
            <w:vAlign w:val="center"/>
          </w:tcPr>
          <w:p w14:paraId="17DD2BCF"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AE65D86"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0E2A719B" w14:textId="77777777" w:rsidTr="00FE26A0">
        <w:trPr>
          <w:trHeight w:hRule="exact" w:val="1148"/>
          <w:jc w:val="center"/>
        </w:trPr>
        <w:tc>
          <w:tcPr>
            <w:tcW w:w="959" w:type="dxa"/>
            <w:vMerge/>
            <w:tcBorders>
              <w:top w:val="nil"/>
              <w:left w:val="single" w:sz="8" w:space="0" w:color="auto"/>
              <w:bottom w:val="single" w:sz="4" w:space="0" w:color="auto"/>
              <w:right w:val="single" w:sz="4" w:space="0" w:color="auto"/>
            </w:tcBorders>
            <w:vAlign w:val="center"/>
          </w:tcPr>
          <w:p w14:paraId="67F1602D"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320389CC"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5</w:t>
            </w:r>
          </w:p>
        </w:tc>
        <w:tc>
          <w:tcPr>
            <w:tcW w:w="6245" w:type="dxa"/>
            <w:gridSpan w:val="2"/>
            <w:tcBorders>
              <w:top w:val="nil"/>
              <w:left w:val="nil"/>
              <w:bottom w:val="single" w:sz="4" w:space="0" w:color="auto"/>
              <w:right w:val="single" w:sz="4" w:space="0" w:color="auto"/>
            </w:tcBorders>
            <w:vAlign w:val="center"/>
          </w:tcPr>
          <w:p w14:paraId="4CCA1CB8"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检查员工个人卫生，男职工不留长发、胡须，女职工不得头发披肩（用发卡网罩），烫染怪异发型、浓妆艳抹、佩戴饰物、留长指甲、涂指甲油。</w:t>
            </w:r>
          </w:p>
        </w:tc>
        <w:tc>
          <w:tcPr>
            <w:tcW w:w="852" w:type="dxa"/>
            <w:tcBorders>
              <w:top w:val="nil"/>
              <w:left w:val="nil"/>
              <w:bottom w:val="single" w:sz="4" w:space="0" w:color="auto"/>
              <w:right w:val="single" w:sz="4" w:space="0" w:color="auto"/>
            </w:tcBorders>
            <w:vAlign w:val="center"/>
          </w:tcPr>
          <w:p w14:paraId="00BC8EDF"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5CC1B430"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18E5D7A8" w14:textId="77777777" w:rsidTr="00FE26A0">
        <w:trPr>
          <w:trHeight w:hRule="exact" w:val="676"/>
          <w:jc w:val="center"/>
        </w:trPr>
        <w:tc>
          <w:tcPr>
            <w:tcW w:w="959" w:type="dxa"/>
            <w:vMerge/>
            <w:tcBorders>
              <w:top w:val="nil"/>
              <w:left w:val="single" w:sz="8" w:space="0" w:color="auto"/>
              <w:bottom w:val="single" w:sz="4" w:space="0" w:color="auto"/>
              <w:right w:val="single" w:sz="4" w:space="0" w:color="auto"/>
            </w:tcBorders>
            <w:vAlign w:val="center"/>
          </w:tcPr>
          <w:p w14:paraId="0D54EFEC"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0E84F572"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6</w:t>
            </w:r>
          </w:p>
        </w:tc>
        <w:tc>
          <w:tcPr>
            <w:tcW w:w="6245" w:type="dxa"/>
            <w:gridSpan w:val="2"/>
            <w:tcBorders>
              <w:top w:val="nil"/>
              <w:left w:val="nil"/>
              <w:bottom w:val="single" w:sz="4" w:space="0" w:color="auto"/>
              <w:right w:val="single" w:sz="4" w:space="0" w:color="auto"/>
            </w:tcBorders>
            <w:vAlign w:val="center"/>
          </w:tcPr>
          <w:p w14:paraId="1DC8DF8C"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与工作无关的个人物品不放置在功能间、备餐间窗口。</w:t>
            </w:r>
          </w:p>
        </w:tc>
        <w:tc>
          <w:tcPr>
            <w:tcW w:w="852" w:type="dxa"/>
            <w:tcBorders>
              <w:top w:val="nil"/>
              <w:left w:val="nil"/>
              <w:bottom w:val="single" w:sz="4" w:space="0" w:color="auto"/>
              <w:right w:val="single" w:sz="4" w:space="0" w:color="auto"/>
            </w:tcBorders>
            <w:vAlign w:val="center"/>
          </w:tcPr>
          <w:p w14:paraId="3E34BC20"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0821EF4B"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47F61E66" w14:textId="77777777" w:rsidTr="00FE26A0">
        <w:trPr>
          <w:trHeight w:hRule="exact" w:val="843"/>
          <w:jc w:val="center"/>
        </w:trPr>
        <w:tc>
          <w:tcPr>
            <w:tcW w:w="959" w:type="dxa"/>
            <w:vMerge/>
            <w:tcBorders>
              <w:top w:val="nil"/>
              <w:left w:val="single" w:sz="8" w:space="0" w:color="auto"/>
              <w:bottom w:val="single" w:sz="4" w:space="0" w:color="auto"/>
              <w:right w:val="single" w:sz="4" w:space="0" w:color="auto"/>
            </w:tcBorders>
            <w:vAlign w:val="center"/>
          </w:tcPr>
          <w:p w14:paraId="448EFF7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3CEBD50B"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7</w:t>
            </w:r>
          </w:p>
        </w:tc>
        <w:tc>
          <w:tcPr>
            <w:tcW w:w="6245" w:type="dxa"/>
            <w:gridSpan w:val="2"/>
            <w:tcBorders>
              <w:top w:val="nil"/>
              <w:left w:val="nil"/>
              <w:bottom w:val="single" w:sz="4" w:space="0" w:color="auto"/>
              <w:right w:val="single" w:sz="4" w:space="0" w:color="auto"/>
            </w:tcBorders>
            <w:vAlign w:val="center"/>
          </w:tcPr>
          <w:p w14:paraId="3E58EC26"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员工应在规定时间、规定地点用餐，不允许在备餐间或功能间就餐。</w:t>
            </w:r>
          </w:p>
        </w:tc>
        <w:tc>
          <w:tcPr>
            <w:tcW w:w="852" w:type="dxa"/>
            <w:tcBorders>
              <w:top w:val="nil"/>
              <w:left w:val="nil"/>
              <w:bottom w:val="single" w:sz="4" w:space="0" w:color="auto"/>
              <w:right w:val="single" w:sz="4" w:space="0" w:color="auto"/>
            </w:tcBorders>
            <w:vAlign w:val="center"/>
          </w:tcPr>
          <w:p w14:paraId="74684FE2"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60CD8863"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7B5AC8F4" w14:textId="77777777" w:rsidTr="00FE26A0">
        <w:trPr>
          <w:trHeight w:hRule="exact" w:val="843"/>
          <w:jc w:val="center"/>
        </w:trPr>
        <w:tc>
          <w:tcPr>
            <w:tcW w:w="959" w:type="dxa"/>
            <w:vMerge/>
            <w:tcBorders>
              <w:top w:val="nil"/>
              <w:left w:val="single" w:sz="8" w:space="0" w:color="auto"/>
              <w:bottom w:val="single" w:sz="4" w:space="0" w:color="auto"/>
              <w:right w:val="single" w:sz="4" w:space="0" w:color="auto"/>
            </w:tcBorders>
            <w:vAlign w:val="center"/>
          </w:tcPr>
          <w:p w14:paraId="47F90020"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3686B9FF"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8</w:t>
            </w:r>
          </w:p>
        </w:tc>
        <w:tc>
          <w:tcPr>
            <w:tcW w:w="6245" w:type="dxa"/>
            <w:gridSpan w:val="2"/>
            <w:tcBorders>
              <w:top w:val="nil"/>
              <w:left w:val="nil"/>
              <w:bottom w:val="single" w:sz="4" w:space="0" w:color="auto"/>
              <w:right w:val="single" w:sz="4" w:space="0" w:color="auto"/>
            </w:tcBorders>
            <w:vAlign w:val="center"/>
          </w:tcPr>
          <w:p w14:paraId="699A3477"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熟悉本工作岗位的机械设备操作规程，准确回答有关安全生产规范提问。</w:t>
            </w:r>
          </w:p>
        </w:tc>
        <w:tc>
          <w:tcPr>
            <w:tcW w:w="852" w:type="dxa"/>
            <w:tcBorders>
              <w:top w:val="nil"/>
              <w:left w:val="nil"/>
              <w:bottom w:val="single" w:sz="4" w:space="0" w:color="auto"/>
              <w:right w:val="single" w:sz="4" w:space="0" w:color="auto"/>
            </w:tcBorders>
            <w:vAlign w:val="center"/>
          </w:tcPr>
          <w:p w14:paraId="5BDBA859"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4D6467C"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59151819" w14:textId="77777777" w:rsidTr="00FE26A0">
        <w:trPr>
          <w:trHeight w:hRule="exact" w:val="843"/>
          <w:jc w:val="center"/>
        </w:trPr>
        <w:tc>
          <w:tcPr>
            <w:tcW w:w="959" w:type="dxa"/>
            <w:vMerge w:val="restart"/>
            <w:tcBorders>
              <w:top w:val="nil"/>
              <w:left w:val="single" w:sz="8" w:space="0" w:color="auto"/>
              <w:bottom w:val="single" w:sz="4" w:space="0" w:color="auto"/>
              <w:right w:val="single" w:sz="4" w:space="0" w:color="auto"/>
            </w:tcBorders>
            <w:vAlign w:val="center"/>
          </w:tcPr>
          <w:p w14:paraId="64DC2489"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卫生</w:t>
            </w:r>
          </w:p>
          <w:p w14:paraId="6C728B2F"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br w:type="page"/>
              <w:t>管理</w:t>
            </w:r>
          </w:p>
        </w:tc>
        <w:tc>
          <w:tcPr>
            <w:tcW w:w="709" w:type="dxa"/>
            <w:tcBorders>
              <w:top w:val="nil"/>
              <w:left w:val="nil"/>
              <w:bottom w:val="single" w:sz="4" w:space="0" w:color="auto"/>
              <w:right w:val="single" w:sz="4" w:space="0" w:color="auto"/>
            </w:tcBorders>
            <w:vAlign w:val="center"/>
          </w:tcPr>
          <w:p w14:paraId="01528E1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9</w:t>
            </w:r>
          </w:p>
        </w:tc>
        <w:tc>
          <w:tcPr>
            <w:tcW w:w="6245" w:type="dxa"/>
            <w:gridSpan w:val="2"/>
            <w:tcBorders>
              <w:top w:val="nil"/>
              <w:left w:val="nil"/>
              <w:bottom w:val="single" w:sz="4" w:space="0" w:color="auto"/>
              <w:right w:val="single" w:sz="4" w:space="0" w:color="auto"/>
            </w:tcBorders>
            <w:vAlign w:val="center"/>
          </w:tcPr>
          <w:p w14:paraId="57223105"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FF0000"/>
                <w:kern w:val="0"/>
                <w:sz w:val="24"/>
              </w:rPr>
            </w:pPr>
            <w:r w:rsidRPr="00BC4097">
              <w:rPr>
                <w:rFonts w:asciiTheme="minorEastAsia" w:eastAsiaTheme="minorEastAsia" w:hAnsiTheme="minorEastAsia" w:cs="宋体" w:hint="eastAsia"/>
                <w:kern w:val="0"/>
                <w:sz w:val="24"/>
              </w:rPr>
              <w:t>各功能间工作用具及卫生责任到人，各功能间张贴卫生责任人标识</w:t>
            </w:r>
            <w:r w:rsidRPr="00BC4097">
              <w:rPr>
                <w:rFonts w:asciiTheme="minorEastAsia" w:eastAsiaTheme="minorEastAsia" w:hAnsiTheme="minorEastAsia" w:cs="宋体" w:hint="eastAsia"/>
                <w:color w:val="FF0000"/>
                <w:kern w:val="0"/>
                <w:sz w:val="24"/>
              </w:rPr>
              <w:t>。</w:t>
            </w:r>
          </w:p>
        </w:tc>
        <w:tc>
          <w:tcPr>
            <w:tcW w:w="852" w:type="dxa"/>
            <w:tcBorders>
              <w:top w:val="nil"/>
              <w:left w:val="nil"/>
              <w:bottom w:val="single" w:sz="4" w:space="0" w:color="auto"/>
              <w:right w:val="single" w:sz="4" w:space="0" w:color="auto"/>
            </w:tcBorders>
            <w:vAlign w:val="center"/>
          </w:tcPr>
          <w:p w14:paraId="55BF61C9"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2A174093"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0F381476" w14:textId="77777777" w:rsidTr="00FE26A0">
        <w:trPr>
          <w:trHeight w:hRule="exact" w:val="843"/>
          <w:jc w:val="center"/>
        </w:trPr>
        <w:tc>
          <w:tcPr>
            <w:tcW w:w="959" w:type="dxa"/>
            <w:vMerge/>
            <w:tcBorders>
              <w:top w:val="nil"/>
              <w:left w:val="single" w:sz="8" w:space="0" w:color="auto"/>
              <w:bottom w:val="single" w:sz="4" w:space="0" w:color="auto"/>
              <w:right w:val="single" w:sz="4" w:space="0" w:color="auto"/>
            </w:tcBorders>
            <w:vAlign w:val="center"/>
          </w:tcPr>
          <w:p w14:paraId="194A68F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56A9F5E4"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10</w:t>
            </w:r>
          </w:p>
        </w:tc>
        <w:tc>
          <w:tcPr>
            <w:tcW w:w="6245" w:type="dxa"/>
            <w:gridSpan w:val="2"/>
            <w:tcBorders>
              <w:top w:val="nil"/>
              <w:left w:val="nil"/>
              <w:bottom w:val="single" w:sz="4" w:space="0" w:color="auto"/>
              <w:right w:val="single" w:sz="4" w:space="0" w:color="auto"/>
            </w:tcBorders>
            <w:vAlign w:val="center"/>
          </w:tcPr>
          <w:p w14:paraId="514B1913"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FF0000"/>
                <w:kern w:val="0"/>
                <w:sz w:val="24"/>
              </w:rPr>
            </w:pPr>
            <w:r w:rsidRPr="00BC4097">
              <w:rPr>
                <w:rFonts w:asciiTheme="minorEastAsia" w:eastAsiaTheme="minorEastAsia" w:hAnsiTheme="minorEastAsia" w:cs="宋体" w:hint="eastAsia"/>
                <w:kern w:val="0"/>
                <w:sz w:val="24"/>
              </w:rPr>
              <w:t>食堂生产（加工就餐）等区域禁止吸烟。</w:t>
            </w:r>
          </w:p>
        </w:tc>
        <w:tc>
          <w:tcPr>
            <w:tcW w:w="852" w:type="dxa"/>
            <w:tcBorders>
              <w:top w:val="nil"/>
              <w:left w:val="nil"/>
              <w:bottom w:val="single" w:sz="4" w:space="0" w:color="auto"/>
              <w:right w:val="single" w:sz="4" w:space="0" w:color="auto"/>
            </w:tcBorders>
            <w:vAlign w:val="center"/>
          </w:tcPr>
          <w:p w14:paraId="490DC14C"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2FBD60D2"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4762D081" w14:textId="77777777" w:rsidTr="00FE26A0">
        <w:trPr>
          <w:trHeight w:hRule="exact" w:val="843"/>
          <w:jc w:val="center"/>
        </w:trPr>
        <w:tc>
          <w:tcPr>
            <w:tcW w:w="959" w:type="dxa"/>
            <w:vMerge/>
            <w:tcBorders>
              <w:top w:val="nil"/>
              <w:left w:val="single" w:sz="8" w:space="0" w:color="auto"/>
              <w:bottom w:val="single" w:sz="4" w:space="0" w:color="auto"/>
              <w:right w:val="single" w:sz="4" w:space="0" w:color="auto"/>
            </w:tcBorders>
            <w:vAlign w:val="center"/>
          </w:tcPr>
          <w:p w14:paraId="7575A0DF"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3CA97915"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11</w:t>
            </w:r>
          </w:p>
        </w:tc>
        <w:tc>
          <w:tcPr>
            <w:tcW w:w="6245" w:type="dxa"/>
            <w:gridSpan w:val="2"/>
            <w:tcBorders>
              <w:top w:val="nil"/>
              <w:left w:val="nil"/>
              <w:bottom w:val="single" w:sz="4" w:space="0" w:color="auto"/>
              <w:right w:val="single" w:sz="4" w:space="0" w:color="auto"/>
            </w:tcBorders>
            <w:vAlign w:val="center"/>
          </w:tcPr>
          <w:p w14:paraId="4C96EE06"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玻璃、墙壁、天花板、门窗、开关、风扇没有污迹和蜘蛛网等。地沟通畅无杂物、无异味。</w:t>
            </w:r>
          </w:p>
        </w:tc>
        <w:tc>
          <w:tcPr>
            <w:tcW w:w="852" w:type="dxa"/>
            <w:tcBorders>
              <w:top w:val="nil"/>
              <w:left w:val="nil"/>
              <w:bottom w:val="single" w:sz="4" w:space="0" w:color="auto"/>
              <w:right w:val="single" w:sz="4" w:space="0" w:color="auto"/>
            </w:tcBorders>
            <w:vAlign w:val="center"/>
          </w:tcPr>
          <w:p w14:paraId="55363C63"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CB7847F"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2A92AC6D" w14:textId="77777777" w:rsidTr="00FE26A0">
        <w:trPr>
          <w:trHeight w:hRule="exact" w:val="843"/>
          <w:jc w:val="center"/>
        </w:trPr>
        <w:tc>
          <w:tcPr>
            <w:tcW w:w="959" w:type="dxa"/>
            <w:vMerge/>
            <w:tcBorders>
              <w:top w:val="nil"/>
              <w:left w:val="single" w:sz="8" w:space="0" w:color="auto"/>
              <w:bottom w:val="single" w:sz="4" w:space="0" w:color="auto"/>
              <w:right w:val="single" w:sz="4" w:space="0" w:color="auto"/>
            </w:tcBorders>
            <w:vAlign w:val="center"/>
          </w:tcPr>
          <w:p w14:paraId="34E5D2EF"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6FD9EE24"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12</w:t>
            </w:r>
          </w:p>
        </w:tc>
        <w:tc>
          <w:tcPr>
            <w:tcW w:w="6245" w:type="dxa"/>
            <w:gridSpan w:val="2"/>
            <w:tcBorders>
              <w:top w:val="nil"/>
              <w:left w:val="nil"/>
              <w:bottom w:val="single" w:sz="4" w:space="0" w:color="auto"/>
              <w:right w:val="single" w:sz="4" w:space="0" w:color="auto"/>
            </w:tcBorders>
            <w:vAlign w:val="center"/>
          </w:tcPr>
          <w:p w14:paraId="1691DAAF"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FF0000"/>
                <w:kern w:val="0"/>
                <w:sz w:val="24"/>
              </w:rPr>
            </w:pPr>
            <w:r w:rsidRPr="00BC4097">
              <w:rPr>
                <w:rFonts w:asciiTheme="minorEastAsia" w:eastAsiaTheme="minorEastAsia" w:hAnsiTheme="minorEastAsia" w:cs="宋体" w:hint="eastAsia"/>
                <w:kern w:val="0"/>
                <w:sz w:val="24"/>
              </w:rPr>
              <w:t>非加工期间食堂前（后）场底面无积水。</w:t>
            </w:r>
          </w:p>
        </w:tc>
        <w:tc>
          <w:tcPr>
            <w:tcW w:w="852" w:type="dxa"/>
            <w:tcBorders>
              <w:top w:val="nil"/>
              <w:left w:val="nil"/>
              <w:bottom w:val="single" w:sz="4" w:space="0" w:color="auto"/>
              <w:right w:val="single" w:sz="4" w:space="0" w:color="auto"/>
            </w:tcBorders>
            <w:vAlign w:val="center"/>
          </w:tcPr>
          <w:p w14:paraId="747F2BEF"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4DC57126"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27492923" w14:textId="77777777" w:rsidTr="00FE26A0">
        <w:trPr>
          <w:trHeight w:hRule="exact" w:val="1022"/>
          <w:jc w:val="center"/>
        </w:trPr>
        <w:tc>
          <w:tcPr>
            <w:tcW w:w="959" w:type="dxa"/>
            <w:vMerge/>
            <w:tcBorders>
              <w:top w:val="nil"/>
              <w:left w:val="single" w:sz="8" w:space="0" w:color="auto"/>
              <w:bottom w:val="single" w:sz="4" w:space="0" w:color="auto"/>
              <w:right w:val="single" w:sz="4" w:space="0" w:color="auto"/>
            </w:tcBorders>
            <w:vAlign w:val="center"/>
          </w:tcPr>
          <w:p w14:paraId="57EDA178"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52586A8F"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13</w:t>
            </w:r>
          </w:p>
        </w:tc>
        <w:tc>
          <w:tcPr>
            <w:tcW w:w="6245" w:type="dxa"/>
            <w:gridSpan w:val="2"/>
            <w:tcBorders>
              <w:top w:val="nil"/>
              <w:left w:val="nil"/>
              <w:bottom w:val="single" w:sz="4" w:space="0" w:color="auto"/>
              <w:right w:val="single" w:sz="4" w:space="0" w:color="auto"/>
            </w:tcBorders>
            <w:vAlign w:val="center"/>
          </w:tcPr>
          <w:p w14:paraId="24FCD45B"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FF0000"/>
                <w:kern w:val="0"/>
                <w:sz w:val="24"/>
              </w:rPr>
            </w:pPr>
            <w:r w:rsidRPr="00BC4097">
              <w:rPr>
                <w:rFonts w:asciiTheme="minorEastAsia" w:eastAsiaTheme="minorEastAsia" w:hAnsiTheme="minorEastAsia" w:cs="宋体" w:hint="eastAsia"/>
                <w:kern w:val="0"/>
                <w:sz w:val="24"/>
              </w:rPr>
              <w:t>整理箱、净菜框（白色）、毛菜筐（蓝色）干净整洁，分类且整齐上架放置，标记明显。</w:t>
            </w:r>
          </w:p>
        </w:tc>
        <w:tc>
          <w:tcPr>
            <w:tcW w:w="852" w:type="dxa"/>
            <w:tcBorders>
              <w:top w:val="nil"/>
              <w:left w:val="nil"/>
              <w:bottom w:val="single" w:sz="4" w:space="0" w:color="auto"/>
              <w:right w:val="single" w:sz="4" w:space="0" w:color="auto"/>
            </w:tcBorders>
            <w:vAlign w:val="center"/>
          </w:tcPr>
          <w:p w14:paraId="126B69D3"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3DC7710F"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4914D28E" w14:textId="77777777" w:rsidTr="00FE26A0">
        <w:trPr>
          <w:trHeight w:hRule="exact" w:val="847"/>
          <w:jc w:val="center"/>
        </w:trPr>
        <w:tc>
          <w:tcPr>
            <w:tcW w:w="959" w:type="dxa"/>
            <w:tcBorders>
              <w:top w:val="single" w:sz="4" w:space="0" w:color="auto"/>
              <w:left w:val="single" w:sz="8" w:space="0" w:color="auto"/>
              <w:bottom w:val="single" w:sz="4" w:space="0" w:color="auto"/>
              <w:right w:val="single" w:sz="4" w:space="0" w:color="auto"/>
            </w:tcBorders>
            <w:vAlign w:val="center"/>
          </w:tcPr>
          <w:p w14:paraId="3CBBF1A4"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lastRenderedPageBreak/>
              <w:t>检查</w:t>
            </w:r>
            <w:r w:rsidRPr="00BC4097">
              <w:rPr>
                <w:rFonts w:asciiTheme="minorEastAsia" w:eastAsiaTheme="minorEastAsia" w:hAnsiTheme="minorEastAsia" w:cs="宋体" w:hint="eastAsia"/>
                <w:b/>
                <w:bCs/>
                <w:color w:val="000000"/>
                <w:kern w:val="0"/>
                <w:sz w:val="24"/>
              </w:rPr>
              <w:br/>
              <w:t>内容</w:t>
            </w:r>
          </w:p>
        </w:tc>
        <w:tc>
          <w:tcPr>
            <w:tcW w:w="709" w:type="dxa"/>
            <w:tcBorders>
              <w:top w:val="single" w:sz="4" w:space="0" w:color="auto"/>
              <w:left w:val="nil"/>
              <w:bottom w:val="single" w:sz="4" w:space="0" w:color="auto"/>
              <w:right w:val="single" w:sz="4" w:space="0" w:color="auto"/>
            </w:tcBorders>
            <w:vAlign w:val="center"/>
          </w:tcPr>
          <w:p w14:paraId="1131F6D3"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序</w:t>
            </w:r>
            <w:r w:rsidRPr="00BC4097">
              <w:rPr>
                <w:rFonts w:asciiTheme="minorEastAsia" w:eastAsiaTheme="minorEastAsia" w:hAnsiTheme="minorEastAsia" w:cs="宋体" w:hint="eastAsia"/>
                <w:b/>
                <w:bCs/>
                <w:color w:val="000000"/>
                <w:kern w:val="0"/>
                <w:sz w:val="24"/>
              </w:rPr>
              <w:br/>
              <w:t>号</w:t>
            </w:r>
          </w:p>
        </w:tc>
        <w:tc>
          <w:tcPr>
            <w:tcW w:w="6245" w:type="dxa"/>
            <w:gridSpan w:val="2"/>
            <w:tcBorders>
              <w:top w:val="single" w:sz="4" w:space="0" w:color="auto"/>
              <w:left w:val="nil"/>
              <w:bottom w:val="single" w:sz="4" w:space="0" w:color="auto"/>
              <w:right w:val="single" w:sz="4" w:space="0" w:color="auto"/>
            </w:tcBorders>
            <w:vAlign w:val="center"/>
          </w:tcPr>
          <w:p w14:paraId="44D6B2C0" w14:textId="77777777" w:rsidR="0065712E" w:rsidRPr="00BC4097" w:rsidRDefault="0065712E" w:rsidP="00D446E3">
            <w:pPr>
              <w:widowControl w:val="0"/>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要求、标准及规范</w:t>
            </w:r>
          </w:p>
        </w:tc>
        <w:tc>
          <w:tcPr>
            <w:tcW w:w="852" w:type="dxa"/>
            <w:tcBorders>
              <w:top w:val="single" w:sz="4" w:space="0" w:color="auto"/>
              <w:left w:val="nil"/>
              <w:bottom w:val="single" w:sz="4" w:space="0" w:color="auto"/>
              <w:right w:val="single" w:sz="4" w:space="0" w:color="auto"/>
            </w:tcBorders>
            <w:vAlign w:val="center"/>
          </w:tcPr>
          <w:p w14:paraId="7B944F21"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spacing w:val="-20"/>
                <w:kern w:val="0"/>
                <w:sz w:val="24"/>
              </w:rPr>
            </w:pPr>
            <w:r w:rsidRPr="00BC4097">
              <w:rPr>
                <w:rFonts w:asciiTheme="minorEastAsia" w:eastAsiaTheme="minorEastAsia" w:hAnsiTheme="minorEastAsia" w:cs="宋体" w:hint="eastAsia"/>
                <w:b/>
                <w:bCs/>
                <w:color w:val="000000"/>
                <w:spacing w:val="-20"/>
                <w:kern w:val="0"/>
                <w:sz w:val="24"/>
              </w:rPr>
              <w:t>违规</w:t>
            </w:r>
          </w:p>
          <w:p w14:paraId="03ACADF6"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spacing w:val="-20"/>
                <w:kern w:val="0"/>
                <w:sz w:val="24"/>
              </w:rPr>
            </w:pPr>
            <w:r w:rsidRPr="00BC4097">
              <w:rPr>
                <w:rFonts w:asciiTheme="minorEastAsia" w:eastAsiaTheme="minorEastAsia" w:hAnsiTheme="minorEastAsia" w:cs="宋体" w:hint="eastAsia"/>
                <w:b/>
                <w:bCs/>
                <w:color w:val="000000"/>
                <w:spacing w:val="-20"/>
                <w:kern w:val="0"/>
                <w:sz w:val="24"/>
              </w:rPr>
              <w:t>扣分</w:t>
            </w:r>
          </w:p>
        </w:tc>
        <w:tc>
          <w:tcPr>
            <w:tcW w:w="699" w:type="dxa"/>
            <w:tcBorders>
              <w:top w:val="single" w:sz="4" w:space="0" w:color="auto"/>
              <w:left w:val="nil"/>
              <w:bottom w:val="single" w:sz="4" w:space="0" w:color="auto"/>
              <w:right w:val="single" w:sz="4" w:space="0" w:color="auto"/>
            </w:tcBorders>
            <w:vAlign w:val="center"/>
          </w:tcPr>
          <w:p w14:paraId="129A6B58"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级</w:t>
            </w:r>
            <w:r w:rsidRPr="00BC4097">
              <w:rPr>
                <w:rFonts w:asciiTheme="minorEastAsia" w:eastAsiaTheme="minorEastAsia" w:hAnsiTheme="minorEastAsia" w:cs="宋体" w:hint="eastAsia"/>
                <w:b/>
                <w:bCs/>
                <w:color w:val="000000"/>
                <w:kern w:val="0"/>
                <w:sz w:val="24"/>
              </w:rPr>
              <w:br/>
              <w:t>别</w:t>
            </w:r>
          </w:p>
        </w:tc>
      </w:tr>
      <w:tr w:rsidR="0065712E" w:rsidRPr="00BC4097" w14:paraId="4921992B" w14:textId="77777777" w:rsidTr="00FE26A0">
        <w:trPr>
          <w:trHeight w:hRule="exact" w:val="705"/>
          <w:jc w:val="center"/>
        </w:trPr>
        <w:tc>
          <w:tcPr>
            <w:tcW w:w="959" w:type="dxa"/>
            <w:vMerge w:val="restart"/>
            <w:tcBorders>
              <w:top w:val="single" w:sz="4" w:space="0" w:color="auto"/>
              <w:left w:val="single" w:sz="8" w:space="0" w:color="auto"/>
              <w:bottom w:val="single" w:sz="4" w:space="0" w:color="auto"/>
              <w:right w:val="single" w:sz="4" w:space="0" w:color="auto"/>
            </w:tcBorders>
            <w:vAlign w:val="center"/>
          </w:tcPr>
          <w:p w14:paraId="3EDE6548"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卫生</w:t>
            </w:r>
          </w:p>
          <w:p w14:paraId="74E050DF"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管理</w:t>
            </w:r>
          </w:p>
        </w:tc>
        <w:tc>
          <w:tcPr>
            <w:tcW w:w="709" w:type="dxa"/>
            <w:tcBorders>
              <w:top w:val="single" w:sz="4" w:space="0" w:color="auto"/>
              <w:left w:val="nil"/>
              <w:bottom w:val="single" w:sz="4" w:space="0" w:color="auto"/>
              <w:right w:val="single" w:sz="4" w:space="0" w:color="auto"/>
            </w:tcBorders>
            <w:vAlign w:val="center"/>
          </w:tcPr>
          <w:p w14:paraId="5C8B736C"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14</w:t>
            </w:r>
          </w:p>
        </w:tc>
        <w:tc>
          <w:tcPr>
            <w:tcW w:w="6245" w:type="dxa"/>
            <w:gridSpan w:val="2"/>
            <w:tcBorders>
              <w:top w:val="single" w:sz="4" w:space="0" w:color="auto"/>
              <w:left w:val="nil"/>
              <w:bottom w:val="single" w:sz="4" w:space="0" w:color="auto"/>
              <w:right w:val="single" w:sz="4" w:space="0" w:color="auto"/>
            </w:tcBorders>
            <w:vAlign w:val="center"/>
          </w:tcPr>
          <w:p w14:paraId="6CD7CC2D" w14:textId="77777777" w:rsidR="0065712E" w:rsidRPr="00BC4097" w:rsidRDefault="0065712E" w:rsidP="00D446E3">
            <w:pPr>
              <w:widowControl w:val="0"/>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洗手池、卫生间整洁干净，并填写清洁记录表。</w:t>
            </w:r>
          </w:p>
        </w:tc>
        <w:tc>
          <w:tcPr>
            <w:tcW w:w="852" w:type="dxa"/>
            <w:tcBorders>
              <w:top w:val="single" w:sz="4" w:space="0" w:color="auto"/>
              <w:left w:val="nil"/>
              <w:bottom w:val="single" w:sz="4" w:space="0" w:color="auto"/>
              <w:right w:val="single" w:sz="4" w:space="0" w:color="auto"/>
            </w:tcBorders>
            <w:vAlign w:val="center"/>
          </w:tcPr>
          <w:p w14:paraId="2DC0C14D"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single" w:sz="4" w:space="0" w:color="auto"/>
              <w:left w:val="nil"/>
              <w:bottom w:val="single" w:sz="4" w:space="0" w:color="auto"/>
              <w:right w:val="single" w:sz="4" w:space="0" w:color="auto"/>
            </w:tcBorders>
            <w:vAlign w:val="center"/>
          </w:tcPr>
          <w:p w14:paraId="56C470A0"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7E9AC6D1" w14:textId="77777777" w:rsidTr="00FE26A0">
        <w:trPr>
          <w:trHeight w:hRule="exact" w:val="885"/>
          <w:jc w:val="center"/>
        </w:trPr>
        <w:tc>
          <w:tcPr>
            <w:tcW w:w="959" w:type="dxa"/>
            <w:vMerge/>
            <w:tcBorders>
              <w:top w:val="nil"/>
              <w:left w:val="single" w:sz="8" w:space="0" w:color="auto"/>
              <w:bottom w:val="single" w:sz="4" w:space="0" w:color="auto"/>
              <w:right w:val="single" w:sz="4" w:space="0" w:color="auto"/>
            </w:tcBorders>
            <w:vAlign w:val="center"/>
          </w:tcPr>
          <w:p w14:paraId="28FDE7CE"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2FB293DE"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15</w:t>
            </w:r>
          </w:p>
        </w:tc>
        <w:tc>
          <w:tcPr>
            <w:tcW w:w="6245" w:type="dxa"/>
            <w:gridSpan w:val="2"/>
            <w:tcBorders>
              <w:top w:val="nil"/>
              <w:left w:val="nil"/>
              <w:bottom w:val="single" w:sz="4" w:space="0" w:color="auto"/>
              <w:right w:val="single" w:sz="4" w:space="0" w:color="auto"/>
            </w:tcBorders>
            <w:vAlign w:val="center"/>
          </w:tcPr>
          <w:p w14:paraId="70DF70CE" w14:textId="77777777" w:rsidR="0065712E" w:rsidRPr="00BC4097" w:rsidRDefault="0065712E" w:rsidP="00D446E3">
            <w:pPr>
              <w:widowControl w:val="0"/>
              <w:spacing w:line="40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kern w:val="0"/>
                <w:sz w:val="24"/>
              </w:rPr>
              <w:t>下水道与外相通处有网眼孔径小于6mm的金属隔栅，每天清洁，无明显沉淀物。</w:t>
            </w:r>
          </w:p>
        </w:tc>
        <w:tc>
          <w:tcPr>
            <w:tcW w:w="852" w:type="dxa"/>
            <w:tcBorders>
              <w:top w:val="nil"/>
              <w:left w:val="nil"/>
              <w:bottom w:val="single" w:sz="4" w:space="0" w:color="auto"/>
              <w:right w:val="single" w:sz="4" w:space="0" w:color="auto"/>
            </w:tcBorders>
            <w:vAlign w:val="center"/>
          </w:tcPr>
          <w:p w14:paraId="46F781C7"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203A7B59"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256B78DD" w14:textId="77777777" w:rsidTr="00FE26A0">
        <w:trPr>
          <w:trHeight w:hRule="exact" w:val="982"/>
          <w:jc w:val="center"/>
        </w:trPr>
        <w:tc>
          <w:tcPr>
            <w:tcW w:w="959" w:type="dxa"/>
            <w:vMerge/>
            <w:tcBorders>
              <w:top w:val="nil"/>
              <w:left w:val="single" w:sz="8" w:space="0" w:color="auto"/>
              <w:bottom w:val="single" w:sz="4" w:space="0" w:color="auto"/>
              <w:right w:val="single" w:sz="4" w:space="0" w:color="auto"/>
            </w:tcBorders>
            <w:vAlign w:val="center"/>
          </w:tcPr>
          <w:p w14:paraId="12CA36B1"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72A0D407"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16</w:t>
            </w:r>
          </w:p>
        </w:tc>
        <w:tc>
          <w:tcPr>
            <w:tcW w:w="6245" w:type="dxa"/>
            <w:gridSpan w:val="2"/>
            <w:tcBorders>
              <w:top w:val="nil"/>
              <w:left w:val="nil"/>
              <w:bottom w:val="single" w:sz="4" w:space="0" w:color="auto"/>
              <w:right w:val="single" w:sz="4" w:space="0" w:color="auto"/>
            </w:tcBorders>
            <w:vAlign w:val="center"/>
          </w:tcPr>
          <w:p w14:paraId="1EF3056F" w14:textId="77777777" w:rsidR="0065712E" w:rsidRPr="00BC4097" w:rsidRDefault="0065712E" w:rsidP="00D446E3">
            <w:pPr>
              <w:widowControl w:val="0"/>
              <w:spacing w:line="40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kern w:val="0"/>
                <w:sz w:val="24"/>
              </w:rPr>
              <w:t>刀、墩、板、笼屉、抹布等炊具使用前后刷洗彻底，保持干净整洁无霉斑。</w:t>
            </w:r>
          </w:p>
        </w:tc>
        <w:tc>
          <w:tcPr>
            <w:tcW w:w="852" w:type="dxa"/>
            <w:tcBorders>
              <w:top w:val="nil"/>
              <w:left w:val="nil"/>
              <w:bottom w:val="single" w:sz="4" w:space="0" w:color="auto"/>
              <w:right w:val="single" w:sz="4" w:space="0" w:color="auto"/>
            </w:tcBorders>
            <w:vAlign w:val="center"/>
          </w:tcPr>
          <w:p w14:paraId="6C243496"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44024059"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3AB7CE76" w14:textId="77777777" w:rsidTr="00FE26A0">
        <w:trPr>
          <w:trHeight w:hRule="exact" w:val="702"/>
          <w:jc w:val="center"/>
        </w:trPr>
        <w:tc>
          <w:tcPr>
            <w:tcW w:w="959" w:type="dxa"/>
            <w:vMerge/>
            <w:tcBorders>
              <w:top w:val="nil"/>
              <w:left w:val="single" w:sz="8" w:space="0" w:color="auto"/>
              <w:bottom w:val="single" w:sz="4" w:space="0" w:color="auto"/>
              <w:right w:val="single" w:sz="4" w:space="0" w:color="auto"/>
            </w:tcBorders>
            <w:vAlign w:val="center"/>
          </w:tcPr>
          <w:p w14:paraId="27088AA8"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0DBC16BE"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17</w:t>
            </w:r>
          </w:p>
        </w:tc>
        <w:tc>
          <w:tcPr>
            <w:tcW w:w="6245" w:type="dxa"/>
            <w:gridSpan w:val="2"/>
            <w:tcBorders>
              <w:top w:val="nil"/>
              <w:left w:val="nil"/>
              <w:bottom w:val="single" w:sz="4" w:space="0" w:color="auto"/>
              <w:right w:val="single" w:sz="4" w:space="0" w:color="auto"/>
            </w:tcBorders>
            <w:vAlign w:val="center"/>
          </w:tcPr>
          <w:p w14:paraId="03C123FC" w14:textId="77777777" w:rsidR="0065712E" w:rsidRPr="00BC4097" w:rsidRDefault="0065712E" w:rsidP="00D446E3">
            <w:pPr>
              <w:widowControl w:val="0"/>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售饭间工作台、窗口机、开关灯具、消毒灯上无污迹。</w:t>
            </w:r>
          </w:p>
        </w:tc>
        <w:tc>
          <w:tcPr>
            <w:tcW w:w="852" w:type="dxa"/>
            <w:tcBorders>
              <w:top w:val="nil"/>
              <w:left w:val="nil"/>
              <w:bottom w:val="single" w:sz="4" w:space="0" w:color="auto"/>
              <w:right w:val="single" w:sz="4" w:space="0" w:color="auto"/>
            </w:tcBorders>
            <w:vAlign w:val="center"/>
          </w:tcPr>
          <w:p w14:paraId="238E2D6D"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20716EE3"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15066B9A" w14:textId="77777777" w:rsidTr="00FE26A0">
        <w:trPr>
          <w:trHeight w:hRule="exact" w:val="978"/>
          <w:jc w:val="center"/>
        </w:trPr>
        <w:tc>
          <w:tcPr>
            <w:tcW w:w="959" w:type="dxa"/>
            <w:vMerge/>
            <w:tcBorders>
              <w:top w:val="nil"/>
              <w:left w:val="single" w:sz="8" w:space="0" w:color="auto"/>
              <w:bottom w:val="single" w:sz="4" w:space="0" w:color="auto"/>
              <w:right w:val="single" w:sz="4" w:space="0" w:color="auto"/>
            </w:tcBorders>
            <w:vAlign w:val="center"/>
          </w:tcPr>
          <w:p w14:paraId="38785019"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7AA590A4"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18</w:t>
            </w:r>
          </w:p>
        </w:tc>
        <w:tc>
          <w:tcPr>
            <w:tcW w:w="6245" w:type="dxa"/>
            <w:gridSpan w:val="2"/>
            <w:tcBorders>
              <w:top w:val="nil"/>
              <w:left w:val="nil"/>
              <w:bottom w:val="single" w:sz="4" w:space="0" w:color="auto"/>
              <w:right w:val="single" w:sz="4" w:space="0" w:color="auto"/>
            </w:tcBorders>
            <w:vAlign w:val="center"/>
          </w:tcPr>
          <w:p w14:paraId="3CAAE14F" w14:textId="77777777" w:rsidR="0065712E" w:rsidRPr="00BC4097" w:rsidRDefault="0065712E" w:rsidP="00D446E3">
            <w:pPr>
              <w:widowControl w:val="0"/>
              <w:spacing w:line="340" w:lineRule="exac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垃圾桶有明显标识并及时上盖，及时清除垃圾及废弃物，保持垃圾桶内（外）清洁卫生。</w:t>
            </w:r>
          </w:p>
        </w:tc>
        <w:tc>
          <w:tcPr>
            <w:tcW w:w="852" w:type="dxa"/>
            <w:tcBorders>
              <w:top w:val="nil"/>
              <w:left w:val="nil"/>
              <w:bottom w:val="single" w:sz="4" w:space="0" w:color="auto"/>
              <w:right w:val="single" w:sz="4" w:space="0" w:color="auto"/>
            </w:tcBorders>
            <w:vAlign w:val="center"/>
          </w:tcPr>
          <w:p w14:paraId="029265C0"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45562641"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506CF984" w14:textId="77777777" w:rsidTr="00FE26A0">
        <w:trPr>
          <w:trHeight w:hRule="exact" w:val="786"/>
          <w:jc w:val="center"/>
        </w:trPr>
        <w:tc>
          <w:tcPr>
            <w:tcW w:w="959" w:type="dxa"/>
            <w:vMerge/>
            <w:tcBorders>
              <w:top w:val="nil"/>
              <w:left w:val="single" w:sz="8" w:space="0" w:color="auto"/>
              <w:bottom w:val="single" w:sz="4" w:space="0" w:color="auto"/>
              <w:right w:val="single" w:sz="4" w:space="0" w:color="auto"/>
            </w:tcBorders>
            <w:vAlign w:val="center"/>
          </w:tcPr>
          <w:p w14:paraId="325AB136"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5C4D3C48"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19</w:t>
            </w:r>
          </w:p>
        </w:tc>
        <w:tc>
          <w:tcPr>
            <w:tcW w:w="6245" w:type="dxa"/>
            <w:gridSpan w:val="2"/>
            <w:tcBorders>
              <w:top w:val="nil"/>
              <w:left w:val="nil"/>
              <w:bottom w:val="single" w:sz="4" w:space="0" w:color="auto"/>
              <w:right w:val="single" w:sz="4" w:space="0" w:color="auto"/>
            </w:tcBorders>
            <w:vAlign w:val="center"/>
          </w:tcPr>
          <w:p w14:paraId="1A0E83EE" w14:textId="77777777" w:rsidR="0065712E" w:rsidRPr="00BC4097" w:rsidRDefault="0065712E" w:rsidP="00D446E3">
            <w:pPr>
              <w:widowControl w:val="0"/>
              <w:spacing w:line="340" w:lineRule="exac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各功能间加工结束以后，不允许用塑料袋、编织袋、纸箱存放原料、半成品。</w:t>
            </w:r>
          </w:p>
        </w:tc>
        <w:tc>
          <w:tcPr>
            <w:tcW w:w="852" w:type="dxa"/>
            <w:tcBorders>
              <w:top w:val="nil"/>
              <w:left w:val="nil"/>
              <w:bottom w:val="single" w:sz="4" w:space="0" w:color="auto"/>
              <w:right w:val="single" w:sz="4" w:space="0" w:color="auto"/>
            </w:tcBorders>
            <w:vAlign w:val="center"/>
          </w:tcPr>
          <w:p w14:paraId="39E7F8E9"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344C602"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5241E2A5" w14:textId="77777777" w:rsidTr="00FE26A0">
        <w:trPr>
          <w:trHeight w:hRule="exact" w:val="673"/>
          <w:jc w:val="center"/>
        </w:trPr>
        <w:tc>
          <w:tcPr>
            <w:tcW w:w="959" w:type="dxa"/>
            <w:vMerge/>
            <w:tcBorders>
              <w:top w:val="nil"/>
              <w:left w:val="single" w:sz="8" w:space="0" w:color="auto"/>
              <w:bottom w:val="single" w:sz="4" w:space="0" w:color="auto"/>
              <w:right w:val="single" w:sz="4" w:space="0" w:color="auto"/>
            </w:tcBorders>
            <w:vAlign w:val="center"/>
          </w:tcPr>
          <w:p w14:paraId="7FAD1F08"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2F8C6D32"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20</w:t>
            </w:r>
          </w:p>
        </w:tc>
        <w:tc>
          <w:tcPr>
            <w:tcW w:w="6245" w:type="dxa"/>
            <w:gridSpan w:val="2"/>
            <w:tcBorders>
              <w:top w:val="nil"/>
              <w:left w:val="nil"/>
              <w:bottom w:val="single" w:sz="4" w:space="0" w:color="auto"/>
              <w:right w:val="single" w:sz="4" w:space="0" w:color="auto"/>
            </w:tcBorders>
            <w:vAlign w:val="center"/>
          </w:tcPr>
          <w:p w14:paraId="3945D13C"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kern w:val="0"/>
                <w:sz w:val="24"/>
              </w:rPr>
              <w:t>与外界相通的门窗配置防蝇设施，并保持清洁。</w:t>
            </w:r>
          </w:p>
        </w:tc>
        <w:tc>
          <w:tcPr>
            <w:tcW w:w="852" w:type="dxa"/>
            <w:tcBorders>
              <w:top w:val="nil"/>
              <w:left w:val="nil"/>
              <w:bottom w:val="single" w:sz="4" w:space="0" w:color="auto"/>
              <w:right w:val="single" w:sz="4" w:space="0" w:color="auto"/>
            </w:tcBorders>
            <w:vAlign w:val="center"/>
          </w:tcPr>
          <w:p w14:paraId="4678BBDF"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20CC2205"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569C0DFE" w14:textId="77777777" w:rsidTr="00FE26A0">
        <w:trPr>
          <w:trHeight w:hRule="exact" w:val="673"/>
          <w:jc w:val="center"/>
        </w:trPr>
        <w:tc>
          <w:tcPr>
            <w:tcW w:w="959" w:type="dxa"/>
            <w:vMerge w:val="restart"/>
            <w:tcBorders>
              <w:top w:val="nil"/>
              <w:left w:val="single" w:sz="8" w:space="0" w:color="auto"/>
              <w:bottom w:val="single" w:sz="4" w:space="0" w:color="auto"/>
              <w:right w:val="single" w:sz="4" w:space="0" w:color="auto"/>
            </w:tcBorders>
            <w:vAlign w:val="center"/>
          </w:tcPr>
          <w:p w14:paraId="44A0C30F"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机械</w:t>
            </w:r>
            <w:r w:rsidRPr="00BC4097">
              <w:rPr>
                <w:rFonts w:asciiTheme="minorEastAsia" w:eastAsiaTheme="minorEastAsia" w:hAnsiTheme="minorEastAsia" w:cs="宋体" w:hint="eastAsia"/>
                <w:color w:val="000000"/>
                <w:kern w:val="0"/>
                <w:sz w:val="24"/>
              </w:rPr>
              <w:br w:type="page"/>
            </w:r>
          </w:p>
          <w:p w14:paraId="6667FE99"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设备</w:t>
            </w:r>
          </w:p>
          <w:p w14:paraId="3E9F1FDB"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操作</w:t>
            </w:r>
          </w:p>
          <w:p w14:paraId="7995DA17"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管理</w:t>
            </w:r>
          </w:p>
        </w:tc>
        <w:tc>
          <w:tcPr>
            <w:tcW w:w="709" w:type="dxa"/>
            <w:tcBorders>
              <w:top w:val="nil"/>
              <w:left w:val="nil"/>
              <w:bottom w:val="single" w:sz="4" w:space="0" w:color="auto"/>
              <w:right w:val="single" w:sz="4" w:space="0" w:color="auto"/>
            </w:tcBorders>
            <w:vAlign w:val="center"/>
          </w:tcPr>
          <w:p w14:paraId="04DC93C7"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21</w:t>
            </w:r>
          </w:p>
        </w:tc>
        <w:tc>
          <w:tcPr>
            <w:tcW w:w="6245" w:type="dxa"/>
            <w:gridSpan w:val="2"/>
            <w:tcBorders>
              <w:top w:val="nil"/>
              <w:left w:val="nil"/>
              <w:bottom w:val="single" w:sz="4" w:space="0" w:color="auto"/>
              <w:right w:val="single" w:sz="4" w:space="0" w:color="auto"/>
            </w:tcBorders>
            <w:vAlign w:val="center"/>
          </w:tcPr>
          <w:p w14:paraId="1D1DF0AB"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机械设备使用、维保责任到人，张贴责任人标识。</w:t>
            </w:r>
          </w:p>
        </w:tc>
        <w:tc>
          <w:tcPr>
            <w:tcW w:w="852" w:type="dxa"/>
            <w:tcBorders>
              <w:top w:val="nil"/>
              <w:left w:val="nil"/>
              <w:bottom w:val="single" w:sz="4" w:space="0" w:color="auto"/>
              <w:right w:val="single" w:sz="4" w:space="0" w:color="auto"/>
            </w:tcBorders>
            <w:vAlign w:val="center"/>
          </w:tcPr>
          <w:p w14:paraId="20A68C84"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306966DE"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7E72DB7A" w14:textId="77777777" w:rsidTr="00FE26A0">
        <w:trPr>
          <w:trHeight w:hRule="exact" w:val="673"/>
          <w:jc w:val="center"/>
        </w:trPr>
        <w:tc>
          <w:tcPr>
            <w:tcW w:w="959" w:type="dxa"/>
            <w:vMerge/>
            <w:tcBorders>
              <w:top w:val="nil"/>
              <w:left w:val="single" w:sz="8" w:space="0" w:color="auto"/>
              <w:bottom w:val="single" w:sz="4" w:space="0" w:color="auto"/>
              <w:right w:val="single" w:sz="4" w:space="0" w:color="auto"/>
            </w:tcBorders>
            <w:vAlign w:val="center"/>
          </w:tcPr>
          <w:p w14:paraId="3BD19DB8"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739C6A84"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22</w:t>
            </w:r>
          </w:p>
        </w:tc>
        <w:tc>
          <w:tcPr>
            <w:tcW w:w="6245" w:type="dxa"/>
            <w:gridSpan w:val="2"/>
            <w:tcBorders>
              <w:top w:val="nil"/>
              <w:left w:val="nil"/>
              <w:bottom w:val="single" w:sz="4" w:space="0" w:color="auto"/>
              <w:right w:val="single" w:sz="4" w:space="0" w:color="auto"/>
            </w:tcBorders>
            <w:vAlign w:val="center"/>
          </w:tcPr>
          <w:p w14:paraId="52AF3F84"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各种设备、用具摆放整齐干净。</w:t>
            </w:r>
          </w:p>
        </w:tc>
        <w:tc>
          <w:tcPr>
            <w:tcW w:w="852" w:type="dxa"/>
            <w:tcBorders>
              <w:top w:val="nil"/>
              <w:left w:val="nil"/>
              <w:bottom w:val="single" w:sz="4" w:space="0" w:color="auto"/>
              <w:right w:val="single" w:sz="4" w:space="0" w:color="auto"/>
            </w:tcBorders>
            <w:vAlign w:val="center"/>
          </w:tcPr>
          <w:p w14:paraId="282484A5"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C0171AE"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1928733D" w14:textId="77777777" w:rsidTr="00FE26A0">
        <w:trPr>
          <w:trHeight w:hRule="exact" w:val="673"/>
          <w:jc w:val="center"/>
        </w:trPr>
        <w:tc>
          <w:tcPr>
            <w:tcW w:w="959" w:type="dxa"/>
            <w:vMerge/>
            <w:tcBorders>
              <w:top w:val="nil"/>
              <w:left w:val="single" w:sz="8" w:space="0" w:color="auto"/>
              <w:bottom w:val="single" w:sz="4" w:space="0" w:color="auto"/>
              <w:right w:val="single" w:sz="4" w:space="0" w:color="auto"/>
            </w:tcBorders>
            <w:vAlign w:val="center"/>
          </w:tcPr>
          <w:p w14:paraId="175ACB2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1130B6D8"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23</w:t>
            </w:r>
          </w:p>
        </w:tc>
        <w:tc>
          <w:tcPr>
            <w:tcW w:w="6245" w:type="dxa"/>
            <w:gridSpan w:val="2"/>
            <w:tcBorders>
              <w:top w:val="nil"/>
              <w:left w:val="nil"/>
              <w:bottom w:val="single" w:sz="4" w:space="0" w:color="auto"/>
              <w:right w:val="single" w:sz="4" w:space="0" w:color="auto"/>
            </w:tcBorders>
            <w:vAlign w:val="center"/>
          </w:tcPr>
          <w:p w14:paraId="14E332DF"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和面机、压面机、烤箱、电饼档、切菜机等所有设备每次使用后清洗并保持干净，没有灰尘、油泥残迹。</w:t>
            </w:r>
          </w:p>
        </w:tc>
        <w:tc>
          <w:tcPr>
            <w:tcW w:w="852" w:type="dxa"/>
            <w:tcBorders>
              <w:top w:val="nil"/>
              <w:left w:val="nil"/>
              <w:bottom w:val="single" w:sz="4" w:space="0" w:color="auto"/>
              <w:right w:val="single" w:sz="4" w:space="0" w:color="auto"/>
            </w:tcBorders>
            <w:vAlign w:val="center"/>
          </w:tcPr>
          <w:p w14:paraId="6B23438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42E2FD9E"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22E69462" w14:textId="77777777" w:rsidTr="00FE26A0">
        <w:trPr>
          <w:trHeight w:hRule="exact" w:val="673"/>
          <w:jc w:val="center"/>
        </w:trPr>
        <w:tc>
          <w:tcPr>
            <w:tcW w:w="959" w:type="dxa"/>
            <w:vMerge/>
            <w:tcBorders>
              <w:top w:val="nil"/>
              <w:left w:val="single" w:sz="8" w:space="0" w:color="auto"/>
              <w:bottom w:val="single" w:sz="4" w:space="0" w:color="auto"/>
              <w:right w:val="single" w:sz="4" w:space="0" w:color="auto"/>
            </w:tcBorders>
            <w:vAlign w:val="center"/>
          </w:tcPr>
          <w:p w14:paraId="3FD9A0A9"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1AF54166"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24</w:t>
            </w:r>
          </w:p>
        </w:tc>
        <w:tc>
          <w:tcPr>
            <w:tcW w:w="6245" w:type="dxa"/>
            <w:gridSpan w:val="2"/>
            <w:tcBorders>
              <w:top w:val="nil"/>
              <w:left w:val="nil"/>
              <w:bottom w:val="single" w:sz="4" w:space="0" w:color="auto"/>
              <w:right w:val="single" w:sz="4" w:space="0" w:color="auto"/>
            </w:tcBorders>
            <w:vAlign w:val="center"/>
          </w:tcPr>
          <w:p w14:paraId="4DDA9CE7"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各种设备操作规程张贴在相关设备附近。</w:t>
            </w:r>
          </w:p>
        </w:tc>
        <w:tc>
          <w:tcPr>
            <w:tcW w:w="852" w:type="dxa"/>
            <w:tcBorders>
              <w:top w:val="nil"/>
              <w:left w:val="nil"/>
              <w:bottom w:val="single" w:sz="4" w:space="0" w:color="auto"/>
              <w:right w:val="single" w:sz="4" w:space="0" w:color="auto"/>
            </w:tcBorders>
            <w:vAlign w:val="center"/>
          </w:tcPr>
          <w:p w14:paraId="56C22242"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70A91DBB"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58563CD0" w14:textId="77777777" w:rsidTr="00FE26A0">
        <w:trPr>
          <w:trHeight w:hRule="exact" w:val="786"/>
          <w:jc w:val="center"/>
        </w:trPr>
        <w:tc>
          <w:tcPr>
            <w:tcW w:w="959" w:type="dxa"/>
            <w:vMerge/>
            <w:tcBorders>
              <w:top w:val="nil"/>
              <w:left w:val="single" w:sz="8" w:space="0" w:color="auto"/>
              <w:bottom w:val="single" w:sz="4" w:space="0" w:color="auto"/>
              <w:right w:val="single" w:sz="4" w:space="0" w:color="auto"/>
            </w:tcBorders>
            <w:vAlign w:val="center"/>
          </w:tcPr>
          <w:p w14:paraId="02D73A6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15E89A93"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25</w:t>
            </w:r>
          </w:p>
        </w:tc>
        <w:tc>
          <w:tcPr>
            <w:tcW w:w="6245" w:type="dxa"/>
            <w:gridSpan w:val="2"/>
            <w:tcBorders>
              <w:top w:val="nil"/>
              <w:left w:val="nil"/>
              <w:bottom w:val="single" w:sz="4" w:space="0" w:color="auto"/>
              <w:right w:val="single" w:sz="4" w:space="0" w:color="auto"/>
            </w:tcBorders>
            <w:vAlign w:val="center"/>
          </w:tcPr>
          <w:p w14:paraId="177EB760" w14:textId="77777777" w:rsidR="0065712E" w:rsidRPr="00BC4097" w:rsidRDefault="0065712E" w:rsidP="00D446E3">
            <w:pPr>
              <w:widowControl w:val="0"/>
              <w:spacing w:line="340" w:lineRule="exac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设备运转出现异常，设备责任人首先拉闸断电，及时报修，并挂出“设备异常、暂停使用”的公告牌。</w:t>
            </w:r>
          </w:p>
        </w:tc>
        <w:tc>
          <w:tcPr>
            <w:tcW w:w="852" w:type="dxa"/>
            <w:tcBorders>
              <w:top w:val="nil"/>
              <w:left w:val="nil"/>
              <w:bottom w:val="single" w:sz="4" w:space="0" w:color="auto"/>
              <w:right w:val="single" w:sz="4" w:space="0" w:color="auto"/>
            </w:tcBorders>
            <w:vAlign w:val="center"/>
          </w:tcPr>
          <w:p w14:paraId="734D8A4E"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00BFC787"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5D5E14E4" w14:textId="77777777" w:rsidTr="00FE26A0">
        <w:trPr>
          <w:trHeight w:val="530"/>
          <w:jc w:val="center"/>
        </w:trPr>
        <w:tc>
          <w:tcPr>
            <w:tcW w:w="959" w:type="dxa"/>
            <w:vMerge w:val="restart"/>
            <w:tcBorders>
              <w:top w:val="nil"/>
              <w:left w:val="single" w:sz="8" w:space="0" w:color="auto"/>
              <w:bottom w:val="single" w:sz="4" w:space="0" w:color="auto"/>
              <w:right w:val="single" w:sz="4" w:space="0" w:color="auto"/>
            </w:tcBorders>
            <w:vAlign w:val="center"/>
          </w:tcPr>
          <w:p w14:paraId="7F67EF4C"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仓库</w:t>
            </w:r>
            <w:r w:rsidRPr="00BC4097">
              <w:rPr>
                <w:rFonts w:asciiTheme="minorEastAsia" w:eastAsiaTheme="minorEastAsia" w:hAnsiTheme="minorEastAsia" w:cs="宋体" w:hint="eastAsia"/>
                <w:color w:val="000000"/>
                <w:kern w:val="0"/>
                <w:sz w:val="24"/>
              </w:rPr>
              <w:br/>
              <w:t>及原</w:t>
            </w:r>
            <w:r w:rsidRPr="00BC4097">
              <w:rPr>
                <w:rFonts w:asciiTheme="minorEastAsia" w:eastAsiaTheme="minorEastAsia" w:hAnsiTheme="minorEastAsia" w:cs="宋体" w:hint="eastAsia"/>
                <w:color w:val="000000"/>
                <w:kern w:val="0"/>
                <w:sz w:val="24"/>
              </w:rPr>
              <w:br/>
              <w:t>材料</w:t>
            </w:r>
            <w:r w:rsidRPr="00BC4097">
              <w:rPr>
                <w:rFonts w:asciiTheme="minorEastAsia" w:eastAsiaTheme="minorEastAsia" w:hAnsiTheme="minorEastAsia" w:cs="宋体" w:hint="eastAsia"/>
                <w:color w:val="000000"/>
                <w:kern w:val="0"/>
                <w:sz w:val="24"/>
              </w:rPr>
              <w:br/>
              <w:t>管理</w:t>
            </w:r>
          </w:p>
        </w:tc>
        <w:tc>
          <w:tcPr>
            <w:tcW w:w="709" w:type="dxa"/>
            <w:tcBorders>
              <w:top w:val="nil"/>
              <w:left w:val="nil"/>
              <w:bottom w:val="single" w:sz="4" w:space="0" w:color="auto"/>
              <w:right w:val="single" w:sz="4" w:space="0" w:color="auto"/>
            </w:tcBorders>
            <w:vAlign w:val="center"/>
          </w:tcPr>
          <w:p w14:paraId="515425F4"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26</w:t>
            </w:r>
          </w:p>
        </w:tc>
        <w:tc>
          <w:tcPr>
            <w:tcW w:w="6245" w:type="dxa"/>
            <w:gridSpan w:val="2"/>
            <w:tcBorders>
              <w:top w:val="nil"/>
              <w:left w:val="nil"/>
              <w:bottom w:val="single" w:sz="4" w:space="0" w:color="auto"/>
              <w:right w:val="single" w:sz="4" w:space="0" w:color="auto"/>
            </w:tcBorders>
            <w:vAlign w:val="center"/>
          </w:tcPr>
          <w:p w14:paraId="2440D87C" w14:textId="77777777" w:rsidR="0065712E" w:rsidRPr="00BC4097" w:rsidRDefault="0065712E" w:rsidP="00D446E3">
            <w:pPr>
              <w:widowControl w:val="0"/>
              <w:spacing w:line="340" w:lineRule="exac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采取防鼠、防蟑螂、防霉、防潮等措施。</w:t>
            </w:r>
          </w:p>
        </w:tc>
        <w:tc>
          <w:tcPr>
            <w:tcW w:w="852" w:type="dxa"/>
            <w:tcBorders>
              <w:top w:val="nil"/>
              <w:left w:val="nil"/>
              <w:bottom w:val="single" w:sz="4" w:space="0" w:color="auto"/>
              <w:right w:val="single" w:sz="4" w:space="0" w:color="auto"/>
            </w:tcBorders>
            <w:vAlign w:val="center"/>
          </w:tcPr>
          <w:p w14:paraId="66BDD487"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B8F23D3"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3DE43520" w14:textId="77777777" w:rsidTr="00FE26A0">
        <w:trPr>
          <w:trHeight w:hRule="exact" w:val="786"/>
          <w:jc w:val="center"/>
        </w:trPr>
        <w:tc>
          <w:tcPr>
            <w:tcW w:w="959" w:type="dxa"/>
            <w:vMerge/>
            <w:tcBorders>
              <w:top w:val="nil"/>
              <w:left w:val="single" w:sz="8" w:space="0" w:color="auto"/>
              <w:bottom w:val="single" w:sz="4" w:space="0" w:color="auto"/>
              <w:right w:val="single" w:sz="4" w:space="0" w:color="auto"/>
            </w:tcBorders>
            <w:vAlign w:val="center"/>
          </w:tcPr>
          <w:p w14:paraId="7D54545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2735059F"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27</w:t>
            </w:r>
          </w:p>
        </w:tc>
        <w:tc>
          <w:tcPr>
            <w:tcW w:w="6245" w:type="dxa"/>
            <w:gridSpan w:val="2"/>
            <w:tcBorders>
              <w:top w:val="nil"/>
              <w:left w:val="nil"/>
              <w:bottom w:val="single" w:sz="4" w:space="0" w:color="auto"/>
              <w:right w:val="single" w:sz="4" w:space="0" w:color="auto"/>
            </w:tcBorders>
            <w:vAlign w:val="center"/>
          </w:tcPr>
          <w:p w14:paraId="3825613B" w14:textId="77777777" w:rsidR="0065712E" w:rsidRPr="00BC4097" w:rsidRDefault="0065712E" w:rsidP="00D446E3">
            <w:pPr>
              <w:widowControl w:val="0"/>
              <w:spacing w:line="340" w:lineRule="exac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食品分类、分架存放，标识明显、距离墙壁、地面均在20cm以上。</w:t>
            </w:r>
          </w:p>
        </w:tc>
        <w:tc>
          <w:tcPr>
            <w:tcW w:w="852" w:type="dxa"/>
            <w:tcBorders>
              <w:top w:val="nil"/>
              <w:left w:val="nil"/>
              <w:bottom w:val="single" w:sz="4" w:space="0" w:color="auto"/>
              <w:right w:val="single" w:sz="4" w:space="0" w:color="auto"/>
            </w:tcBorders>
            <w:vAlign w:val="center"/>
          </w:tcPr>
          <w:p w14:paraId="0D0FDE51"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34D080A6"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27BE1BEB" w14:textId="77777777" w:rsidTr="00FE26A0">
        <w:trPr>
          <w:trHeight w:hRule="exact" w:val="1009"/>
          <w:jc w:val="center"/>
        </w:trPr>
        <w:tc>
          <w:tcPr>
            <w:tcW w:w="959" w:type="dxa"/>
            <w:vMerge/>
            <w:tcBorders>
              <w:top w:val="nil"/>
              <w:left w:val="single" w:sz="8" w:space="0" w:color="auto"/>
              <w:bottom w:val="single" w:sz="4" w:space="0" w:color="auto"/>
              <w:right w:val="single" w:sz="4" w:space="0" w:color="auto"/>
            </w:tcBorders>
            <w:vAlign w:val="center"/>
          </w:tcPr>
          <w:p w14:paraId="76D6D7C6"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2B20CE40"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28</w:t>
            </w:r>
          </w:p>
        </w:tc>
        <w:tc>
          <w:tcPr>
            <w:tcW w:w="6245" w:type="dxa"/>
            <w:gridSpan w:val="2"/>
            <w:tcBorders>
              <w:top w:val="nil"/>
              <w:left w:val="nil"/>
              <w:bottom w:val="single" w:sz="4" w:space="0" w:color="auto"/>
              <w:right w:val="single" w:sz="4" w:space="0" w:color="auto"/>
            </w:tcBorders>
            <w:vAlign w:val="center"/>
          </w:tcPr>
          <w:p w14:paraId="249548E4" w14:textId="77777777" w:rsidR="0065712E" w:rsidRPr="00BC4097" w:rsidRDefault="0065712E" w:rsidP="00D446E3">
            <w:pPr>
              <w:widowControl w:val="0"/>
              <w:spacing w:line="340" w:lineRule="exac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杂粮、干货、香料及分装食品存放在整理箱，标识齐全，整齐上架，标识牌应注明采购时间、储存量、保质期限。</w:t>
            </w:r>
          </w:p>
        </w:tc>
        <w:tc>
          <w:tcPr>
            <w:tcW w:w="852" w:type="dxa"/>
            <w:tcBorders>
              <w:top w:val="nil"/>
              <w:left w:val="nil"/>
              <w:bottom w:val="single" w:sz="4" w:space="0" w:color="auto"/>
              <w:right w:val="single" w:sz="4" w:space="0" w:color="auto"/>
            </w:tcBorders>
            <w:vAlign w:val="center"/>
          </w:tcPr>
          <w:p w14:paraId="0E1A0BED"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8484650"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080FDE52" w14:textId="77777777" w:rsidTr="00FE26A0">
        <w:trPr>
          <w:trHeight w:hRule="exact" w:val="561"/>
          <w:jc w:val="center"/>
        </w:trPr>
        <w:tc>
          <w:tcPr>
            <w:tcW w:w="959" w:type="dxa"/>
            <w:vMerge/>
            <w:tcBorders>
              <w:top w:val="nil"/>
              <w:left w:val="single" w:sz="8" w:space="0" w:color="auto"/>
              <w:bottom w:val="single" w:sz="4" w:space="0" w:color="auto"/>
              <w:right w:val="single" w:sz="4" w:space="0" w:color="auto"/>
            </w:tcBorders>
            <w:vAlign w:val="center"/>
          </w:tcPr>
          <w:p w14:paraId="4341CA55"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4DFBEF0D"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29</w:t>
            </w:r>
          </w:p>
        </w:tc>
        <w:tc>
          <w:tcPr>
            <w:tcW w:w="6245" w:type="dxa"/>
            <w:gridSpan w:val="2"/>
            <w:tcBorders>
              <w:top w:val="nil"/>
              <w:left w:val="nil"/>
              <w:bottom w:val="single" w:sz="4" w:space="0" w:color="auto"/>
              <w:right w:val="single" w:sz="4" w:space="0" w:color="auto"/>
            </w:tcBorders>
            <w:vAlign w:val="center"/>
          </w:tcPr>
          <w:p w14:paraId="550EAD33"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仓库卫生每天保持整洁，定时通风。</w:t>
            </w:r>
          </w:p>
        </w:tc>
        <w:tc>
          <w:tcPr>
            <w:tcW w:w="852" w:type="dxa"/>
            <w:tcBorders>
              <w:top w:val="nil"/>
              <w:left w:val="nil"/>
              <w:bottom w:val="single" w:sz="4" w:space="0" w:color="auto"/>
              <w:right w:val="single" w:sz="4" w:space="0" w:color="auto"/>
            </w:tcBorders>
            <w:vAlign w:val="center"/>
          </w:tcPr>
          <w:p w14:paraId="2F175173"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2C9C6D0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7A733381" w14:textId="77777777" w:rsidTr="00FE26A0">
        <w:trPr>
          <w:trHeight w:hRule="exact" w:val="786"/>
          <w:jc w:val="center"/>
        </w:trPr>
        <w:tc>
          <w:tcPr>
            <w:tcW w:w="959" w:type="dxa"/>
            <w:vMerge/>
            <w:tcBorders>
              <w:top w:val="nil"/>
              <w:left w:val="single" w:sz="8" w:space="0" w:color="auto"/>
              <w:bottom w:val="single" w:sz="4" w:space="0" w:color="auto"/>
              <w:right w:val="single" w:sz="4" w:space="0" w:color="auto"/>
            </w:tcBorders>
            <w:vAlign w:val="center"/>
          </w:tcPr>
          <w:p w14:paraId="63D0A06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55A6FE4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30</w:t>
            </w:r>
          </w:p>
        </w:tc>
        <w:tc>
          <w:tcPr>
            <w:tcW w:w="6245" w:type="dxa"/>
            <w:gridSpan w:val="2"/>
            <w:tcBorders>
              <w:top w:val="nil"/>
              <w:left w:val="nil"/>
              <w:bottom w:val="single" w:sz="4" w:space="0" w:color="auto"/>
              <w:right w:val="single" w:sz="4" w:space="0" w:color="auto"/>
            </w:tcBorders>
            <w:vAlign w:val="center"/>
          </w:tcPr>
          <w:p w14:paraId="0276396C" w14:textId="77777777" w:rsidR="0065712E" w:rsidRPr="00BC4097" w:rsidRDefault="0065712E" w:rsidP="00D446E3">
            <w:pPr>
              <w:widowControl w:val="0"/>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月底盘点库房，重点清查是否存在过期和变质食品。</w:t>
            </w:r>
          </w:p>
        </w:tc>
        <w:tc>
          <w:tcPr>
            <w:tcW w:w="852" w:type="dxa"/>
            <w:tcBorders>
              <w:top w:val="nil"/>
              <w:left w:val="nil"/>
              <w:bottom w:val="single" w:sz="4" w:space="0" w:color="auto"/>
              <w:right w:val="single" w:sz="4" w:space="0" w:color="auto"/>
            </w:tcBorders>
            <w:vAlign w:val="center"/>
          </w:tcPr>
          <w:p w14:paraId="0C85A43A"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2-20分</w:t>
            </w:r>
          </w:p>
        </w:tc>
        <w:tc>
          <w:tcPr>
            <w:tcW w:w="699" w:type="dxa"/>
            <w:tcBorders>
              <w:top w:val="nil"/>
              <w:left w:val="nil"/>
              <w:bottom w:val="single" w:sz="4" w:space="0" w:color="auto"/>
              <w:right w:val="single" w:sz="4" w:space="0" w:color="auto"/>
            </w:tcBorders>
            <w:vAlign w:val="center"/>
          </w:tcPr>
          <w:p w14:paraId="7DF9FD31"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3B78211F" w14:textId="77777777" w:rsidTr="00FE26A0">
        <w:trPr>
          <w:trHeight w:hRule="exact" w:val="786"/>
          <w:jc w:val="center"/>
        </w:trPr>
        <w:tc>
          <w:tcPr>
            <w:tcW w:w="959" w:type="dxa"/>
            <w:tcBorders>
              <w:top w:val="single" w:sz="4" w:space="0" w:color="auto"/>
              <w:left w:val="single" w:sz="4" w:space="0" w:color="auto"/>
              <w:bottom w:val="single" w:sz="4" w:space="0" w:color="auto"/>
              <w:right w:val="single" w:sz="4" w:space="0" w:color="auto"/>
            </w:tcBorders>
            <w:vAlign w:val="center"/>
          </w:tcPr>
          <w:p w14:paraId="308BD061"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hint="eastAsia"/>
                <w:sz w:val="24"/>
              </w:rPr>
              <w:lastRenderedPageBreak/>
              <w:br w:type="page"/>
            </w:r>
            <w:r w:rsidRPr="00BC4097">
              <w:rPr>
                <w:rFonts w:asciiTheme="minorEastAsia" w:eastAsiaTheme="minorEastAsia" w:hAnsiTheme="minorEastAsia" w:cs="宋体" w:hint="eastAsia"/>
                <w:b/>
                <w:bCs/>
                <w:color w:val="000000"/>
                <w:kern w:val="0"/>
                <w:sz w:val="24"/>
              </w:rPr>
              <w:t>检查</w:t>
            </w:r>
            <w:r w:rsidRPr="00BC4097">
              <w:rPr>
                <w:rFonts w:asciiTheme="minorEastAsia" w:eastAsiaTheme="minorEastAsia" w:hAnsiTheme="minorEastAsia" w:cs="宋体" w:hint="eastAsia"/>
                <w:b/>
                <w:bCs/>
                <w:color w:val="000000"/>
                <w:kern w:val="0"/>
                <w:sz w:val="24"/>
              </w:rPr>
              <w:br/>
              <w:t>内容</w:t>
            </w:r>
          </w:p>
        </w:tc>
        <w:tc>
          <w:tcPr>
            <w:tcW w:w="709" w:type="dxa"/>
            <w:tcBorders>
              <w:top w:val="single" w:sz="4" w:space="0" w:color="auto"/>
              <w:left w:val="nil"/>
              <w:bottom w:val="single" w:sz="4" w:space="0" w:color="auto"/>
              <w:right w:val="single" w:sz="4" w:space="0" w:color="auto"/>
            </w:tcBorders>
            <w:vAlign w:val="center"/>
          </w:tcPr>
          <w:p w14:paraId="7EC5DE18"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序</w:t>
            </w:r>
            <w:r w:rsidRPr="00BC4097">
              <w:rPr>
                <w:rFonts w:asciiTheme="minorEastAsia" w:eastAsiaTheme="minorEastAsia" w:hAnsiTheme="minorEastAsia" w:cs="宋体" w:hint="eastAsia"/>
                <w:b/>
                <w:bCs/>
                <w:color w:val="000000"/>
                <w:kern w:val="0"/>
                <w:sz w:val="24"/>
              </w:rPr>
              <w:br/>
              <w:t>号</w:t>
            </w:r>
          </w:p>
        </w:tc>
        <w:tc>
          <w:tcPr>
            <w:tcW w:w="6245" w:type="dxa"/>
            <w:gridSpan w:val="2"/>
            <w:tcBorders>
              <w:top w:val="single" w:sz="4" w:space="0" w:color="auto"/>
              <w:left w:val="nil"/>
              <w:bottom w:val="single" w:sz="4" w:space="0" w:color="auto"/>
              <w:right w:val="single" w:sz="4" w:space="0" w:color="auto"/>
            </w:tcBorders>
            <w:vAlign w:val="center"/>
          </w:tcPr>
          <w:p w14:paraId="07E63C27" w14:textId="77777777" w:rsidR="0065712E" w:rsidRPr="00BC4097" w:rsidRDefault="0065712E" w:rsidP="00D446E3">
            <w:pPr>
              <w:widowControl w:val="0"/>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要求、标准及规范</w:t>
            </w:r>
          </w:p>
        </w:tc>
        <w:tc>
          <w:tcPr>
            <w:tcW w:w="852" w:type="dxa"/>
            <w:tcBorders>
              <w:top w:val="single" w:sz="4" w:space="0" w:color="auto"/>
              <w:left w:val="nil"/>
              <w:bottom w:val="single" w:sz="4" w:space="0" w:color="auto"/>
              <w:right w:val="single" w:sz="4" w:space="0" w:color="auto"/>
            </w:tcBorders>
            <w:vAlign w:val="center"/>
          </w:tcPr>
          <w:p w14:paraId="269E5A58"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spacing w:val="-20"/>
                <w:kern w:val="0"/>
                <w:sz w:val="24"/>
              </w:rPr>
            </w:pPr>
            <w:r w:rsidRPr="00BC4097">
              <w:rPr>
                <w:rFonts w:asciiTheme="minorEastAsia" w:eastAsiaTheme="minorEastAsia" w:hAnsiTheme="minorEastAsia" w:cs="宋体" w:hint="eastAsia"/>
                <w:b/>
                <w:bCs/>
                <w:color w:val="000000"/>
                <w:spacing w:val="-20"/>
                <w:kern w:val="0"/>
                <w:sz w:val="24"/>
              </w:rPr>
              <w:t>违规</w:t>
            </w:r>
          </w:p>
          <w:p w14:paraId="23FCA1F6"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spacing w:val="-20"/>
                <w:kern w:val="0"/>
                <w:sz w:val="24"/>
              </w:rPr>
            </w:pPr>
            <w:r w:rsidRPr="00BC4097">
              <w:rPr>
                <w:rFonts w:asciiTheme="minorEastAsia" w:eastAsiaTheme="minorEastAsia" w:hAnsiTheme="minorEastAsia" w:cs="宋体" w:hint="eastAsia"/>
                <w:b/>
                <w:bCs/>
                <w:color w:val="000000"/>
                <w:spacing w:val="-20"/>
                <w:kern w:val="0"/>
                <w:sz w:val="24"/>
              </w:rPr>
              <w:t>扣分</w:t>
            </w:r>
          </w:p>
        </w:tc>
        <w:tc>
          <w:tcPr>
            <w:tcW w:w="699" w:type="dxa"/>
            <w:tcBorders>
              <w:top w:val="single" w:sz="4" w:space="0" w:color="auto"/>
              <w:left w:val="nil"/>
              <w:bottom w:val="single" w:sz="4" w:space="0" w:color="auto"/>
              <w:right w:val="single" w:sz="4" w:space="0" w:color="auto"/>
            </w:tcBorders>
            <w:vAlign w:val="center"/>
          </w:tcPr>
          <w:p w14:paraId="2DDE127D"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级</w:t>
            </w:r>
            <w:r w:rsidRPr="00BC4097">
              <w:rPr>
                <w:rFonts w:asciiTheme="minorEastAsia" w:eastAsiaTheme="minorEastAsia" w:hAnsiTheme="minorEastAsia" w:cs="宋体" w:hint="eastAsia"/>
                <w:b/>
                <w:bCs/>
                <w:color w:val="000000"/>
                <w:kern w:val="0"/>
                <w:sz w:val="24"/>
              </w:rPr>
              <w:br/>
              <w:t>别</w:t>
            </w:r>
          </w:p>
        </w:tc>
      </w:tr>
      <w:tr w:rsidR="0065712E" w:rsidRPr="00BC4097" w14:paraId="00F760BD" w14:textId="77777777" w:rsidTr="00FE26A0">
        <w:trPr>
          <w:trHeight w:val="899"/>
          <w:jc w:val="center"/>
        </w:trPr>
        <w:tc>
          <w:tcPr>
            <w:tcW w:w="959" w:type="dxa"/>
            <w:vMerge w:val="restart"/>
            <w:tcBorders>
              <w:top w:val="single" w:sz="4" w:space="0" w:color="auto"/>
              <w:left w:val="single" w:sz="4" w:space="0" w:color="auto"/>
              <w:right w:val="single" w:sz="4" w:space="0" w:color="auto"/>
            </w:tcBorders>
            <w:vAlign w:val="center"/>
          </w:tcPr>
          <w:p w14:paraId="0A9B88B1"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仓库</w:t>
            </w:r>
            <w:r w:rsidRPr="00BC4097">
              <w:rPr>
                <w:rFonts w:asciiTheme="minorEastAsia" w:eastAsiaTheme="minorEastAsia" w:hAnsiTheme="minorEastAsia" w:cs="宋体" w:hint="eastAsia"/>
                <w:color w:val="000000"/>
                <w:kern w:val="0"/>
                <w:sz w:val="24"/>
              </w:rPr>
              <w:br/>
              <w:t>及原</w:t>
            </w:r>
            <w:r w:rsidRPr="00BC4097">
              <w:rPr>
                <w:rFonts w:asciiTheme="minorEastAsia" w:eastAsiaTheme="minorEastAsia" w:hAnsiTheme="minorEastAsia" w:cs="宋体" w:hint="eastAsia"/>
                <w:color w:val="000000"/>
                <w:kern w:val="0"/>
                <w:sz w:val="24"/>
              </w:rPr>
              <w:br/>
              <w:t>材料</w:t>
            </w:r>
          </w:p>
          <w:p w14:paraId="0BD7AD65"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管理</w:t>
            </w:r>
          </w:p>
        </w:tc>
        <w:tc>
          <w:tcPr>
            <w:tcW w:w="709" w:type="dxa"/>
            <w:tcBorders>
              <w:top w:val="single" w:sz="4" w:space="0" w:color="auto"/>
              <w:left w:val="nil"/>
              <w:bottom w:val="single" w:sz="4" w:space="0" w:color="auto"/>
              <w:right w:val="single" w:sz="4" w:space="0" w:color="auto"/>
            </w:tcBorders>
            <w:vAlign w:val="center"/>
          </w:tcPr>
          <w:p w14:paraId="6C23ACEB"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31</w:t>
            </w:r>
          </w:p>
        </w:tc>
        <w:tc>
          <w:tcPr>
            <w:tcW w:w="6245" w:type="dxa"/>
            <w:gridSpan w:val="2"/>
            <w:tcBorders>
              <w:top w:val="single" w:sz="4" w:space="0" w:color="auto"/>
              <w:left w:val="nil"/>
              <w:bottom w:val="single" w:sz="4" w:space="0" w:color="auto"/>
              <w:right w:val="single" w:sz="4" w:space="0" w:color="auto"/>
            </w:tcBorders>
            <w:vAlign w:val="center"/>
          </w:tcPr>
          <w:p w14:paraId="2FAD9A2D" w14:textId="77777777" w:rsidR="0065712E" w:rsidRPr="00BC4097" w:rsidRDefault="0065712E" w:rsidP="00D446E3">
            <w:pPr>
              <w:widowControl w:val="0"/>
              <w:spacing w:line="32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严禁使用违规食品添加剂。食品添加剂按“五专”管理，及时填写《食品添加剂使用记录》。</w:t>
            </w:r>
          </w:p>
        </w:tc>
        <w:tc>
          <w:tcPr>
            <w:tcW w:w="852" w:type="dxa"/>
            <w:tcBorders>
              <w:top w:val="single" w:sz="4" w:space="0" w:color="auto"/>
              <w:left w:val="nil"/>
              <w:bottom w:val="single" w:sz="4" w:space="0" w:color="auto"/>
              <w:right w:val="single" w:sz="4" w:space="0" w:color="auto"/>
            </w:tcBorders>
            <w:vAlign w:val="center"/>
          </w:tcPr>
          <w:p w14:paraId="32006BEB"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1-4分</w:t>
            </w:r>
          </w:p>
        </w:tc>
        <w:tc>
          <w:tcPr>
            <w:tcW w:w="699" w:type="dxa"/>
            <w:tcBorders>
              <w:top w:val="single" w:sz="4" w:space="0" w:color="auto"/>
              <w:left w:val="nil"/>
              <w:bottom w:val="single" w:sz="4" w:space="0" w:color="auto"/>
              <w:right w:val="single" w:sz="4" w:space="0" w:color="auto"/>
            </w:tcBorders>
            <w:vAlign w:val="center"/>
          </w:tcPr>
          <w:p w14:paraId="5538D95B"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77530D59" w14:textId="77777777" w:rsidTr="00FE26A0">
        <w:trPr>
          <w:trHeight w:val="482"/>
          <w:jc w:val="center"/>
        </w:trPr>
        <w:tc>
          <w:tcPr>
            <w:tcW w:w="959" w:type="dxa"/>
            <w:vMerge/>
            <w:tcBorders>
              <w:left w:val="single" w:sz="4" w:space="0" w:color="auto"/>
              <w:right w:val="single" w:sz="4" w:space="0" w:color="auto"/>
            </w:tcBorders>
            <w:vAlign w:val="center"/>
          </w:tcPr>
          <w:p w14:paraId="2D46DC9F"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128A8ED1"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32</w:t>
            </w:r>
          </w:p>
        </w:tc>
        <w:tc>
          <w:tcPr>
            <w:tcW w:w="6245" w:type="dxa"/>
            <w:gridSpan w:val="2"/>
            <w:tcBorders>
              <w:top w:val="nil"/>
              <w:left w:val="nil"/>
              <w:bottom w:val="single" w:sz="4" w:space="0" w:color="auto"/>
              <w:right w:val="single" w:sz="4" w:space="0" w:color="auto"/>
            </w:tcBorders>
            <w:vAlign w:val="center"/>
          </w:tcPr>
          <w:p w14:paraId="689598BD"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严格验收预包装食品，填写索证索票及进出库记录。</w:t>
            </w:r>
          </w:p>
        </w:tc>
        <w:tc>
          <w:tcPr>
            <w:tcW w:w="852" w:type="dxa"/>
            <w:tcBorders>
              <w:top w:val="nil"/>
              <w:left w:val="nil"/>
              <w:bottom w:val="single" w:sz="4" w:space="0" w:color="auto"/>
              <w:right w:val="single" w:sz="4" w:space="0" w:color="auto"/>
            </w:tcBorders>
            <w:vAlign w:val="center"/>
          </w:tcPr>
          <w:p w14:paraId="4E1184AE"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11BECAB"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69AA598D" w14:textId="77777777" w:rsidTr="00FE26A0">
        <w:trPr>
          <w:trHeight w:val="566"/>
          <w:jc w:val="center"/>
        </w:trPr>
        <w:tc>
          <w:tcPr>
            <w:tcW w:w="959" w:type="dxa"/>
            <w:vMerge/>
            <w:tcBorders>
              <w:left w:val="single" w:sz="4" w:space="0" w:color="auto"/>
              <w:right w:val="single" w:sz="4" w:space="0" w:color="auto"/>
            </w:tcBorders>
            <w:vAlign w:val="center"/>
          </w:tcPr>
          <w:p w14:paraId="4833F622"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0C765849"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33</w:t>
            </w:r>
          </w:p>
        </w:tc>
        <w:tc>
          <w:tcPr>
            <w:tcW w:w="6245" w:type="dxa"/>
            <w:gridSpan w:val="2"/>
            <w:tcBorders>
              <w:top w:val="nil"/>
              <w:left w:val="nil"/>
              <w:bottom w:val="single" w:sz="4" w:space="0" w:color="auto"/>
              <w:right w:val="single" w:sz="4" w:space="0" w:color="auto"/>
            </w:tcBorders>
            <w:vAlign w:val="center"/>
          </w:tcPr>
          <w:p w14:paraId="3325AB82"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按包装要求存放使用食材。食材不得落地存放。</w:t>
            </w:r>
          </w:p>
        </w:tc>
        <w:tc>
          <w:tcPr>
            <w:tcW w:w="852" w:type="dxa"/>
            <w:tcBorders>
              <w:top w:val="nil"/>
              <w:left w:val="nil"/>
              <w:bottom w:val="single" w:sz="4" w:space="0" w:color="auto"/>
              <w:right w:val="single" w:sz="4" w:space="0" w:color="auto"/>
            </w:tcBorders>
            <w:vAlign w:val="center"/>
          </w:tcPr>
          <w:p w14:paraId="47315C8A"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4BB7EA75"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750D1E77" w14:textId="77777777" w:rsidTr="00FE26A0">
        <w:trPr>
          <w:trHeight w:val="746"/>
          <w:jc w:val="center"/>
        </w:trPr>
        <w:tc>
          <w:tcPr>
            <w:tcW w:w="959" w:type="dxa"/>
            <w:vMerge/>
            <w:tcBorders>
              <w:left w:val="single" w:sz="4" w:space="0" w:color="auto"/>
              <w:bottom w:val="single" w:sz="8" w:space="0" w:color="000000"/>
              <w:right w:val="single" w:sz="4" w:space="0" w:color="auto"/>
            </w:tcBorders>
            <w:vAlign w:val="center"/>
          </w:tcPr>
          <w:p w14:paraId="473A6843"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single" w:sz="4" w:space="0" w:color="auto"/>
              <w:bottom w:val="single" w:sz="8" w:space="0" w:color="000000"/>
              <w:right w:val="single" w:sz="4" w:space="0" w:color="auto"/>
            </w:tcBorders>
            <w:vAlign w:val="center"/>
          </w:tcPr>
          <w:p w14:paraId="26BEBDB7"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34</w:t>
            </w:r>
          </w:p>
        </w:tc>
        <w:tc>
          <w:tcPr>
            <w:tcW w:w="6245" w:type="dxa"/>
            <w:gridSpan w:val="2"/>
            <w:tcBorders>
              <w:top w:val="nil"/>
              <w:left w:val="single" w:sz="4" w:space="0" w:color="auto"/>
              <w:bottom w:val="single" w:sz="8" w:space="0" w:color="000000"/>
              <w:right w:val="single" w:sz="4" w:space="0" w:color="auto"/>
            </w:tcBorders>
            <w:vAlign w:val="center"/>
          </w:tcPr>
          <w:p w14:paraId="7E80D41E"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清洗加工食品原料前须先检查质量、后加工。不得加工和使用有腐败变质迹象的原料。</w:t>
            </w:r>
          </w:p>
        </w:tc>
        <w:tc>
          <w:tcPr>
            <w:tcW w:w="852" w:type="dxa"/>
            <w:tcBorders>
              <w:top w:val="nil"/>
              <w:left w:val="single" w:sz="4" w:space="0" w:color="auto"/>
              <w:bottom w:val="single" w:sz="8" w:space="0" w:color="000000"/>
              <w:right w:val="single" w:sz="4" w:space="0" w:color="auto"/>
            </w:tcBorders>
            <w:vAlign w:val="center"/>
          </w:tcPr>
          <w:p w14:paraId="2F567D68"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2分</w:t>
            </w:r>
          </w:p>
        </w:tc>
        <w:tc>
          <w:tcPr>
            <w:tcW w:w="699" w:type="dxa"/>
            <w:tcBorders>
              <w:top w:val="nil"/>
              <w:left w:val="single" w:sz="4" w:space="0" w:color="auto"/>
              <w:bottom w:val="single" w:sz="8" w:space="0" w:color="000000"/>
              <w:right w:val="single" w:sz="4" w:space="0" w:color="auto"/>
            </w:tcBorders>
            <w:vAlign w:val="center"/>
          </w:tcPr>
          <w:p w14:paraId="2415D806"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03F4FF64" w14:textId="77777777" w:rsidTr="00FE26A0">
        <w:trPr>
          <w:trHeight w:hRule="exact" w:val="547"/>
          <w:jc w:val="center"/>
        </w:trPr>
        <w:tc>
          <w:tcPr>
            <w:tcW w:w="959" w:type="dxa"/>
            <w:vMerge w:val="restart"/>
            <w:tcBorders>
              <w:top w:val="single" w:sz="4" w:space="0" w:color="auto"/>
              <w:left w:val="single" w:sz="4" w:space="0" w:color="auto"/>
              <w:bottom w:val="single" w:sz="4" w:space="0" w:color="auto"/>
              <w:right w:val="single" w:sz="4" w:space="0" w:color="auto"/>
            </w:tcBorders>
            <w:vAlign w:val="center"/>
          </w:tcPr>
          <w:p w14:paraId="1356B597"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hint="eastAsia"/>
                <w:sz w:val="24"/>
              </w:rPr>
              <w:br w:type="page"/>
              <w:t>粗</w:t>
            </w:r>
            <w:r w:rsidRPr="00BC4097">
              <w:rPr>
                <w:rFonts w:asciiTheme="minorEastAsia" w:eastAsiaTheme="minorEastAsia" w:hAnsiTheme="minorEastAsia" w:cs="宋体" w:hint="eastAsia"/>
                <w:color w:val="000000"/>
                <w:kern w:val="0"/>
                <w:sz w:val="24"/>
              </w:rPr>
              <w:t>加工</w:t>
            </w:r>
            <w:r w:rsidRPr="00BC4097">
              <w:rPr>
                <w:rFonts w:asciiTheme="minorEastAsia" w:eastAsiaTheme="minorEastAsia" w:hAnsiTheme="minorEastAsia" w:cs="宋体" w:hint="eastAsia"/>
                <w:color w:val="000000"/>
                <w:kern w:val="0"/>
                <w:sz w:val="24"/>
              </w:rPr>
              <w:br/>
              <w:t>管理</w:t>
            </w:r>
          </w:p>
        </w:tc>
        <w:tc>
          <w:tcPr>
            <w:tcW w:w="709" w:type="dxa"/>
            <w:tcBorders>
              <w:top w:val="single" w:sz="4" w:space="0" w:color="auto"/>
              <w:left w:val="nil"/>
              <w:bottom w:val="single" w:sz="4" w:space="0" w:color="auto"/>
              <w:right w:val="single" w:sz="4" w:space="0" w:color="auto"/>
            </w:tcBorders>
            <w:vAlign w:val="center"/>
          </w:tcPr>
          <w:p w14:paraId="00812D2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35</w:t>
            </w:r>
          </w:p>
        </w:tc>
        <w:tc>
          <w:tcPr>
            <w:tcW w:w="6245" w:type="dxa"/>
            <w:gridSpan w:val="2"/>
            <w:tcBorders>
              <w:top w:val="single" w:sz="4" w:space="0" w:color="auto"/>
              <w:left w:val="nil"/>
              <w:bottom w:val="single" w:sz="4" w:space="0" w:color="auto"/>
              <w:right w:val="single" w:sz="4" w:space="0" w:color="auto"/>
            </w:tcBorders>
            <w:vAlign w:val="center"/>
          </w:tcPr>
          <w:p w14:paraId="76AE466C"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kern w:val="0"/>
                <w:sz w:val="24"/>
              </w:rPr>
              <w:t>叶类蔬菜粗加工按照拣、洗、浸泡、切的顺序操作。</w:t>
            </w:r>
          </w:p>
        </w:tc>
        <w:tc>
          <w:tcPr>
            <w:tcW w:w="852" w:type="dxa"/>
            <w:tcBorders>
              <w:top w:val="single" w:sz="4" w:space="0" w:color="auto"/>
              <w:left w:val="nil"/>
              <w:bottom w:val="single" w:sz="4" w:space="0" w:color="auto"/>
              <w:right w:val="single" w:sz="4" w:space="0" w:color="auto"/>
            </w:tcBorders>
            <w:vAlign w:val="center"/>
          </w:tcPr>
          <w:p w14:paraId="16D096D9"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single" w:sz="4" w:space="0" w:color="auto"/>
              <w:left w:val="nil"/>
              <w:bottom w:val="single" w:sz="4" w:space="0" w:color="auto"/>
              <w:right w:val="single" w:sz="4" w:space="0" w:color="auto"/>
            </w:tcBorders>
            <w:vAlign w:val="center"/>
          </w:tcPr>
          <w:p w14:paraId="5B37BA5A"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2A92FCCF" w14:textId="77777777" w:rsidTr="00FE26A0">
        <w:trPr>
          <w:trHeight w:val="525"/>
          <w:jc w:val="center"/>
        </w:trPr>
        <w:tc>
          <w:tcPr>
            <w:tcW w:w="959" w:type="dxa"/>
            <w:vMerge/>
            <w:tcBorders>
              <w:top w:val="nil"/>
              <w:left w:val="single" w:sz="4" w:space="0" w:color="auto"/>
              <w:bottom w:val="single" w:sz="4" w:space="0" w:color="auto"/>
              <w:right w:val="single" w:sz="4" w:space="0" w:color="auto"/>
            </w:tcBorders>
            <w:vAlign w:val="center"/>
          </w:tcPr>
          <w:p w14:paraId="68F659FF"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4DE76E18"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36</w:t>
            </w:r>
          </w:p>
        </w:tc>
        <w:tc>
          <w:tcPr>
            <w:tcW w:w="6245" w:type="dxa"/>
            <w:gridSpan w:val="2"/>
            <w:tcBorders>
              <w:top w:val="nil"/>
              <w:left w:val="nil"/>
              <w:bottom w:val="single" w:sz="4" w:space="0" w:color="auto"/>
              <w:right w:val="single" w:sz="4" w:space="0" w:color="auto"/>
            </w:tcBorders>
            <w:vAlign w:val="center"/>
          </w:tcPr>
          <w:p w14:paraId="42775C1F"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禁止使用发芽土豆、四季豆、鲜黄花菜、野生蘑菇等。</w:t>
            </w:r>
          </w:p>
        </w:tc>
        <w:tc>
          <w:tcPr>
            <w:tcW w:w="852" w:type="dxa"/>
            <w:tcBorders>
              <w:top w:val="nil"/>
              <w:left w:val="nil"/>
              <w:bottom w:val="single" w:sz="4" w:space="0" w:color="auto"/>
              <w:right w:val="single" w:sz="4" w:space="0" w:color="auto"/>
            </w:tcBorders>
            <w:vAlign w:val="center"/>
          </w:tcPr>
          <w:p w14:paraId="7815DD16"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2分</w:t>
            </w:r>
          </w:p>
        </w:tc>
        <w:tc>
          <w:tcPr>
            <w:tcW w:w="699" w:type="dxa"/>
            <w:tcBorders>
              <w:top w:val="nil"/>
              <w:left w:val="nil"/>
              <w:bottom w:val="single" w:sz="4" w:space="0" w:color="auto"/>
              <w:right w:val="single" w:sz="4" w:space="0" w:color="auto"/>
            </w:tcBorders>
            <w:vAlign w:val="center"/>
          </w:tcPr>
          <w:p w14:paraId="79CF8E4C"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3A212089" w14:textId="77777777" w:rsidTr="00FE26A0">
        <w:trPr>
          <w:trHeight w:hRule="exact" w:val="791"/>
          <w:jc w:val="center"/>
        </w:trPr>
        <w:tc>
          <w:tcPr>
            <w:tcW w:w="959" w:type="dxa"/>
            <w:vMerge/>
            <w:tcBorders>
              <w:top w:val="nil"/>
              <w:left w:val="single" w:sz="4" w:space="0" w:color="auto"/>
              <w:bottom w:val="single" w:sz="4" w:space="0" w:color="auto"/>
              <w:right w:val="single" w:sz="4" w:space="0" w:color="auto"/>
            </w:tcBorders>
            <w:vAlign w:val="center"/>
          </w:tcPr>
          <w:p w14:paraId="63F96D22"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72DCACAE"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37</w:t>
            </w:r>
          </w:p>
        </w:tc>
        <w:tc>
          <w:tcPr>
            <w:tcW w:w="6245" w:type="dxa"/>
            <w:gridSpan w:val="2"/>
            <w:tcBorders>
              <w:top w:val="nil"/>
              <w:left w:val="nil"/>
              <w:bottom w:val="single" w:sz="4" w:space="0" w:color="auto"/>
              <w:right w:val="single" w:sz="4" w:space="0" w:color="auto"/>
            </w:tcBorders>
            <w:vAlign w:val="center"/>
          </w:tcPr>
          <w:p w14:paraId="16D98EAB"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加工结束后及时清洗地面、水池、操作台、工用具、容器等，并定位分类存放，责任到人。</w:t>
            </w:r>
          </w:p>
        </w:tc>
        <w:tc>
          <w:tcPr>
            <w:tcW w:w="852" w:type="dxa"/>
            <w:tcBorders>
              <w:top w:val="nil"/>
              <w:left w:val="nil"/>
              <w:bottom w:val="single" w:sz="4" w:space="0" w:color="auto"/>
              <w:right w:val="single" w:sz="4" w:space="0" w:color="auto"/>
            </w:tcBorders>
            <w:vAlign w:val="center"/>
          </w:tcPr>
          <w:p w14:paraId="3342E88D"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28E02611"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0855347B" w14:textId="77777777" w:rsidTr="00FE26A0">
        <w:trPr>
          <w:trHeight w:hRule="exact" w:val="786"/>
          <w:jc w:val="center"/>
        </w:trPr>
        <w:tc>
          <w:tcPr>
            <w:tcW w:w="959" w:type="dxa"/>
            <w:vMerge/>
            <w:tcBorders>
              <w:top w:val="nil"/>
              <w:left w:val="single" w:sz="4" w:space="0" w:color="auto"/>
              <w:bottom w:val="single" w:sz="4" w:space="0" w:color="auto"/>
              <w:right w:val="single" w:sz="4" w:space="0" w:color="auto"/>
            </w:tcBorders>
            <w:vAlign w:val="center"/>
          </w:tcPr>
          <w:p w14:paraId="23E9F0C0"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60C5CC71"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38</w:t>
            </w:r>
          </w:p>
        </w:tc>
        <w:tc>
          <w:tcPr>
            <w:tcW w:w="6245" w:type="dxa"/>
            <w:gridSpan w:val="2"/>
            <w:tcBorders>
              <w:top w:val="nil"/>
              <w:left w:val="nil"/>
              <w:bottom w:val="single" w:sz="4" w:space="0" w:color="auto"/>
              <w:right w:val="single" w:sz="4" w:space="0" w:color="auto"/>
            </w:tcBorders>
            <w:vAlign w:val="center"/>
          </w:tcPr>
          <w:p w14:paraId="1F40EAF6"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kern w:val="0"/>
                <w:sz w:val="24"/>
              </w:rPr>
              <w:t xml:space="preserve">加工好的蔬菜分别用毛菜筐和净菜筐存放，禁止叠放。严禁用净菜盘盛放半成品。　</w:t>
            </w:r>
          </w:p>
        </w:tc>
        <w:tc>
          <w:tcPr>
            <w:tcW w:w="852" w:type="dxa"/>
            <w:tcBorders>
              <w:top w:val="nil"/>
              <w:left w:val="nil"/>
              <w:bottom w:val="single" w:sz="4" w:space="0" w:color="auto"/>
              <w:right w:val="single" w:sz="4" w:space="0" w:color="auto"/>
            </w:tcBorders>
            <w:vAlign w:val="center"/>
          </w:tcPr>
          <w:p w14:paraId="1882A607"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67281908"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16100A63" w14:textId="77777777" w:rsidTr="00FE26A0">
        <w:trPr>
          <w:trHeight w:hRule="exact" w:val="797"/>
          <w:jc w:val="center"/>
        </w:trPr>
        <w:tc>
          <w:tcPr>
            <w:tcW w:w="959" w:type="dxa"/>
            <w:vMerge/>
            <w:tcBorders>
              <w:top w:val="nil"/>
              <w:left w:val="single" w:sz="4" w:space="0" w:color="auto"/>
              <w:bottom w:val="single" w:sz="4" w:space="0" w:color="auto"/>
              <w:right w:val="single" w:sz="4" w:space="0" w:color="auto"/>
            </w:tcBorders>
            <w:vAlign w:val="center"/>
          </w:tcPr>
          <w:p w14:paraId="47CB0DB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53DA7781"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39</w:t>
            </w:r>
          </w:p>
        </w:tc>
        <w:tc>
          <w:tcPr>
            <w:tcW w:w="6245" w:type="dxa"/>
            <w:gridSpan w:val="2"/>
            <w:tcBorders>
              <w:top w:val="nil"/>
              <w:left w:val="nil"/>
              <w:bottom w:val="single" w:sz="4" w:space="0" w:color="auto"/>
              <w:right w:val="single" w:sz="4" w:space="0" w:color="auto"/>
            </w:tcBorders>
            <w:vAlign w:val="center"/>
          </w:tcPr>
          <w:p w14:paraId="7F276F05"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各类水池应有明确标识，标明水池用途。严禁在加工、清洗食品原料的水池内清洗拖把。</w:t>
            </w:r>
          </w:p>
        </w:tc>
        <w:tc>
          <w:tcPr>
            <w:tcW w:w="852" w:type="dxa"/>
            <w:tcBorders>
              <w:top w:val="nil"/>
              <w:left w:val="nil"/>
              <w:bottom w:val="single" w:sz="4" w:space="0" w:color="auto"/>
              <w:right w:val="single" w:sz="4" w:space="0" w:color="auto"/>
            </w:tcBorders>
            <w:vAlign w:val="center"/>
          </w:tcPr>
          <w:p w14:paraId="26DB06E2"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3BA3CD84"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6D19B27F" w14:textId="77777777" w:rsidTr="00FE26A0">
        <w:trPr>
          <w:trHeight w:hRule="exact" w:val="1359"/>
          <w:jc w:val="center"/>
        </w:trPr>
        <w:tc>
          <w:tcPr>
            <w:tcW w:w="959" w:type="dxa"/>
            <w:vMerge/>
            <w:tcBorders>
              <w:top w:val="nil"/>
              <w:left w:val="single" w:sz="4" w:space="0" w:color="auto"/>
              <w:bottom w:val="single" w:sz="4" w:space="0" w:color="auto"/>
              <w:right w:val="single" w:sz="4" w:space="0" w:color="auto"/>
            </w:tcBorders>
            <w:vAlign w:val="center"/>
          </w:tcPr>
          <w:p w14:paraId="006B2BBF"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2A79DF35"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40</w:t>
            </w:r>
          </w:p>
        </w:tc>
        <w:tc>
          <w:tcPr>
            <w:tcW w:w="6245" w:type="dxa"/>
            <w:gridSpan w:val="2"/>
            <w:tcBorders>
              <w:top w:val="nil"/>
              <w:left w:val="nil"/>
              <w:bottom w:val="single" w:sz="4" w:space="0" w:color="auto"/>
              <w:right w:val="single" w:sz="4" w:space="0" w:color="auto"/>
            </w:tcBorders>
            <w:vAlign w:val="center"/>
          </w:tcPr>
          <w:p w14:paraId="2074BD2A"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加工后的植物类原料，做到无泥沙、无杂草杂物、无烂叶，动物类原料做到无血、无毛、无污物，水产类原料做到无血、无鳞、无鳃、无内脏。冻品食材使用冷藏解冻或冷水解冻方法解冻。</w:t>
            </w:r>
          </w:p>
        </w:tc>
        <w:tc>
          <w:tcPr>
            <w:tcW w:w="852" w:type="dxa"/>
            <w:tcBorders>
              <w:top w:val="nil"/>
              <w:left w:val="nil"/>
              <w:bottom w:val="single" w:sz="4" w:space="0" w:color="auto"/>
              <w:right w:val="single" w:sz="4" w:space="0" w:color="auto"/>
            </w:tcBorders>
            <w:vAlign w:val="center"/>
          </w:tcPr>
          <w:p w14:paraId="3989A91F"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7129D693"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5E64944F" w14:textId="77777777" w:rsidTr="00FE26A0">
        <w:trPr>
          <w:trHeight w:hRule="exact" w:val="562"/>
          <w:jc w:val="center"/>
        </w:trPr>
        <w:tc>
          <w:tcPr>
            <w:tcW w:w="959" w:type="dxa"/>
            <w:vMerge/>
            <w:tcBorders>
              <w:top w:val="nil"/>
              <w:left w:val="single" w:sz="4" w:space="0" w:color="auto"/>
              <w:bottom w:val="single" w:sz="4" w:space="0" w:color="auto"/>
              <w:right w:val="single" w:sz="4" w:space="0" w:color="auto"/>
            </w:tcBorders>
            <w:vAlign w:val="center"/>
          </w:tcPr>
          <w:p w14:paraId="0DE19DF6"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2375A888"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41</w:t>
            </w:r>
          </w:p>
        </w:tc>
        <w:tc>
          <w:tcPr>
            <w:tcW w:w="6245" w:type="dxa"/>
            <w:gridSpan w:val="2"/>
            <w:tcBorders>
              <w:top w:val="nil"/>
              <w:left w:val="nil"/>
              <w:bottom w:val="single" w:sz="4" w:space="0" w:color="auto"/>
              <w:right w:val="single" w:sz="4" w:space="0" w:color="auto"/>
            </w:tcBorders>
            <w:vAlign w:val="center"/>
          </w:tcPr>
          <w:p w14:paraId="73CF2BCA" w14:textId="77777777" w:rsidR="0065712E" w:rsidRPr="00BC4097" w:rsidRDefault="0065712E" w:rsidP="00D446E3">
            <w:pPr>
              <w:widowControl w:val="0"/>
              <w:spacing w:line="340" w:lineRule="exac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color w:val="000000"/>
                <w:kern w:val="0"/>
                <w:sz w:val="24"/>
              </w:rPr>
              <w:t>鸡蛋清洗和干燥后方可使用。鸡蛋存放隔墙离地。</w:t>
            </w:r>
          </w:p>
        </w:tc>
        <w:tc>
          <w:tcPr>
            <w:tcW w:w="852" w:type="dxa"/>
            <w:tcBorders>
              <w:top w:val="nil"/>
              <w:left w:val="nil"/>
              <w:bottom w:val="single" w:sz="4" w:space="0" w:color="auto"/>
              <w:right w:val="single" w:sz="4" w:space="0" w:color="auto"/>
            </w:tcBorders>
            <w:vAlign w:val="center"/>
          </w:tcPr>
          <w:p w14:paraId="6DCFE209"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5B1F64A2" w14:textId="5B355D82"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05876C7B" w14:textId="77777777" w:rsidTr="00FE26A0">
        <w:trPr>
          <w:trHeight w:hRule="exact" w:val="779"/>
          <w:jc w:val="center"/>
        </w:trPr>
        <w:tc>
          <w:tcPr>
            <w:tcW w:w="959" w:type="dxa"/>
            <w:vMerge w:val="restart"/>
            <w:tcBorders>
              <w:top w:val="nil"/>
              <w:left w:val="single" w:sz="4" w:space="0" w:color="auto"/>
              <w:bottom w:val="single" w:sz="4" w:space="0" w:color="auto"/>
              <w:right w:val="single" w:sz="4" w:space="0" w:color="auto"/>
            </w:tcBorders>
            <w:vAlign w:val="center"/>
          </w:tcPr>
          <w:p w14:paraId="539A8565"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烹调</w:t>
            </w:r>
            <w:r w:rsidRPr="00BC4097">
              <w:rPr>
                <w:rFonts w:asciiTheme="minorEastAsia" w:eastAsiaTheme="minorEastAsia" w:hAnsiTheme="minorEastAsia" w:cs="宋体" w:hint="eastAsia"/>
                <w:color w:val="000000"/>
                <w:kern w:val="0"/>
                <w:sz w:val="24"/>
              </w:rPr>
              <w:br/>
              <w:t>加工</w:t>
            </w:r>
          </w:p>
          <w:p w14:paraId="69FC66B4"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要求</w:t>
            </w:r>
          </w:p>
        </w:tc>
        <w:tc>
          <w:tcPr>
            <w:tcW w:w="709" w:type="dxa"/>
            <w:tcBorders>
              <w:top w:val="nil"/>
              <w:left w:val="nil"/>
              <w:bottom w:val="single" w:sz="4" w:space="0" w:color="auto"/>
              <w:right w:val="single" w:sz="4" w:space="0" w:color="auto"/>
            </w:tcBorders>
            <w:vAlign w:val="center"/>
          </w:tcPr>
          <w:p w14:paraId="12FD00A1"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42</w:t>
            </w:r>
          </w:p>
        </w:tc>
        <w:tc>
          <w:tcPr>
            <w:tcW w:w="6245" w:type="dxa"/>
            <w:gridSpan w:val="2"/>
            <w:tcBorders>
              <w:top w:val="nil"/>
              <w:left w:val="nil"/>
              <w:bottom w:val="single" w:sz="4" w:space="0" w:color="auto"/>
              <w:right w:val="single" w:sz="4" w:space="0" w:color="auto"/>
            </w:tcBorders>
            <w:vAlign w:val="center"/>
          </w:tcPr>
          <w:p w14:paraId="0F0DCFEC"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操作结束后及时清理灶面及灶台墙壁，做到无油污、无积灰、无食物残渣。</w:t>
            </w:r>
          </w:p>
        </w:tc>
        <w:tc>
          <w:tcPr>
            <w:tcW w:w="852" w:type="dxa"/>
            <w:tcBorders>
              <w:top w:val="nil"/>
              <w:left w:val="nil"/>
              <w:bottom w:val="single" w:sz="4" w:space="0" w:color="auto"/>
              <w:right w:val="single" w:sz="4" w:space="0" w:color="auto"/>
            </w:tcBorders>
            <w:vAlign w:val="center"/>
          </w:tcPr>
          <w:p w14:paraId="1FEE4363"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29BFEB7"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2F7FC480" w14:textId="77777777" w:rsidTr="00FE26A0">
        <w:trPr>
          <w:trHeight w:hRule="exact" w:val="786"/>
          <w:jc w:val="center"/>
        </w:trPr>
        <w:tc>
          <w:tcPr>
            <w:tcW w:w="959" w:type="dxa"/>
            <w:vMerge/>
            <w:tcBorders>
              <w:top w:val="nil"/>
              <w:left w:val="single" w:sz="4" w:space="0" w:color="auto"/>
              <w:bottom w:val="single" w:sz="4" w:space="0" w:color="auto"/>
              <w:right w:val="single" w:sz="4" w:space="0" w:color="auto"/>
            </w:tcBorders>
            <w:vAlign w:val="center"/>
          </w:tcPr>
          <w:p w14:paraId="37594E6D"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782277B9"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43</w:t>
            </w:r>
          </w:p>
        </w:tc>
        <w:tc>
          <w:tcPr>
            <w:tcW w:w="6245" w:type="dxa"/>
            <w:gridSpan w:val="2"/>
            <w:tcBorders>
              <w:top w:val="nil"/>
              <w:left w:val="nil"/>
              <w:bottom w:val="single" w:sz="4" w:space="0" w:color="auto"/>
              <w:right w:val="single" w:sz="4" w:space="0" w:color="auto"/>
            </w:tcBorders>
            <w:vAlign w:val="center"/>
          </w:tcPr>
          <w:p w14:paraId="5D57E306"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锅、勺、铲、碗、盆等用具，容器及各类设备和口罩、清洁抹布、水杯定位存放，保持清洁，定期消毒。</w:t>
            </w:r>
          </w:p>
        </w:tc>
        <w:tc>
          <w:tcPr>
            <w:tcW w:w="852" w:type="dxa"/>
            <w:tcBorders>
              <w:top w:val="nil"/>
              <w:left w:val="nil"/>
              <w:bottom w:val="single" w:sz="4" w:space="0" w:color="auto"/>
              <w:right w:val="single" w:sz="4" w:space="0" w:color="auto"/>
            </w:tcBorders>
            <w:vAlign w:val="center"/>
          </w:tcPr>
          <w:p w14:paraId="0FAD4FE6"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06DEE18E"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449D9B73" w14:textId="77777777" w:rsidTr="00FE26A0">
        <w:trPr>
          <w:trHeight w:val="622"/>
          <w:jc w:val="center"/>
        </w:trPr>
        <w:tc>
          <w:tcPr>
            <w:tcW w:w="959" w:type="dxa"/>
            <w:vMerge/>
            <w:tcBorders>
              <w:top w:val="nil"/>
              <w:left w:val="single" w:sz="4" w:space="0" w:color="auto"/>
              <w:bottom w:val="single" w:sz="4" w:space="0" w:color="auto"/>
              <w:right w:val="single" w:sz="4" w:space="0" w:color="auto"/>
            </w:tcBorders>
            <w:vAlign w:val="center"/>
          </w:tcPr>
          <w:p w14:paraId="53A23A04"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11988B4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44</w:t>
            </w:r>
          </w:p>
        </w:tc>
        <w:tc>
          <w:tcPr>
            <w:tcW w:w="6245" w:type="dxa"/>
            <w:gridSpan w:val="2"/>
            <w:tcBorders>
              <w:top w:val="nil"/>
              <w:left w:val="nil"/>
              <w:bottom w:val="single" w:sz="4" w:space="0" w:color="auto"/>
              <w:right w:val="single" w:sz="4" w:space="0" w:color="auto"/>
            </w:tcBorders>
            <w:vAlign w:val="center"/>
          </w:tcPr>
          <w:p w14:paraId="24245593"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调料缸（桶、盒）有名称，自制料有名称和生产日期。每餐结束后调料盒清理、加盖。</w:t>
            </w:r>
          </w:p>
        </w:tc>
        <w:tc>
          <w:tcPr>
            <w:tcW w:w="852" w:type="dxa"/>
            <w:tcBorders>
              <w:top w:val="nil"/>
              <w:left w:val="nil"/>
              <w:bottom w:val="single" w:sz="4" w:space="0" w:color="auto"/>
              <w:right w:val="single" w:sz="4" w:space="0" w:color="auto"/>
            </w:tcBorders>
            <w:vAlign w:val="center"/>
          </w:tcPr>
          <w:p w14:paraId="20F3AB04"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3EF47E49"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5F98484A" w14:textId="77777777" w:rsidTr="00FE26A0">
        <w:trPr>
          <w:trHeight w:val="884"/>
          <w:jc w:val="center"/>
        </w:trPr>
        <w:tc>
          <w:tcPr>
            <w:tcW w:w="959" w:type="dxa"/>
            <w:vMerge/>
            <w:tcBorders>
              <w:top w:val="nil"/>
              <w:left w:val="single" w:sz="4" w:space="0" w:color="auto"/>
              <w:bottom w:val="single" w:sz="4" w:space="0" w:color="auto"/>
              <w:right w:val="single" w:sz="4" w:space="0" w:color="auto"/>
            </w:tcBorders>
            <w:vAlign w:val="center"/>
          </w:tcPr>
          <w:p w14:paraId="6D6157F3"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4A7808ED"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45</w:t>
            </w:r>
          </w:p>
        </w:tc>
        <w:tc>
          <w:tcPr>
            <w:tcW w:w="6245" w:type="dxa"/>
            <w:gridSpan w:val="2"/>
            <w:tcBorders>
              <w:top w:val="nil"/>
              <w:left w:val="nil"/>
              <w:bottom w:val="single" w:sz="4" w:space="0" w:color="auto"/>
              <w:right w:val="single" w:sz="4" w:space="0" w:color="auto"/>
            </w:tcBorders>
            <w:vAlign w:val="center"/>
          </w:tcPr>
          <w:p w14:paraId="79FB4B7A" w14:textId="77777777" w:rsidR="0065712E" w:rsidRPr="00BC4097" w:rsidRDefault="0065712E" w:rsidP="00D446E3">
            <w:pPr>
              <w:widowControl w:val="0"/>
              <w:spacing w:line="260" w:lineRule="exac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灶台抹布要随时清洗，保持清洁，不用抹布擦干净碗盘，滴在盘边的汤汁用消毒的布擦掉。排烟罩、挡火板保持干净。</w:t>
            </w:r>
          </w:p>
        </w:tc>
        <w:tc>
          <w:tcPr>
            <w:tcW w:w="852" w:type="dxa"/>
            <w:tcBorders>
              <w:top w:val="nil"/>
              <w:left w:val="nil"/>
              <w:bottom w:val="single" w:sz="4" w:space="0" w:color="auto"/>
              <w:right w:val="single" w:sz="4" w:space="0" w:color="auto"/>
            </w:tcBorders>
            <w:vAlign w:val="center"/>
          </w:tcPr>
          <w:p w14:paraId="388B904A"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1分</w:t>
            </w:r>
          </w:p>
        </w:tc>
        <w:tc>
          <w:tcPr>
            <w:tcW w:w="699" w:type="dxa"/>
            <w:tcBorders>
              <w:top w:val="nil"/>
              <w:left w:val="nil"/>
              <w:bottom w:val="single" w:sz="4" w:space="0" w:color="auto"/>
              <w:right w:val="single" w:sz="4" w:space="0" w:color="auto"/>
            </w:tcBorders>
            <w:vAlign w:val="center"/>
          </w:tcPr>
          <w:p w14:paraId="5D2B4238"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322F160C" w14:textId="77777777" w:rsidTr="00FE26A0">
        <w:trPr>
          <w:trHeight w:val="537"/>
          <w:jc w:val="center"/>
        </w:trPr>
        <w:tc>
          <w:tcPr>
            <w:tcW w:w="959" w:type="dxa"/>
            <w:vMerge/>
            <w:tcBorders>
              <w:top w:val="nil"/>
              <w:left w:val="single" w:sz="4" w:space="0" w:color="auto"/>
              <w:bottom w:val="single" w:sz="4" w:space="0" w:color="auto"/>
              <w:right w:val="single" w:sz="4" w:space="0" w:color="auto"/>
            </w:tcBorders>
            <w:vAlign w:val="center"/>
          </w:tcPr>
          <w:p w14:paraId="701A38F0"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39074B45"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46</w:t>
            </w:r>
          </w:p>
        </w:tc>
        <w:tc>
          <w:tcPr>
            <w:tcW w:w="6245" w:type="dxa"/>
            <w:gridSpan w:val="2"/>
            <w:tcBorders>
              <w:top w:val="nil"/>
              <w:left w:val="nil"/>
              <w:bottom w:val="single" w:sz="4" w:space="0" w:color="auto"/>
              <w:right w:val="single" w:sz="4" w:space="0" w:color="auto"/>
            </w:tcBorders>
            <w:vAlign w:val="center"/>
          </w:tcPr>
          <w:p w14:paraId="67DF681C"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灶具明火过油处理食品，工作人员不得离开灶台。</w:t>
            </w:r>
          </w:p>
        </w:tc>
        <w:tc>
          <w:tcPr>
            <w:tcW w:w="852" w:type="dxa"/>
            <w:tcBorders>
              <w:top w:val="nil"/>
              <w:left w:val="nil"/>
              <w:bottom w:val="single" w:sz="4" w:space="0" w:color="auto"/>
              <w:right w:val="single" w:sz="4" w:space="0" w:color="auto"/>
            </w:tcBorders>
            <w:vAlign w:val="center"/>
          </w:tcPr>
          <w:p w14:paraId="00A9F668"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40分</w:t>
            </w:r>
          </w:p>
        </w:tc>
        <w:tc>
          <w:tcPr>
            <w:tcW w:w="699" w:type="dxa"/>
            <w:tcBorders>
              <w:top w:val="nil"/>
              <w:left w:val="nil"/>
              <w:bottom w:val="single" w:sz="4" w:space="0" w:color="auto"/>
              <w:right w:val="single" w:sz="4" w:space="0" w:color="auto"/>
            </w:tcBorders>
            <w:vAlign w:val="center"/>
          </w:tcPr>
          <w:p w14:paraId="135EAD67"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0C047D6D" w14:textId="77777777" w:rsidTr="00FE26A0">
        <w:trPr>
          <w:trHeight w:hRule="exact" w:val="1043"/>
          <w:jc w:val="center"/>
        </w:trPr>
        <w:tc>
          <w:tcPr>
            <w:tcW w:w="959" w:type="dxa"/>
            <w:vMerge/>
            <w:tcBorders>
              <w:top w:val="nil"/>
              <w:left w:val="single" w:sz="4" w:space="0" w:color="auto"/>
              <w:bottom w:val="single" w:sz="4" w:space="0" w:color="auto"/>
              <w:right w:val="single" w:sz="4" w:space="0" w:color="auto"/>
            </w:tcBorders>
            <w:vAlign w:val="center"/>
          </w:tcPr>
          <w:p w14:paraId="536D903B"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2D42FCA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47</w:t>
            </w:r>
          </w:p>
        </w:tc>
        <w:tc>
          <w:tcPr>
            <w:tcW w:w="6245" w:type="dxa"/>
            <w:gridSpan w:val="2"/>
            <w:tcBorders>
              <w:top w:val="nil"/>
              <w:left w:val="nil"/>
              <w:bottom w:val="single" w:sz="4" w:space="0" w:color="auto"/>
              <w:right w:val="single" w:sz="4" w:space="0" w:color="auto"/>
            </w:tcBorders>
            <w:vAlign w:val="center"/>
          </w:tcPr>
          <w:p w14:paraId="7DE3E404"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加工区域的成品与半成品分开存放，禁止叠放。制作的食品宜当餐用完，需再次利用的应采取冷藏或者热期藏方式存放（豆浆、豆子粥必须当餐用完）。</w:t>
            </w:r>
          </w:p>
        </w:tc>
        <w:tc>
          <w:tcPr>
            <w:tcW w:w="852" w:type="dxa"/>
            <w:tcBorders>
              <w:top w:val="nil"/>
              <w:left w:val="nil"/>
              <w:bottom w:val="single" w:sz="4" w:space="0" w:color="auto"/>
              <w:right w:val="single" w:sz="4" w:space="0" w:color="auto"/>
            </w:tcBorders>
            <w:vAlign w:val="center"/>
          </w:tcPr>
          <w:p w14:paraId="2AAF5AA0"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243478A1"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0F62A4C1" w14:textId="77777777" w:rsidTr="00FE26A0">
        <w:trPr>
          <w:trHeight w:hRule="exact" w:val="786"/>
          <w:jc w:val="center"/>
        </w:trPr>
        <w:tc>
          <w:tcPr>
            <w:tcW w:w="959" w:type="dxa"/>
            <w:tcBorders>
              <w:top w:val="single" w:sz="4" w:space="0" w:color="auto"/>
              <w:left w:val="single" w:sz="4" w:space="0" w:color="auto"/>
              <w:bottom w:val="single" w:sz="4" w:space="0" w:color="auto"/>
              <w:right w:val="single" w:sz="4" w:space="0" w:color="auto"/>
            </w:tcBorders>
            <w:vAlign w:val="center"/>
          </w:tcPr>
          <w:p w14:paraId="234C7645"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hint="eastAsia"/>
                <w:sz w:val="24"/>
              </w:rPr>
              <w:lastRenderedPageBreak/>
              <w:br w:type="page"/>
            </w:r>
            <w:r w:rsidRPr="00BC4097">
              <w:rPr>
                <w:rFonts w:asciiTheme="minorEastAsia" w:eastAsiaTheme="minorEastAsia" w:hAnsiTheme="minorEastAsia" w:cs="宋体" w:hint="eastAsia"/>
                <w:b/>
                <w:bCs/>
                <w:color w:val="000000"/>
                <w:kern w:val="0"/>
                <w:sz w:val="24"/>
              </w:rPr>
              <w:t>检查</w:t>
            </w:r>
            <w:r w:rsidRPr="00BC4097">
              <w:rPr>
                <w:rFonts w:asciiTheme="minorEastAsia" w:eastAsiaTheme="minorEastAsia" w:hAnsiTheme="minorEastAsia" w:cs="宋体" w:hint="eastAsia"/>
                <w:b/>
                <w:bCs/>
                <w:color w:val="000000"/>
                <w:kern w:val="0"/>
                <w:sz w:val="24"/>
              </w:rPr>
              <w:br/>
              <w:t>内容</w:t>
            </w:r>
          </w:p>
        </w:tc>
        <w:tc>
          <w:tcPr>
            <w:tcW w:w="709" w:type="dxa"/>
            <w:tcBorders>
              <w:top w:val="single" w:sz="4" w:space="0" w:color="auto"/>
              <w:left w:val="nil"/>
              <w:bottom w:val="single" w:sz="4" w:space="0" w:color="auto"/>
              <w:right w:val="single" w:sz="4" w:space="0" w:color="auto"/>
            </w:tcBorders>
            <w:vAlign w:val="center"/>
          </w:tcPr>
          <w:p w14:paraId="47620D55"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序</w:t>
            </w:r>
            <w:r w:rsidRPr="00BC4097">
              <w:rPr>
                <w:rFonts w:asciiTheme="minorEastAsia" w:eastAsiaTheme="minorEastAsia" w:hAnsiTheme="minorEastAsia" w:cs="宋体" w:hint="eastAsia"/>
                <w:b/>
                <w:bCs/>
                <w:color w:val="000000"/>
                <w:kern w:val="0"/>
                <w:sz w:val="24"/>
              </w:rPr>
              <w:br/>
              <w:t>号</w:t>
            </w:r>
          </w:p>
        </w:tc>
        <w:tc>
          <w:tcPr>
            <w:tcW w:w="5751" w:type="dxa"/>
            <w:tcBorders>
              <w:top w:val="single" w:sz="4" w:space="0" w:color="auto"/>
              <w:left w:val="nil"/>
              <w:bottom w:val="single" w:sz="4" w:space="0" w:color="auto"/>
              <w:right w:val="single" w:sz="4" w:space="0" w:color="auto"/>
            </w:tcBorders>
            <w:vAlign w:val="center"/>
          </w:tcPr>
          <w:p w14:paraId="17A64EAC" w14:textId="77777777" w:rsidR="0065712E" w:rsidRPr="00BC4097" w:rsidRDefault="0065712E" w:rsidP="00D446E3">
            <w:pPr>
              <w:widowControl w:val="0"/>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要求、标准及规范</w:t>
            </w:r>
          </w:p>
        </w:tc>
        <w:tc>
          <w:tcPr>
            <w:tcW w:w="1346" w:type="dxa"/>
            <w:gridSpan w:val="2"/>
            <w:tcBorders>
              <w:top w:val="single" w:sz="4" w:space="0" w:color="auto"/>
              <w:left w:val="nil"/>
              <w:bottom w:val="single" w:sz="4" w:space="0" w:color="auto"/>
              <w:right w:val="single" w:sz="4" w:space="0" w:color="auto"/>
            </w:tcBorders>
            <w:vAlign w:val="center"/>
          </w:tcPr>
          <w:p w14:paraId="6224D953"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spacing w:val="-20"/>
                <w:kern w:val="0"/>
                <w:sz w:val="24"/>
              </w:rPr>
            </w:pPr>
            <w:r w:rsidRPr="00BC4097">
              <w:rPr>
                <w:rFonts w:asciiTheme="minorEastAsia" w:eastAsiaTheme="minorEastAsia" w:hAnsiTheme="minorEastAsia" w:cs="宋体" w:hint="eastAsia"/>
                <w:b/>
                <w:bCs/>
                <w:color w:val="000000"/>
                <w:spacing w:val="-20"/>
                <w:kern w:val="0"/>
                <w:sz w:val="24"/>
              </w:rPr>
              <w:t>违规</w:t>
            </w:r>
          </w:p>
          <w:p w14:paraId="3AB231E0"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spacing w:val="-20"/>
                <w:kern w:val="0"/>
                <w:sz w:val="24"/>
              </w:rPr>
            </w:pPr>
            <w:r w:rsidRPr="00BC4097">
              <w:rPr>
                <w:rFonts w:asciiTheme="minorEastAsia" w:eastAsiaTheme="minorEastAsia" w:hAnsiTheme="minorEastAsia" w:cs="宋体" w:hint="eastAsia"/>
                <w:b/>
                <w:bCs/>
                <w:color w:val="000000"/>
                <w:spacing w:val="-20"/>
                <w:kern w:val="0"/>
                <w:sz w:val="24"/>
              </w:rPr>
              <w:t>扣分</w:t>
            </w:r>
          </w:p>
        </w:tc>
        <w:tc>
          <w:tcPr>
            <w:tcW w:w="699" w:type="dxa"/>
            <w:tcBorders>
              <w:top w:val="single" w:sz="4" w:space="0" w:color="auto"/>
              <w:left w:val="nil"/>
              <w:bottom w:val="single" w:sz="4" w:space="0" w:color="auto"/>
              <w:right w:val="single" w:sz="4" w:space="0" w:color="auto"/>
            </w:tcBorders>
            <w:vAlign w:val="center"/>
          </w:tcPr>
          <w:p w14:paraId="6130275A"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级</w:t>
            </w:r>
            <w:r w:rsidRPr="00BC4097">
              <w:rPr>
                <w:rFonts w:asciiTheme="minorEastAsia" w:eastAsiaTheme="minorEastAsia" w:hAnsiTheme="minorEastAsia" w:cs="宋体" w:hint="eastAsia"/>
                <w:b/>
                <w:bCs/>
                <w:color w:val="000000"/>
                <w:kern w:val="0"/>
                <w:sz w:val="24"/>
              </w:rPr>
              <w:br/>
              <w:t>别</w:t>
            </w:r>
          </w:p>
        </w:tc>
      </w:tr>
      <w:tr w:rsidR="0065712E" w:rsidRPr="00BC4097" w14:paraId="0DDE2EE9" w14:textId="77777777" w:rsidTr="00FE26A0">
        <w:trPr>
          <w:trHeight w:hRule="exact" w:val="988"/>
          <w:jc w:val="center"/>
        </w:trPr>
        <w:tc>
          <w:tcPr>
            <w:tcW w:w="959" w:type="dxa"/>
            <w:vMerge w:val="restart"/>
            <w:tcBorders>
              <w:top w:val="single" w:sz="4" w:space="0" w:color="auto"/>
              <w:left w:val="single" w:sz="4" w:space="0" w:color="auto"/>
              <w:bottom w:val="single" w:sz="4" w:space="0" w:color="auto"/>
              <w:right w:val="single" w:sz="4" w:space="0" w:color="auto"/>
            </w:tcBorders>
            <w:vAlign w:val="center"/>
          </w:tcPr>
          <w:p w14:paraId="565739A8"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hint="eastAsia"/>
                <w:sz w:val="24"/>
              </w:rPr>
              <w:br w:type="page"/>
            </w:r>
            <w:r w:rsidRPr="00BC4097">
              <w:rPr>
                <w:rFonts w:asciiTheme="minorEastAsia" w:eastAsiaTheme="minorEastAsia" w:hAnsiTheme="minorEastAsia" w:cs="宋体" w:hint="eastAsia"/>
                <w:color w:val="000000"/>
                <w:kern w:val="0"/>
                <w:sz w:val="24"/>
              </w:rPr>
              <w:t>面点</w:t>
            </w:r>
            <w:r w:rsidRPr="00BC4097">
              <w:rPr>
                <w:rFonts w:asciiTheme="minorEastAsia" w:eastAsiaTheme="minorEastAsia" w:hAnsiTheme="minorEastAsia" w:cs="宋体" w:hint="eastAsia"/>
                <w:color w:val="000000"/>
                <w:kern w:val="0"/>
                <w:sz w:val="24"/>
              </w:rPr>
              <w:br/>
              <w:t>加工</w:t>
            </w:r>
          </w:p>
          <w:p w14:paraId="6B4BCF0D"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要求</w:t>
            </w:r>
          </w:p>
        </w:tc>
        <w:tc>
          <w:tcPr>
            <w:tcW w:w="709" w:type="dxa"/>
            <w:tcBorders>
              <w:top w:val="single" w:sz="4" w:space="0" w:color="auto"/>
              <w:left w:val="nil"/>
              <w:bottom w:val="single" w:sz="4" w:space="0" w:color="auto"/>
              <w:right w:val="single" w:sz="4" w:space="0" w:color="auto"/>
            </w:tcBorders>
            <w:vAlign w:val="center"/>
          </w:tcPr>
          <w:p w14:paraId="56530A93"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48</w:t>
            </w:r>
          </w:p>
        </w:tc>
        <w:tc>
          <w:tcPr>
            <w:tcW w:w="5751" w:type="dxa"/>
            <w:tcBorders>
              <w:top w:val="single" w:sz="4" w:space="0" w:color="auto"/>
              <w:left w:val="nil"/>
              <w:bottom w:val="single" w:sz="4" w:space="0" w:color="auto"/>
              <w:right w:val="single" w:sz="4" w:space="0" w:color="auto"/>
            </w:tcBorders>
            <w:vAlign w:val="center"/>
          </w:tcPr>
          <w:p w14:paraId="4AC9961F"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使用食品添加剂必须符合《食品添加剂使用安全标准》，禁止超范围、超剂量滥用食品添加剂，填写《食品添加剂使用记录》。</w:t>
            </w:r>
          </w:p>
        </w:tc>
        <w:tc>
          <w:tcPr>
            <w:tcW w:w="1346" w:type="dxa"/>
            <w:gridSpan w:val="2"/>
            <w:tcBorders>
              <w:top w:val="single" w:sz="4" w:space="0" w:color="auto"/>
              <w:left w:val="nil"/>
              <w:bottom w:val="single" w:sz="4" w:space="0" w:color="auto"/>
              <w:right w:val="single" w:sz="4" w:space="0" w:color="auto"/>
            </w:tcBorders>
            <w:vAlign w:val="center"/>
          </w:tcPr>
          <w:p w14:paraId="3291129B"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2分</w:t>
            </w:r>
          </w:p>
        </w:tc>
        <w:tc>
          <w:tcPr>
            <w:tcW w:w="699" w:type="dxa"/>
            <w:tcBorders>
              <w:top w:val="single" w:sz="4" w:space="0" w:color="auto"/>
              <w:left w:val="nil"/>
              <w:bottom w:val="single" w:sz="4" w:space="0" w:color="auto"/>
              <w:right w:val="single" w:sz="4" w:space="0" w:color="auto"/>
            </w:tcBorders>
            <w:vAlign w:val="center"/>
          </w:tcPr>
          <w:p w14:paraId="02839B01"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77DCA7E7" w14:textId="77777777" w:rsidTr="00FE26A0">
        <w:trPr>
          <w:trHeight w:hRule="exact" w:val="786"/>
          <w:jc w:val="center"/>
        </w:trPr>
        <w:tc>
          <w:tcPr>
            <w:tcW w:w="959" w:type="dxa"/>
            <w:vMerge/>
            <w:tcBorders>
              <w:top w:val="nil"/>
              <w:left w:val="single" w:sz="4" w:space="0" w:color="auto"/>
              <w:bottom w:val="single" w:sz="4" w:space="0" w:color="auto"/>
              <w:right w:val="single" w:sz="4" w:space="0" w:color="auto"/>
            </w:tcBorders>
            <w:vAlign w:val="center"/>
          </w:tcPr>
          <w:p w14:paraId="1FBA674E"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4D19F0D4"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49</w:t>
            </w:r>
          </w:p>
        </w:tc>
        <w:tc>
          <w:tcPr>
            <w:tcW w:w="5751" w:type="dxa"/>
            <w:tcBorders>
              <w:top w:val="nil"/>
              <w:left w:val="nil"/>
              <w:bottom w:val="single" w:sz="4" w:space="0" w:color="auto"/>
              <w:right w:val="single" w:sz="4" w:space="0" w:color="auto"/>
            </w:tcBorders>
            <w:vAlign w:val="center"/>
          </w:tcPr>
          <w:p w14:paraId="7738D884"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所有食品原料不得落地存放。</w:t>
            </w:r>
          </w:p>
        </w:tc>
        <w:tc>
          <w:tcPr>
            <w:tcW w:w="1346" w:type="dxa"/>
            <w:gridSpan w:val="2"/>
            <w:tcBorders>
              <w:top w:val="nil"/>
              <w:left w:val="nil"/>
              <w:bottom w:val="single" w:sz="4" w:space="0" w:color="auto"/>
              <w:right w:val="single" w:sz="4" w:space="0" w:color="auto"/>
            </w:tcBorders>
            <w:vAlign w:val="center"/>
          </w:tcPr>
          <w:p w14:paraId="5AD7488C"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00701CC"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4DC8F99D" w14:textId="77777777" w:rsidTr="00FE26A0">
        <w:trPr>
          <w:trHeight w:hRule="exact" w:val="786"/>
          <w:jc w:val="center"/>
        </w:trPr>
        <w:tc>
          <w:tcPr>
            <w:tcW w:w="959" w:type="dxa"/>
            <w:vMerge/>
            <w:tcBorders>
              <w:top w:val="nil"/>
              <w:left w:val="single" w:sz="4" w:space="0" w:color="auto"/>
              <w:bottom w:val="single" w:sz="4" w:space="0" w:color="auto"/>
              <w:right w:val="single" w:sz="4" w:space="0" w:color="auto"/>
            </w:tcBorders>
            <w:vAlign w:val="center"/>
          </w:tcPr>
          <w:p w14:paraId="67223CFB"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278A50F6"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50</w:t>
            </w:r>
          </w:p>
        </w:tc>
        <w:tc>
          <w:tcPr>
            <w:tcW w:w="5751" w:type="dxa"/>
            <w:tcBorders>
              <w:top w:val="nil"/>
              <w:left w:val="nil"/>
              <w:bottom w:val="single" w:sz="4" w:space="0" w:color="auto"/>
              <w:right w:val="single" w:sz="4" w:space="0" w:color="auto"/>
            </w:tcBorders>
            <w:vAlign w:val="center"/>
          </w:tcPr>
          <w:p w14:paraId="0050B6CD"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kern w:val="0"/>
                <w:sz w:val="24"/>
              </w:rPr>
              <w:t>冷冻或冷藏未用完的点心馅料、半成品，储存器具上面有明显标识，标识注明品名、加工时间。</w:t>
            </w:r>
          </w:p>
        </w:tc>
        <w:tc>
          <w:tcPr>
            <w:tcW w:w="1346" w:type="dxa"/>
            <w:gridSpan w:val="2"/>
            <w:tcBorders>
              <w:top w:val="nil"/>
              <w:left w:val="nil"/>
              <w:bottom w:val="single" w:sz="4" w:space="0" w:color="auto"/>
              <w:right w:val="single" w:sz="4" w:space="0" w:color="auto"/>
            </w:tcBorders>
            <w:vAlign w:val="center"/>
          </w:tcPr>
          <w:p w14:paraId="33818A40"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0BA18070"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32664319" w14:textId="77777777" w:rsidTr="00FE26A0">
        <w:trPr>
          <w:trHeight w:hRule="exact" w:val="1080"/>
          <w:jc w:val="center"/>
        </w:trPr>
        <w:tc>
          <w:tcPr>
            <w:tcW w:w="959" w:type="dxa"/>
            <w:vMerge/>
            <w:tcBorders>
              <w:top w:val="nil"/>
              <w:left w:val="single" w:sz="4" w:space="0" w:color="auto"/>
              <w:bottom w:val="single" w:sz="4" w:space="0" w:color="auto"/>
              <w:right w:val="single" w:sz="4" w:space="0" w:color="auto"/>
            </w:tcBorders>
            <w:vAlign w:val="center"/>
          </w:tcPr>
          <w:p w14:paraId="321CED54"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1AC97B92"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51</w:t>
            </w:r>
          </w:p>
        </w:tc>
        <w:tc>
          <w:tcPr>
            <w:tcW w:w="5751" w:type="dxa"/>
            <w:tcBorders>
              <w:top w:val="nil"/>
              <w:left w:val="nil"/>
              <w:bottom w:val="single" w:sz="4" w:space="0" w:color="auto"/>
              <w:right w:val="single" w:sz="4" w:space="0" w:color="auto"/>
            </w:tcBorders>
            <w:vAlign w:val="center"/>
          </w:tcPr>
          <w:p w14:paraId="3E965187"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各种食品加工用具、设备，如面案板、容器、和面机、压面机等，用后及时清理，定期消毒；其他用品如盖布、笼布等要洗净，晒干备用。</w:t>
            </w:r>
          </w:p>
        </w:tc>
        <w:tc>
          <w:tcPr>
            <w:tcW w:w="1346" w:type="dxa"/>
            <w:gridSpan w:val="2"/>
            <w:tcBorders>
              <w:top w:val="nil"/>
              <w:left w:val="nil"/>
              <w:bottom w:val="single" w:sz="4" w:space="0" w:color="auto"/>
              <w:right w:val="single" w:sz="4" w:space="0" w:color="auto"/>
            </w:tcBorders>
            <w:vAlign w:val="center"/>
          </w:tcPr>
          <w:p w14:paraId="27C27871"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6A935D11"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2C33B90A" w14:textId="77777777" w:rsidTr="00FE26A0">
        <w:trPr>
          <w:trHeight w:hRule="exact" w:val="786"/>
          <w:jc w:val="center"/>
        </w:trPr>
        <w:tc>
          <w:tcPr>
            <w:tcW w:w="959" w:type="dxa"/>
            <w:vMerge w:val="restart"/>
            <w:tcBorders>
              <w:top w:val="nil"/>
              <w:left w:val="single" w:sz="4" w:space="0" w:color="auto"/>
              <w:bottom w:val="single" w:sz="4" w:space="0" w:color="auto"/>
              <w:right w:val="single" w:sz="4" w:space="0" w:color="auto"/>
            </w:tcBorders>
            <w:vAlign w:val="center"/>
          </w:tcPr>
          <w:p w14:paraId="1828DB78"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食堂</w:t>
            </w:r>
          </w:p>
          <w:p w14:paraId="727845B6"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主任</w:t>
            </w:r>
          </w:p>
          <w:p w14:paraId="0B173D06"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工作</w:t>
            </w:r>
          </w:p>
          <w:p w14:paraId="158CC3DB"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要求</w:t>
            </w:r>
          </w:p>
        </w:tc>
        <w:tc>
          <w:tcPr>
            <w:tcW w:w="709" w:type="dxa"/>
            <w:tcBorders>
              <w:top w:val="nil"/>
              <w:left w:val="nil"/>
              <w:bottom w:val="single" w:sz="4" w:space="0" w:color="auto"/>
              <w:right w:val="single" w:sz="4" w:space="0" w:color="auto"/>
            </w:tcBorders>
            <w:vAlign w:val="center"/>
          </w:tcPr>
          <w:p w14:paraId="544276A2"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52</w:t>
            </w:r>
          </w:p>
        </w:tc>
        <w:tc>
          <w:tcPr>
            <w:tcW w:w="5751" w:type="dxa"/>
            <w:tcBorders>
              <w:top w:val="nil"/>
              <w:left w:val="nil"/>
              <w:bottom w:val="single" w:sz="4" w:space="0" w:color="auto"/>
              <w:right w:val="single" w:sz="4" w:space="0" w:color="auto"/>
            </w:tcBorders>
            <w:vAlign w:val="center"/>
          </w:tcPr>
          <w:p w14:paraId="14CE0909" w14:textId="77777777" w:rsidR="0065712E" w:rsidRPr="00BC4097" w:rsidRDefault="0065712E" w:rsidP="00D446E3">
            <w:pPr>
              <w:widowControl w:val="0"/>
              <w:spacing w:line="340" w:lineRule="exac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服从管理，及时准确填写各类台账、表格。</w:t>
            </w:r>
          </w:p>
        </w:tc>
        <w:tc>
          <w:tcPr>
            <w:tcW w:w="1346" w:type="dxa"/>
            <w:gridSpan w:val="2"/>
            <w:tcBorders>
              <w:top w:val="nil"/>
              <w:left w:val="nil"/>
              <w:bottom w:val="single" w:sz="4" w:space="0" w:color="auto"/>
              <w:right w:val="single" w:sz="4" w:space="0" w:color="auto"/>
            </w:tcBorders>
            <w:vAlign w:val="center"/>
          </w:tcPr>
          <w:p w14:paraId="3F3D4C20"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2D9E47C2"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480A6C99" w14:textId="77777777" w:rsidTr="00FE26A0">
        <w:trPr>
          <w:trHeight w:hRule="exact" w:val="786"/>
          <w:jc w:val="center"/>
        </w:trPr>
        <w:tc>
          <w:tcPr>
            <w:tcW w:w="959" w:type="dxa"/>
            <w:vMerge/>
            <w:tcBorders>
              <w:top w:val="nil"/>
              <w:left w:val="single" w:sz="4" w:space="0" w:color="auto"/>
              <w:bottom w:val="single" w:sz="4" w:space="0" w:color="auto"/>
              <w:right w:val="single" w:sz="4" w:space="0" w:color="auto"/>
            </w:tcBorders>
            <w:vAlign w:val="center"/>
          </w:tcPr>
          <w:p w14:paraId="574E8D1F"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7B88CBF4"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53</w:t>
            </w:r>
          </w:p>
        </w:tc>
        <w:tc>
          <w:tcPr>
            <w:tcW w:w="5751" w:type="dxa"/>
            <w:tcBorders>
              <w:top w:val="nil"/>
              <w:left w:val="nil"/>
              <w:bottom w:val="single" w:sz="4" w:space="0" w:color="auto"/>
              <w:right w:val="single" w:sz="4" w:space="0" w:color="auto"/>
            </w:tcBorders>
            <w:vAlign w:val="center"/>
          </w:tcPr>
          <w:p w14:paraId="4A054CD8" w14:textId="77777777" w:rsidR="0065712E" w:rsidRPr="00BC4097" w:rsidRDefault="0065712E" w:rsidP="00D446E3">
            <w:pPr>
              <w:widowControl w:val="0"/>
              <w:spacing w:line="340" w:lineRule="exac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在规定的时间完成饮服中心下达的各项任务。</w:t>
            </w:r>
          </w:p>
        </w:tc>
        <w:tc>
          <w:tcPr>
            <w:tcW w:w="1346" w:type="dxa"/>
            <w:gridSpan w:val="2"/>
            <w:tcBorders>
              <w:top w:val="nil"/>
              <w:left w:val="nil"/>
              <w:bottom w:val="single" w:sz="4" w:space="0" w:color="auto"/>
              <w:right w:val="single" w:sz="4" w:space="0" w:color="auto"/>
            </w:tcBorders>
            <w:vAlign w:val="center"/>
          </w:tcPr>
          <w:p w14:paraId="4861E863"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6F1D09B6"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28D1C6D6" w14:textId="77777777" w:rsidTr="00FE26A0">
        <w:trPr>
          <w:trHeight w:hRule="exact" w:val="786"/>
          <w:jc w:val="center"/>
        </w:trPr>
        <w:tc>
          <w:tcPr>
            <w:tcW w:w="959" w:type="dxa"/>
            <w:vMerge/>
            <w:tcBorders>
              <w:top w:val="nil"/>
              <w:left w:val="single" w:sz="4" w:space="0" w:color="auto"/>
              <w:bottom w:val="single" w:sz="4" w:space="0" w:color="auto"/>
              <w:right w:val="single" w:sz="4" w:space="0" w:color="auto"/>
            </w:tcBorders>
            <w:vAlign w:val="center"/>
          </w:tcPr>
          <w:p w14:paraId="52F50F8F"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1E62C2F5"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54</w:t>
            </w:r>
          </w:p>
        </w:tc>
        <w:tc>
          <w:tcPr>
            <w:tcW w:w="5751" w:type="dxa"/>
            <w:tcBorders>
              <w:top w:val="nil"/>
              <w:left w:val="nil"/>
              <w:bottom w:val="single" w:sz="4" w:space="0" w:color="auto"/>
              <w:right w:val="single" w:sz="4" w:space="0" w:color="auto"/>
            </w:tcBorders>
            <w:vAlign w:val="center"/>
          </w:tcPr>
          <w:p w14:paraId="4DDDFAF5" w14:textId="77777777" w:rsidR="0065712E" w:rsidRPr="00BC4097" w:rsidRDefault="0065712E" w:rsidP="00D446E3">
            <w:pPr>
              <w:widowControl w:val="0"/>
              <w:spacing w:line="340" w:lineRule="exac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新添、更换经营项目，更改经营场所布局，必须经饮服中心批准。</w:t>
            </w:r>
          </w:p>
        </w:tc>
        <w:tc>
          <w:tcPr>
            <w:tcW w:w="1346" w:type="dxa"/>
            <w:gridSpan w:val="2"/>
            <w:tcBorders>
              <w:top w:val="nil"/>
              <w:left w:val="nil"/>
              <w:bottom w:val="single" w:sz="4" w:space="0" w:color="auto"/>
              <w:right w:val="single" w:sz="4" w:space="0" w:color="auto"/>
            </w:tcBorders>
            <w:vAlign w:val="center"/>
          </w:tcPr>
          <w:p w14:paraId="57F16D8E"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10分</w:t>
            </w:r>
          </w:p>
        </w:tc>
        <w:tc>
          <w:tcPr>
            <w:tcW w:w="699" w:type="dxa"/>
            <w:tcBorders>
              <w:top w:val="nil"/>
              <w:left w:val="nil"/>
              <w:bottom w:val="single" w:sz="4" w:space="0" w:color="auto"/>
              <w:right w:val="single" w:sz="4" w:space="0" w:color="auto"/>
            </w:tcBorders>
            <w:vAlign w:val="center"/>
          </w:tcPr>
          <w:p w14:paraId="6404D7A5"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093C8B5C" w14:textId="77777777" w:rsidTr="00FE26A0">
        <w:trPr>
          <w:trHeight w:hRule="exact" w:val="786"/>
          <w:jc w:val="center"/>
        </w:trPr>
        <w:tc>
          <w:tcPr>
            <w:tcW w:w="959" w:type="dxa"/>
            <w:vMerge/>
            <w:tcBorders>
              <w:top w:val="nil"/>
              <w:left w:val="single" w:sz="4" w:space="0" w:color="auto"/>
              <w:bottom w:val="single" w:sz="4" w:space="0" w:color="auto"/>
              <w:right w:val="single" w:sz="4" w:space="0" w:color="auto"/>
            </w:tcBorders>
            <w:vAlign w:val="center"/>
          </w:tcPr>
          <w:p w14:paraId="12C5B6D1"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460336CF"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55</w:t>
            </w:r>
          </w:p>
        </w:tc>
        <w:tc>
          <w:tcPr>
            <w:tcW w:w="5751" w:type="dxa"/>
            <w:tcBorders>
              <w:top w:val="nil"/>
              <w:left w:val="nil"/>
              <w:bottom w:val="single" w:sz="4" w:space="0" w:color="auto"/>
              <w:right w:val="single" w:sz="4" w:space="0" w:color="auto"/>
            </w:tcBorders>
            <w:vAlign w:val="center"/>
          </w:tcPr>
          <w:p w14:paraId="045A7699" w14:textId="77777777" w:rsidR="0065712E" w:rsidRPr="00BC4097" w:rsidRDefault="0065712E" w:rsidP="00D446E3">
            <w:pPr>
              <w:widowControl w:val="0"/>
              <w:spacing w:line="340" w:lineRule="exac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认真参加中心组织的学习、培训、会议、活动等，未经批准不得缺席。</w:t>
            </w:r>
          </w:p>
        </w:tc>
        <w:tc>
          <w:tcPr>
            <w:tcW w:w="1346" w:type="dxa"/>
            <w:gridSpan w:val="2"/>
            <w:tcBorders>
              <w:top w:val="nil"/>
              <w:left w:val="nil"/>
              <w:bottom w:val="single" w:sz="4" w:space="0" w:color="auto"/>
              <w:right w:val="single" w:sz="4" w:space="0" w:color="auto"/>
            </w:tcBorders>
            <w:vAlign w:val="center"/>
          </w:tcPr>
          <w:p w14:paraId="1D84856E"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7FFF8920"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7507C7E4" w14:textId="77777777" w:rsidTr="00FE26A0">
        <w:trPr>
          <w:trHeight w:hRule="exact" w:val="786"/>
          <w:jc w:val="center"/>
        </w:trPr>
        <w:tc>
          <w:tcPr>
            <w:tcW w:w="959" w:type="dxa"/>
            <w:vMerge/>
            <w:tcBorders>
              <w:top w:val="nil"/>
              <w:left w:val="single" w:sz="4" w:space="0" w:color="auto"/>
              <w:bottom w:val="single" w:sz="4" w:space="0" w:color="auto"/>
              <w:right w:val="single" w:sz="4" w:space="0" w:color="auto"/>
            </w:tcBorders>
            <w:vAlign w:val="center"/>
          </w:tcPr>
          <w:p w14:paraId="72BB1046"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0D6C550E"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56</w:t>
            </w:r>
          </w:p>
        </w:tc>
        <w:tc>
          <w:tcPr>
            <w:tcW w:w="5751" w:type="dxa"/>
            <w:tcBorders>
              <w:top w:val="nil"/>
              <w:left w:val="nil"/>
              <w:bottom w:val="single" w:sz="4" w:space="0" w:color="auto"/>
              <w:right w:val="single" w:sz="4" w:space="0" w:color="auto"/>
            </w:tcBorders>
            <w:vAlign w:val="center"/>
          </w:tcPr>
          <w:p w14:paraId="1007A4E0" w14:textId="77777777" w:rsidR="0065712E" w:rsidRPr="00BC4097" w:rsidRDefault="0065712E" w:rsidP="00D446E3">
            <w:pPr>
              <w:widowControl w:val="0"/>
              <w:spacing w:line="340" w:lineRule="exac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严格遵守劳动纪律，不得迟到、早退。</w:t>
            </w:r>
          </w:p>
        </w:tc>
        <w:tc>
          <w:tcPr>
            <w:tcW w:w="1346" w:type="dxa"/>
            <w:gridSpan w:val="2"/>
            <w:tcBorders>
              <w:top w:val="nil"/>
              <w:left w:val="nil"/>
              <w:bottom w:val="single" w:sz="4" w:space="0" w:color="auto"/>
              <w:right w:val="single" w:sz="4" w:space="0" w:color="auto"/>
            </w:tcBorders>
            <w:vAlign w:val="center"/>
          </w:tcPr>
          <w:p w14:paraId="104CCDFD"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6D87279E"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0923C437" w14:textId="77777777" w:rsidTr="00FE26A0">
        <w:trPr>
          <w:trHeight w:hRule="exact" w:val="786"/>
          <w:jc w:val="center"/>
        </w:trPr>
        <w:tc>
          <w:tcPr>
            <w:tcW w:w="959" w:type="dxa"/>
            <w:vMerge/>
            <w:tcBorders>
              <w:top w:val="nil"/>
              <w:left w:val="single" w:sz="4" w:space="0" w:color="auto"/>
              <w:bottom w:val="single" w:sz="4" w:space="0" w:color="auto"/>
              <w:right w:val="single" w:sz="4" w:space="0" w:color="auto"/>
            </w:tcBorders>
            <w:vAlign w:val="center"/>
          </w:tcPr>
          <w:p w14:paraId="468C5A75"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11771240"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57</w:t>
            </w:r>
          </w:p>
        </w:tc>
        <w:tc>
          <w:tcPr>
            <w:tcW w:w="5751" w:type="dxa"/>
            <w:tcBorders>
              <w:top w:val="nil"/>
              <w:left w:val="nil"/>
              <w:bottom w:val="single" w:sz="4" w:space="0" w:color="auto"/>
              <w:right w:val="single" w:sz="4" w:space="0" w:color="auto"/>
            </w:tcBorders>
            <w:vAlign w:val="center"/>
          </w:tcPr>
          <w:p w14:paraId="2003C944" w14:textId="77777777" w:rsidR="0065712E" w:rsidRPr="00BC4097" w:rsidRDefault="0065712E" w:rsidP="00D446E3">
            <w:pPr>
              <w:widowControl w:val="0"/>
              <w:spacing w:line="340" w:lineRule="exac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遵守饮服中心餐厅开餐及休息时间安排。</w:t>
            </w:r>
          </w:p>
        </w:tc>
        <w:tc>
          <w:tcPr>
            <w:tcW w:w="1346" w:type="dxa"/>
            <w:gridSpan w:val="2"/>
            <w:tcBorders>
              <w:top w:val="nil"/>
              <w:left w:val="nil"/>
              <w:bottom w:val="single" w:sz="4" w:space="0" w:color="auto"/>
              <w:right w:val="single" w:sz="4" w:space="0" w:color="auto"/>
            </w:tcBorders>
            <w:vAlign w:val="center"/>
          </w:tcPr>
          <w:p w14:paraId="4C4CE907"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2分</w:t>
            </w:r>
          </w:p>
        </w:tc>
        <w:tc>
          <w:tcPr>
            <w:tcW w:w="699" w:type="dxa"/>
            <w:tcBorders>
              <w:top w:val="nil"/>
              <w:left w:val="nil"/>
              <w:bottom w:val="single" w:sz="4" w:space="0" w:color="auto"/>
              <w:right w:val="single" w:sz="4" w:space="0" w:color="auto"/>
            </w:tcBorders>
            <w:vAlign w:val="center"/>
          </w:tcPr>
          <w:p w14:paraId="3D949BA4"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416C6EE9" w14:textId="77777777" w:rsidTr="00FE26A0">
        <w:trPr>
          <w:trHeight w:hRule="exact" w:val="786"/>
          <w:jc w:val="center"/>
        </w:trPr>
        <w:tc>
          <w:tcPr>
            <w:tcW w:w="959" w:type="dxa"/>
            <w:vMerge/>
            <w:tcBorders>
              <w:top w:val="nil"/>
              <w:left w:val="single" w:sz="4" w:space="0" w:color="auto"/>
              <w:bottom w:val="single" w:sz="4" w:space="0" w:color="auto"/>
              <w:right w:val="single" w:sz="4" w:space="0" w:color="auto"/>
            </w:tcBorders>
            <w:vAlign w:val="center"/>
          </w:tcPr>
          <w:p w14:paraId="3C2B1918"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5C6E8083"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58</w:t>
            </w:r>
          </w:p>
        </w:tc>
        <w:tc>
          <w:tcPr>
            <w:tcW w:w="5751" w:type="dxa"/>
            <w:tcBorders>
              <w:top w:val="nil"/>
              <w:left w:val="nil"/>
              <w:bottom w:val="single" w:sz="4" w:space="0" w:color="auto"/>
              <w:right w:val="single" w:sz="4" w:space="0" w:color="auto"/>
            </w:tcBorders>
            <w:vAlign w:val="center"/>
          </w:tcPr>
          <w:p w14:paraId="164516C8" w14:textId="77777777" w:rsidR="0065712E" w:rsidRPr="00BC4097" w:rsidRDefault="0065712E" w:rsidP="00D446E3">
            <w:pPr>
              <w:widowControl w:val="0"/>
              <w:spacing w:line="340" w:lineRule="exac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认真执行饮服中心假期值班制度。</w:t>
            </w:r>
          </w:p>
        </w:tc>
        <w:tc>
          <w:tcPr>
            <w:tcW w:w="1346" w:type="dxa"/>
            <w:gridSpan w:val="2"/>
            <w:tcBorders>
              <w:top w:val="nil"/>
              <w:left w:val="nil"/>
              <w:bottom w:val="single" w:sz="4" w:space="0" w:color="auto"/>
              <w:right w:val="single" w:sz="4" w:space="0" w:color="auto"/>
            </w:tcBorders>
            <w:vAlign w:val="center"/>
          </w:tcPr>
          <w:p w14:paraId="7387AD6D"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2分</w:t>
            </w:r>
          </w:p>
        </w:tc>
        <w:tc>
          <w:tcPr>
            <w:tcW w:w="699" w:type="dxa"/>
            <w:tcBorders>
              <w:top w:val="nil"/>
              <w:left w:val="nil"/>
              <w:bottom w:val="single" w:sz="4" w:space="0" w:color="auto"/>
              <w:right w:val="single" w:sz="4" w:space="0" w:color="auto"/>
            </w:tcBorders>
            <w:vAlign w:val="center"/>
          </w:tcPr>
          <w:p w14:paraId="37152655"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7B28C36C" w14:textId="77777777" w:rsidTr="00FE26A0">
        <w:trPr>
          <w:trHeight w:hRule="exact" w:val="786"/>
          <w:jc w:val="center"/>
        </w:trPr>
        <w:tc>
          <w:tcPr>
            <w:tcW w:w="959" w:type="dxa"/>
            <w:vMerge/>
            <w:tcBorders>
              <w:top w:val="nil"/>
              <w:left w:val="single" w:sz="4" w:space="0" w:color="auto"/>
              <w:bottom w:val="single" w:sz="4" w:space="0" w:color="auto"/>
              <w:right w:val="single" w:sz="4" w:space="0" w:color="auto"/>
            </w:tcBorders>
            <w:vAlign w:val="center"/>
          </w:tcPr>
          <w:p w14:paraId="77E7A6ED"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0CFBBA7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59</w:t>
            </w:r>
          </w:p>
        </w:tc>
        <w:tc>
          <w:tcPr>
            <w:tcW w:w="5751" w:type="dxa"/>
            <w:tcBorders>
              <w:top w:val="nil"/>
              <w:left w:val="nil"/>
              <w:bottom w:val="single" w:sz="4" w:space="0" w:color="auto"/>
              <w:right w:val="single" w:sz="4" w:space="0" w:color="auto"/>
            </w:tcBorders>
            <w:vAlign w:val="center"/>
          </w:tcPr>
          <w:p w14:paraId="302D8ED9" w14:textId="77777777" w:rsidR="0065712E" w:rsidRPr="00BC4097" w:rsidRDefault="0065712E" w:rsidP="00D446E3">
            <w:pPr>
              <w:widowControl w:val="0"/>
              <w:spacing w:line="340" w:lineRule="exac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按时送交工资表、考勤表，及时上报工伤事故。</w:t>
            </w:r>
          </w:p>
        </w:tc>
        <w:tc>
          <w:tcPr>
            <w:tcW w:w="1346" w:type="dxa"/>
            <w:gridSpan w:val="2"/>
            <w:tcBorders>
              <w:top w:val="nil"/>
              <w:left w:val="nil"/>
              <w:bottom w:val="single" w:sz="4" w:space="0" w:color="auto"/>
              <w:right w:val="single" w:sz="4" w:space="0" w:color="auto"/>
            </w:tcBorders>
            <w:vAlign w:val="center"/>
          </w:tcPr>
          <w:p w14:paraId="5ECDDAF8"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A564885"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19F7B776" w14:textId="77777777" w:rsidTr="00FE26A0">
        <w:trPr>
          <w:trHeight w:hRule="exact" w:val="786"/>
          <w:jc w:val="center"/>
        </w:trPr>
        <w:tc>
          <w:tcPr>
            <w:tcW w:w="959" w:type="dxa"/>
            <w:vMerge/>
            <w:tcBorders>
              <w:top w:val="nil"/>
              <w:left w:val="single" w:sz="4" w:space="0" w:color="auto"/>
              <w:bottom w:val="single" w:sz="4" w:space="0" w:color="auto"/>
              <w:right w:val="single" w:sz="4" w:space="0" w:color="auto"/>
            </w:tcBorders>
            <w:vAlign w:val="center"/>
          </w:tcPr>
          <w:p w14:paraId="65DDED69"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0DE9B3A2"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60</w:t>
            </w:r>
          </w:p>
        </w:tc>
        <w:tc>
          <w:tcPr>
            <w:tcW w:w="5751" w:type="dxa"/>
            <w:tcBorders>
              <w:top w:val="nil"/>
              <w:left w:val="nil"/>
              <w:bottom w:val="single" w:sz="4" w:space="0" w:color="auto"/>
              <w:right w:val="single" w:sz="4" w:space="0" w:color="auto"/>
            </w:tcBorders>
            <w:vAlign w:val="center"/>
          </w:tcPr>
          <w:p w14:paraId="599D0333" w14:textId="77777777" w:rsidR="0065712E" w:rsidRPr="00BC4097" w:rsidRDefault="0065712E" w:rsidP="00D446E3">
            <w:pPr>
              <w:widowControl w:val="0"/>
              <w:spacing w:line="340" w:lineRule="exac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食堂员工遵守《员工住宿管理制度》规定。</w:t>
            </w:r>
          </w:p>
        </w:tc>
        <w:tc>
          <w:tcPr>
            <w:tcW w:w="1346" w:type="dxa"/>
            <w:gridSpan w:val="2"/>
            <w:tcBorders>
              <w:top w:val="nil"/>
              <w:left w:val="nil"/>
              <w:bottom w:val="single" w:sz="4" w:space="0" w:color="auto"/>
              <w:right w:val="single" w:sz="4" w:space="0" w:color="auto"/>
            </w:tcBorders>
            <w:vAlign w:val="center"/>
          </w:tcPr>
          <w:p w14:paraId="7790A1F4"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02A1F319"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53B0992B" w14:textId="77777777" w:rsidTr="00FE26A0">
        <w:trPr>
          <w:trHeight w:hRule="exact" w:val="494"/>
          <w:jc w:val="center"/>
        </w:trPr>
        <w:tc>
          <w:tcPr>
            <w:tcW w:w="959" w:type="dxa"/>
            <w:vMerge/>
            <w:tcBorders>
              <w:top w:val="nil"/>
              <w:left w:val="single" w:sz="4" w:space="0" w:color="auto"/>
              <w:bottom w:val="single" w:sz="4" w:space="0" w:color="auto"/>
              <w:right w:val="single" w:sz="4" w:space="0" w:color="auto"/>
            </w:tcBorders>
            <w:vAlign w:val="center"/>
          </w:tcPr>
          <w:p w14:paraId="4F45F83E"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4A515337"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61</w:t>
            </w:r>
          </w:p>
        </w:tc>
        <w:tc>
          <w:tcPr>
            <w:tcW w:w="5751" w:type="dxa"/>
            <w:tcBorders>
              <w:top w:val="nil"/>
              <w:left w:val="nil"/>
              <w:bottom w:val="single" w:sz="4" w:space="0" w:color="auto"/>
              <w:right w:val="single" w:sz="4" w:space="0" w:color="auto"/>
            </w:tcBorders>
            <w:vAlign w:val="center"/>
          </w:tcPr>
          <w:p w14:paraId="2CF24604" w14:textId="77777777" w:rsidR="0065712E" w:rsidRPr="00BC4097" w:rsidRDefault="0065712E" w:rsidP="00D446E3">
            <w:pPr>
              <w:widowControl w:val="0"/>
              <w:spacing w:line="340" w:lineRule="exac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员工之间应和睦相处，不发生矛盾和冲突者</w:t>
            </w:r>
          </w:p>
        </w:tc>
        <w:tc>
          <w:tcPr>
            <w:tcW w:w="1346" w:type="dxa"/>
            <w:gridSpan w:val="2"/>
            <w:tcBorders>
              <w:top w:val="nil"/>
              <w:left w:val="nil"/>
              <w:bottom w:val="single" w:sz="4" w:space="0" w:color="auto"/>
              <w:right w:val="single" w:sz="4" w:space="0" w:color="auto"/>
            </w:tcBorders>
            <w:vAlign w:val="center"/>
          </w:tcPr>
          <w:p w14:paraId="6574C38B"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1-2分</w:t>
            </w:r>
          </w:p>
        </w:tc>
        <w:tc>
          <w:tcPr>
            <w:tcW w:w="699" w:type="dxa"/>
            <w:tcBorders>
              <w:top w:val="nil"/>
              <w:left w:val="nil"/>
              <w:bottom w:val="single" w:sz="4" w:space="0" w:color="auto"/>
              <w:right w:val="single" w:sz="4" w:space="0" w:color="auto"/>
            </w:tcBorders>
            <w:vAlign w:val="center"/>
          </w:tcPr>
          <w:p w14:paraId="4B7E9F43"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5B94A581" w14:textId="77777777" w:rsidTr="00FE26A0">
        <w:trPr>
          <w:trHeight w:hRule="exact" w:val="786"/>
          <w:jc w:val="center"/>
        </w:trPr>
        <w:tc>
          <w:tcPr>
            <w:tcW w:w="959" w:type="dxa"/>
            <w:vMerge w:val="restart"/>
            <w:tcBorders>
              <w:top w:val="nil"/>
              <w:left w:val="single" w:sz="4" w:space="0" w:color="auto"/>
              <w:bottom w:val="single" w:sz="4" w:space="0" w:color="auto"/>
              <w:right w:val="single" w:sz="4" w:space="0" w:color="auto"/>
            </w:tcBorders>
            <w:vAlign w:val="center"/>
          </w:tcPr>
          <w:p w14:paraId="38F0D991"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备餐间</w:t>
            </w:r>
          </w:p>
          <w:p w14:paraId="0AD76C71"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管理</w:t>
            </w:r>
          </w:p>
        </w:tc>
        <w:tc>
          <w:tcPr>
            <w:tcW w:w="709" w:type="dxa"/>
            <w:tcBorders>
              <w:top w:val="nil"/>
              <w:left w:val="nil"/>
              <w:bottom w:val="single" w:sz="4" w:space="0" w:color="auto"/>
              <w:right w:val="single" w:sz="4" w:space="0" w:color="auto"/>
            </w:tcBorders>
            <w:vAlign w:val="center"/>
          </w:tcPr>
          <w:p w14:paraId="0567D996"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62</w:t>
            </w:r>
          </w:p>
        </w:tc>
        <w:tc>
          <w:tcPr>
            <w:tcW w:w="5751" w:type="dxa"/>
            <w:tcBorders>
              <w:top w:val="nil"/>
              <w:left w:val="nil"/>
              <w:bottom w:val="single" w:sz="4" w:space="0" w:color="auto"/>
              <w:right w:val="single" w:sz="4" w:space="0" w:color="auto"/>
            </w:tcBorders>
            <w:vAlign w:val="center"/>
          </w:tcPr>
          <w:p w14:paraId="7C12FB3F"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售饭人员出售食品时，一律使用工具，不得用手直接接触食品,销售菜肴时双手戴手套。</w:t>
            </w:r>
          </w:p>
        </w:tc>
        <w:tc>
          <w:tcPr>
            <w:tcW w:w="1346" w:type="dxa"/>
            <w:gridSpan w:val="2"/>
            <w:tcBorders>
              <w:top w:val="nil"/>
              <w:left w:val="nil"/>
              <w:bottom w:val="single" w:sz="4" w:space="0" w:color="auto"/>
              <w:right w:val="single" w:sz="4" w:space="0" w:color="auto"/>
            </w:tcBorders>
            <w:vAlign w:val="center"/>
          </w:tcPr>
          <w:p w14:paraId="7F3DA315"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7AA65EED"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35CC7D15" w14:textId="77777777" w:rsidTr="00FE26A0">
        <w:trPr>
          <w:trHeight w:hRule="exact" w:val="786"/>
          <w:jc w:val="center"/>
        </w:trPr>
        <w:tc>
          <w:tcPr>
            <w:tcW w:w="959" w:type="dxa"/>
            <w:vMerge/>
            <w:tcBorders>
              <w:top w:val="nil"/>
              <w:left w:val="single" w:sz="4" w:space="0" w:color="auto"/>
              <w:bottom w:val="single" w:sz="4" w:space="0" w:color="auto"/>
              <w:right w:val="single" w:sz="4" w:space="0" w:color="auto"/>
            </w:tcBorders>
            <w:vAlign w:val="center"/>
          </w:tcPr>
          <w:p w14:paraId="709E25FE"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7E248332"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63</w:t>
            </w:r>
          </w:p>
        </w:tc>
        <w:tc>
          <w:tcPr>
            <w:tcW w:w="5751" w:type="dxa"/>
            <w:tcBorders>
              <w:top w:val="nil"/>
              <w:left w:val="nil"/>
              <w:bottom w:val="single" w:sz="4" w:space="0" w:color="auto"/>
              <w:right w:val="single" w:sz="4" w:space="0" w:color="auto"/>
            </w:tcBorders>
            <w:vAlign w:val="center"/>
          </w:tcPr>
          <w:p w14:paraId="59CA142B"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kern w:val="0"/>
                <w:sz w:val="24"/>
              </w:rPr>
              <w:t>售饭台摆放的食品不允许超出黄色标志界限。</w:t>
            </w:r>
          </w:p>
        </w:tc>
        <w:tc>
          <w:tcPr>
            <w:tcW w:w="1346" w:type="dxa"/>
            <w:gridSpan w:val="2"/>
            <w:tcBorders>
              <w:top w:val="nil"/>
              <w:left w:val="nil"/>
              <w:bottom w:val="single" w:sz="4" w:space="0" w:color="auto"/>
              <w:right w:val="single" w:sz="4" w:space="0" w:color="auto"/>
            </w:tcBorders>
            <w:vAlign w:val="center"/>
          </w:tcPr>
          <w:p w14:paraId="38748AF7"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6A03FB4C"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0DE073CC" w14:textId="77777777" w:rsidTr="00FE26A0">
        <w:trPr>
          <w:trHeight w:hRule="exact" w:val="786"/>
          <w:jc w:val="center"/>
        </w:trPr>
        <w:tc>
          <w:tcPr>
            <w:tcW w:w="959" w:type="dxa"/>
            <w:tcBorders>
              <w:top w:val="single" w:sz="4" w:space="0" w:color="auto"/>
              <w:left w:val="single" w:sz="4" w:space="0" w:color="auto"/>
              <w:bottom w:val="single" w:sz="4" w:space="0" w:color="auto"/>
              <w:right w:val="single" w:sz="4" w:space="0" w:color="auto"/>
            </w:tcBorders>
            <w:vAlign w:val="center"/>
          </w:tcPr>
          <w:p w14:paraId="00E76CBE"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lastRenderedPageBreak/>
              <w:t>检查</w:t>
            </w:r>
            <w:r w:rsidRPr="00BC4097">
              <w:rPr>
                <w:rFonts w:asciiTheme="minorEastAsia" w:eastAsiaTheme="minorEastAsia" w:hAnsiTheme="minorEastAsia" w:cs="宋体" w:hint="eastAsia"/>
                <w:b/>
                <w:bCs/>
                <w:color w:val="000000"/>
                <w:kern w:val="0"/>
                <w:sz w:val="24"/>
              </w:rPr>
              <w:br/>
              <w:t>内容</w:t>
            </w:r>
          </w:p>
        </w:tc>
        <w:tc>
          <w:tcPr>
            <w:tcW w:w="709" w:type="dxa"/>
            <w:tcBorders>
              <w:top w:val="single" w:sz="4" w:space="0" w:color="auto"/>
              <w:left w:val="nil"/>
              <w:bottom w:val="single" w:sz="4" w:space="0" w:color="auto"/>
              <w:right w:val="single" w:sz="4" w:space="0" w:color="auto"/>
            </w:tcBorders>
            <w:vAlign w:val="center"/>
          </w:tcPr>
          <w:p w14:paraId="49436DE5"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序</w:t>
            </w:r>
            <w:r w:rsidRPr="00BC4097">
              <w:rPr>
                <w:rFonts w:asciiTheme="minorEastAsia" w:eastAsiaTheme="minorEastAsia" w:hAnsiTheme="minorEastAsia" w:cs="宋体" w:hint="eastAsia"/>
                <w:b/>
                <w:bCs/>
                <w:color w:val="000000"/>
                <w:kern w:val="0"/>
                <w:sz w:val="24"/>
              </w:rPr>
              <w:br/>
              <w:t>号</w:t>
            </w:r>
          </w:p>
        </w:tc>
        <w:tc>
          <w:tcPr>
            <w:tcW w:w="5751" w:type="dxa"/>
            <w:tcBorders>
              <w:top w:val="single" w:sz="4" w:space="0" w:color="auto"/>
              <w:left w:val="nil"/>
              <w:bottom w:val="single" w:sz="4" w:space="0" w:color="auto"/>
              <w:right w:val="single" w:sz="4" w:space="0" w:color="auto"/>
            </w:tcBorders>
            <w:vAlign w:val="center"/>
          </w:tcPr>
          <w:p w14:paraId="3ADBBEDD" w14:textId="77777777" w:rsidR="0065712E" w:rsidRPr="00BC4097" w:rsidRDefault="0065712E" w:rsidP="00D446E3">
            <w:pPr>
              <w:widowControl w:val="0"/>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要求、标准及规范</w:t>
            </w:r>
          </w:p>
        </w:tc>
        <w:tc>
          <w:tcPr>
            <w:tcW w:w="1346" w:type="dxa"/>
            <w:gridSpan w:val="2"/>
            <w:tcBorders>
              <w:top w:val="single" w:sz="4" w:space="0" w:color="auto"/>
              <w:left w:val="nil"/>
              <w:bottom w:val="single" w:sz="4" w:space="0" w:color="auto"/>
              <w:right w:val="single" w:sz="4" w:space="0" w:color="auto"/>
            </w:tcBorders>
            <w:vAlign w:val="center"/>
          </w:tcPr>
          <w:p w14:paraId="1B35ECF8"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spacing w:val="-20"/>
                <w:kern w:val="0"/>
                <w:sz w:val="24"/>
              </w:rPr>
            </w:pPr>
            <w:r w:rsidRPr="00BC4097">
              <w:rPr>
                <w:rFonts w:asciiTheme="minorEastAsia" w:eastAsiaTheme="minorEastAsia" w:hAnsiTheme="minorEastAsia" w:cs="宋体" w:hint="eastAsia"/>
                <w:b/>
                <w:bCs/>
                <w:color w:val="000000"/>
                <w:spacing w:val="-20"/>
                <w:kern w:val="0"/>
                <w:sz w:val="24"/>
              </w:rPr>
              <w:t>违规</w:t>
            </w:r>
          </w:p>
          <w:p w14:paraId="7ED0A0E9"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spacing w:val="-20"/>
                <w:kern w:val="0"/>
                <w:sz w:val="24"/>
              </w:rPr>
            </w:pPr>
            <w:r w:rsidRPr="00BC4097">
              <w:rPr>
                <w:rFonts w:asciiTheme="minorEastAsia" w:eastAsiaTheme="minorEastAsia" w:hAnsiTheme="minorEastAsia" w:cs="宋体" w:hint="eastAsia"/>
                <w:b/>
                <w:bCs/>
                <w:color w:val="000000"/>
                <w:spacing w:val="-20"/>
                <w:kern w:val="0"/>
                <w:sz w:val="24"/>
              </w:rPr>
              <w:t>扣分</w:t>
            </w:r>
          </w:p>
        </w:tc>
        <w:tc>
          <w:tcPr>
            <w:tcW w:w="699" w:type="dxa"/>
            <w:tcBorders>
              <w:top w:val="single" w:sz="4" w:space="0" w:color="auto"/>
              <w:left w:val="nil"/>
              <w:bottom w:val="single" w:sz="4" w:space="0" w:color="auto"/>
              <w:right w:val="single" w:sz="4" w:space="0" w:color="auto"/>
            </w:tcBorders>
            <w:vAlign w:val="center"/>
          </w:tcPr>
          <w:p w14:paraId="24B9FB0A"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级</w:t>
            </w:r>
            <w:r w:rsidRPr="00BC4097">
              <w:rPr>
                <w:rFonts w:asciiTheme="minorEastAsia" w:eastAsiaTheme="minorEastAsia" w:hAnsiTheme="minorEastAsia" w:cs="宋体" w:hint="eastAsia"/>
                <w:b/>
                <w:bCs/>
                <w:color w:val="000000"/>
                <w:kern w:val="0"/>
                <w:sz w:val="24"/>
              </w:rPr>
              <w:br/>
              <w:t>别</w:t>
            </w:r>
          </w:p>
        </w:tc>
      </w:tr>
      <w:tr w:rsidR="0065712E" w:rsidRPr="00BC4097" w14:paraId="7EB31F12" w14:textId="77777777" w:rsidTr="00FE26A0">
        <w:trPr>
          <w:trHeight w:hRule="exact" w:val="984"/>
          <w:jc w:val="center"/>
        </w:trPr>
        <w:tc>
          <w:tcPr>
            <w:tcW w:w="959" w:type="dxa"/>
            <w:vMerge w:val="restart"/>
            <w:tcBorders>
              <w:top w:val="single" w:sz="4" w:space="0" w:color="auto"/>
              <w:left w:val="single" w:sz="4" w:space="0" w:color="auto"/>
              <w:right w:val="single" w:sz="4" w:space="0" w:color="auto"/>
            </w:tcBorders>
            <w:vAlign w:val="center"/>
          </w:tcPr>
          <w:p w14:paraId="76C6FF52"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备餐间</w:t>
            </w:r>
          </w:p>
          <w:p w14:paraId="4B3DDF0E" w14:textId="77777777" w:rsidR="0065712E" w:rsidRPr="00BC4097" w:rsidRDefault="0065712E" w:rsidP="00FE26A0">
            <w:pPr>
              <w:widowControl w:val="0"/>
              <w:jc w:val="center"/>
              <w:textAlignment w:val="auto"/>
              <w:rPr>
                <w:rFonts w:asciiTheme="minorEastAsia" w:eastAsiaTheme="minorEastAsia" w:hAnsiTheme="minorEastAsia"/>
                <w:sz w:val="24"/>
              </w:rPr>
            </w:pPr>
            <w:r w:rsidRPr="00BC4097">
              <w:rPr>
                <w:rFonts w:asciiTheme="minorEastAsia" w:eastAsiaTheme="minorEastAsia" w:hAnsiTheme="minorEastAsia" w:cs="宋体" w:hint="eastAsia"/>
                <w:color w:val="000000"/>
                <w:kern w:val="0"/>
                <w:sz w:val="24"/>
              </w:rPr>
              <w:t>管理</w:t>
            </w:r>
          </w:p>
        </w:tc>
        <w:tc>
          <w:tcPr>
            <w:tcW w:w="709" w:type="dxa"/>
            <w:tcBorders>
              <w:top w:val="single" w:sz="4" w:space="0" w:color="auto"/>
              <w:left w:val="nil"/>
              <w:bottom w:val="single" w:sz="4" w:space="0" w:color="auto"/>
              <w:right w:val="single" w:sz="4" w:space="0" w:color="auto"/>
            </w:tcBorders>
            <w:vAlign w:val="center"/>
          </w:tcPr>
          <w:p w14:paraId="1FA2F614"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64</w:t>
            </w:r>
          </w:p>
        </w:tc>
        <w:tc>
          <w:tcPr>
            <w:tcW w:w="5751" w:type="dxa"/>
            <w:tcBorders>
              <w:top w:val="single" w:sz="4" w:space="0" w:color="auto"/>
              <w:left w:val="nil"/>
              <w:bottom w:val="single" w:sz="4" w:space="0" w:color="auto"/>
              <w:right w:val="single" w:sz="4" w:space="0" w:color="auto"/>
            </w:tcBorders>
            <w:vAlign w:val="center"/>
          </w:tcPr>
          <w:p w14:paraId="49C71683"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与备餐无关的物品不得放于备餐间内，一次性餐具就餐结束后收回到仓库中，无关人员不得在备餐间逗留。</w:t>
            </w:r>
          </w:p>
        </w:tc>
        <w:tc>
          <w:tcPr>
            <w:tcW w:w="1346" w:type="dxa"/>
            <w:gridSpan w:val="2"/>
            <w:tcBorders>
              <w:top w:val="single" w:sz="4" w:space="0" w:color="auto"/>
              <w:left w:val="nil"/>
              <w:bottom w:val="single" w:sz="4" w:space="0" w:color="auto"/>
              <w:right w:val="single" w:sz="4" w:space="0" w:color="auto"/>
            </w:tcBorders>
            <w:vAlign w:val="center"/>
          </w:tcPr>
          <w:p w14:paraId="75B770BC"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single" w:sz="4" w:space="0" w:color="auto"/>
              <w:left w:val="nil"/>
              <w:bottom w:val="single" w:sz="4" w:space="0" w:color="auto"/>
              <w:right w:val="single" w:sz="4" w:space="0" w:color="auto"/>
            </w:tcBorders>
            <w:vAlign w:val="center"/>
          </w:tcPr>
          <w:p w14:paraId="196CD1A3"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4774011A" w14:textId="77777777" w:rsidTr="00FE26A0">
        <w:trPr>
          <w:trHeight w:hRule="exact" w:val="786"/>
          <w:jc w:val="center"/>
        </w:trPr>
        <w:tc>
          <w:tcPr>
            <w:tcW w:w="959" w:type="dxa"/>
            <w:vMerge/>
            <w:tcBorders>
              <w:left w:val="single" w:sz="4" w:space="0" w:color="auto"/>
              <w:right w:val="single" w:sz="4" w:space="0" w:color="auto"/>
            </w:tcBorders>
            <w:vAlign w:val="center"/>
          </w:tcPr>
          <w:p w14:paraId="38BBF2F8"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14:paraId="1D64F0A2"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65</w:t>
            </w:r>
          </w:p>
        </w:tc>
        <w:tc>
          <w:tcPr>
            <w:tcW w:w="5751" w:type="dxa"/>
            <w:tcBorders>
              <w:top w:val="single" w:sz="4" w:space="0" w:color="auto"/>
              <w:left w:val="nil"/>
              <w:bottom w:val="single" w:sz="4" w:space="0" w:color="auto"/>
              <w:right w:val="single" w:sz="4" w:space="0" w:color="auto"/>
            </w:tcBorders>
            <w:vAlign w:val="center"/>
          </w:tcPr>
          <w:p w14:paraId="447036D7"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备餐间不允许私拉乱接电线。</w:t>
            </w:r>
          </w:p>
        </w:tc>
        <w:tc>
          <w:tcPr>
            <w:tcW w:w="1346" w:type="dxa"/>
            <w:gridSpan w:val="2"/>
            <w:tcBorders>
              <w:top w:val="single" w:sz="4" w:space="0" w:color="auto"/>
              <w:left w:val="nil"/>
              <w:bottom w:val="single" w:sz="4" w:space="0" w:color="auto"/>
              <w:right w:val="single" w:sz="4" w:space="0" w:color="auto"/>
            </w:tcBorders>
            <w:vAlign w:val="center"/>
          </w:tcPr>
          <w:p w14:paraId="1FF4B498"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single" w:sz="4" w:space="0" w:color="auto"/>
              <w:left w:val="nil"/>
              <w:bottom w:val="single" w:sz="4" w:space="0" w:color="auto"/>
              <w:right w:val="single" w:sz="4" w:space="0" w:color="auto"/>
            </w:tcBorders>
            <w:vAlign w:val="center"/>
          </w:tcPr>
          <w:p w14:paraId="09C0E092"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5B034315" w14:textId="77777777" w:rsidTr="00FE26A0">
        <w:trPr>
          <w:trHeight w:hRule="exact" w:val="786"/>
          <w:jc w:val="center"/>
        </w:trPr>
        <w:tc>
          <w:tcPr>
            <w:tcW w:w="959" w:type="dxa"/>
            <w:vMerge/>
            <w:tcBorders>
              <w:left w:val="single" w:sz="4" w:space="0" w:color="auto"/>
              <w:right w:val="single" w:sz="4" w:space="0" w:color="auto"/>
            </w:tcBorders>
            <w:vAlign w:val="center"/>
          </w:tcPr>
          <w:p w14:paraId="485B27E6"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14:paraId="6C167A25"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66</w:t>
            </w:r>
          </w:p>
        </w:tc>
        <w:tc>
          <w:tcPr>
            <w:tcW w:w="5751" w:type="dxa"/>
            <w:tcBorders>
              <w:top w:val="single" w:sz="4" w:space="0" w:color="auto"/>
              <w:left w:val="nil"/>
              <w:bottom w:val="single" w:sz="4" w:space="0" w:color="auto"/>
              <w:right w:val="single" w:sz="4" w:space="0" w:color="auto"/>
            </w:tcBorders>
            <w:vAlign w:val="center"/>
          </w:tcPr>
          <w:p w14:paraId="3558C43E"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员工进入备餐间按要求穿清洁的工作服、戴口罩、手套，手机集中存放管理。</w:t>
            </w:r>
          </w:p>
        </w:tc>
        <w:tc>
          <w:tcPr>
            <w:tcW w:w="1346" w:type="dxa"/>
            <w:gridSpan w:val="2"/>
            <w:tcBorders>
              <w:top w:val="single" w:sz="4" w:space="0" w:color="auto"/>
              <w:left w:val="nil"/>
              <w:bottom w:val="single" w:sz="4" w:space="0" w:color="auto"/>
              <w:right w:val="single" w:sz="4" w:space="0" w:color="auto"/>
            </w:tcBorders>
            <w:vAlign w:val="center"/>
          </w:tcPr>
          <w:p w14:paraId="296D6075"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single" w:sz="4" w:space="0" w:color="auto"/>
              <w:left w:val="nil"/>
              <w:bottom w:val="single" w:sz="4" w:space="0" w:color="auto"/>
              <w:right w:val="single" w:sz="4" w:space="0" w:color="auto"/>
            </w:tcBorders>
            <w:vAlign w:val="center"/>
          </w:tcPr>
          <w:p w14:paraId="641A2B7D"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00E3C115" w14:textId="77777777" w:rsidTr="00FE26A0">
        <w:trPr>
          <w:trHeight w:val="598"/>
          <w:jc w:val="center"/>
        </w:trPr>
        <w:tc>
          <w:tcPr>
            <w:tcW w:w="959" w:type="dxa"/>
            <w:vMerge/>
            <w:tcBorders>
              <w:left w:val="single" w:sz="4" w:space="0" w:color="auto"/>
              <w:right w:val="single" w:sz="4" w:space="0" w:color="auto"/>
            </w:tcBorders>
            <w:vAlign w:val="center"/>
          </w:tcPr>
          <w:p w14:paraId="27317351"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14:paraId="2F21B97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67</w:t>
            </w:r>
          </w:p>
        </w:tc>
        <w:tc>
          <w:tcPr>
            <w:tcW w:w="5751" w:type="dxa"/>
            <w:tcBorders>
              <w:top w:val="single" w:sz="4" w:space="0" w:color="auto"/>
              <w:left w:val="nil"/>
              <w:bottom w:val="single" w:sz="4" w:space="0" w:color="auto"/>
              <w:right w:val="single" w:sz="4" w:space="0" w:color="auto"/>
            </w:tcBorders>
            <w:vAlign w:val="center"/>
          </w:tcPr>
          <w:p w14:paraId="3BD54900"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售饭台食品不允许重叠位摆放。</w:t>
            </w:r>
          </w:p>
        </w:tc>
        <w:tc>
          <w:tcPr>
            <w:tcW w:w="1346" w:type="dxa"/>
            <w:gridSpan w:val="2"/>
            <w:tcBorders>
              <w:top w:val="single" w:sz="4" w:space="0" w:color="auto"/>
              <w:left w:val="nil"/>
              <w:bottom w:val="single" w:sz="4" w:space="0" w:color="auto"/>
              <w:right w:val="single" w:sz="4" w:space="0" w:color="auto"/>
            </w:tcBorders>
            <w:vAlign w:val="center"/>
          </w:tcPr>
          <w:p w14:paraId="005E4A03"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single" w:sz="4" w:space="0" w:color="auto"/>
              <w:left w:val="nil"/>
              <w:bottom w:val="single" w:sz="4" w:space="0" w:color="auto"/>
              <w:right w:val="single" w:sz="4" w:space="0" w:color="auto"/>
            </w:tcBorders>
            <w:vAlign w:val="center"/>
          </w:tcPr>
          <w:p w14:paraId="3C4A13BB"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1B9562E8" w14:textId="77777777" w:rsidTr="00FE26A0">
        <w:trPr>
          <w:trHeight w:hRule="exact" w:val="786"/>
          <w:jc w:val="center"/>
        </w:trPr>
        <w:tc>
          <w:tcPr>
            <w:tcW w:w="959" w:type="dxa"/>
            <w:vMerge/>
            <w:tcBorders>
              <w:left w:val="single" w:sz="4" w:space="0" w:color="auto"/>
              <w:bottom w:val="single" w:sz="4" w:space="0" w:color="auto"/>
              <w:right w:val="single" w:sz="4" w:space="0" w:color="auto"/>
            </w:tcBorders>
            <w:vAlign w:val="center"/>
          </w:tcPr>
          <w:p w14:paraId="3C7303D1"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14:paraId="236643D1"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68</w:t>
            </w:r>
          </w:p>
        </w:tc>
        <w:tc>
          <w:tcPr>
            <w:tcW w:w="5751" w:type="dxa"/>
            <w:tcBorders>
              <w:top w:val="single" w:sz="4" w:space="0" w:color="auto"/>
              <w:left w:val="nil"/>
              <w:bottom w:val="single" w:sz="4" w:space="0" w:color="auto"/>
              <w:right w:val="single" w:sz="4" w:space="0" w:color="auto"/>
            </w:tcBorders>
            <w:vAlign w:val="center"/>
          </w:tcPr>
          <w:p w14:paraId="25447488"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每餐供应结束后及时对室内环境及设备进行清洁，关闭门窗，使用紫外线灯消毒30分钟以上。</w:t>
            </w:r>
          </w:p>
        </w:tc>
        <w:tc>
          <w:tcPr>
            <w:tcW w:w="1346" w:type="dxa"/>
            <w:gridSpan w:val="2"/>
            <w:tcBorders>
              <w:top w:val="single" w:sz="4" w:space="0" w:color="auto"/>
              <w:left w:val="nil"/>
              <w:bottom w:val="single" w:sz="4" w:space="0" w:color="auto"/>
              <w:right w:val="single" w:sz="4" w:space="0" w:color="auto"/>
            </w:tcBorders>
            <w:vAlign w:val="center"/>
          </w:tcPr>
          <w:p w14:paraId="4E374372"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single" w:sz="4" w:space="0" w:color="auto"/>
              <w:left w:val="nil"/>
              <w:bottom w:val="single" w:sz="4" w:space="0" w:color="auto"/>
              <w:right w:val="single" w:sz="4" w:space="0" w:color="auto"/>
            </w:tcBorders>
            <w:vAlign w:val="center"/>
          </w:tcPr>
          <w:p w14:paraId="3923558A"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5620EA0F" w14:textId="77777777" w:rsidTr="00FE26A0">
        <w:trPr>
          <w:trHeight w:hRule="exact" w:val="786"/>
          <w:jc w:val="center"/>
        </w:trPr>
        <w:tc>
          <w:tcPr>
            <w:tcW w:w="959" w:type="dxa"/>
            <w:vMerge w:val="restart"/>
            <w:tcBorders>
              <w:top w:val="nil"/>
              <w:left w:val="single" w:sz="4" w:space="0" w:color="auto"/>
              <w:right w:val="single" w:sz="4" w:space="0" w:color="auto"/>
            </w:tcBorders>
            <w:vAlign w:val="center"/>
          </w:tcPr>
          <w:p w14:paraId="4D00149B"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冰箱</w:t>
            </w:r>
          </w:p>
          <w:p w14:paraId="17234C3D"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管理</w:t>
            </w:r>
          </w:p>
        </w:tc>
        <w:tc>
          <w:tcPr>
            <w:tcW w:w="709" w:type="dxa"/>
            <w:tcBorders>
              <w:top w:val="nil"/>
              <w:left w:val="nil"/>
              <w:bottom w:val="single" w:sz="8" w:space="0" w:color="auto"/>
              <w:right w:val="single" w:sz="4" w:space="0" w:color="auto"/>
            </w:tcBorders>
            <w:vAlign w:val="center"/>
          </w:tcPr>
          <w:p w14:paraId="4030700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69</w:t>
            </w:r>
          </w:p>
        </w:tc>
        <w:tc>
          <w:tcPr>
            <w:tcW w:w="5751" w:type="dxa"/>
            <w:tcBorders>
              <w:top w:val="nil"/>
              <w:left w:val="nil"/>
              <w:bottom w:val="single" w:sz="8" w:space="0" w:color="auto"/>
              <w:right w:val="single" w:sz="4" w:space="0" w:color="auto"/>
            </w:tcBorders>
            <w:vAlign w:val="center"/>
          </w:tcPr>
          <w:p w14:paraId="1D470C19"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冰箱、冰柜等贴有标识和责任人，原料、半成品和成品分开存放。</w:t>
            </w:r>
          </w:p>
        </w:tc>
        <w:tc>
          <w:tcPr>
            <w:tcW w:w="1346" w:type="dxa"/>
            <w:gridSpan w:val="2"/>
            <w:tcBorders>
              <w:top w:val="nil"/>
              <w:left w:val="nil"/>
              <w:bottom w:val="single" w:sz="8" w:space="0" w:color="auto"/>
              <w:right w:val="single" w:sz="4" w:space="0" w:color="auto"/>
            </w:tcBorders>
            <w:vAlign w:val="center"/>
          </w:tcPr>
          <w:p w14:paraId="49A7D41A"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4680CC0D"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0270A146" w14:textId="77777777" w:rsidTr="00FE26A0">
        <w:trPr>
          <w:trHeight w:hRule="exact" w:val="786"/>
          <w:jc w:val="center"/>
        </w:trPr>
        <w:tc>
          <w:tcPr>
            <w:tcW w:w="959" w:type="dxa"/>
            <w:vMerge/>
            <w:tcBorders>
              <w:left w:val="single" w:sz="4" w:space="0" w:color="auto"/>
              <w:right w:val="single" w:sz="4" w:space="0" w:color="auto"/>
            </w:tcBorders>
            <w:vAlign w:val="center"/>
          </w:tcPr>
          <w:p w14:paraId="47C02B66"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8" w:space="0" w:color="auto"/>
              <w:right w:val="single" w:sz="4" w:space="0" w:color="auto"/>
            </w:tcBorders>
            <w:vAlign w:val="center"/>
          </w:tcPr>
          <w:p w14:paraId="324DBBC0"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70</w:t>
            </w:r>
          </w:p>
        </w:tc>
        <w:tc>
          <w:tcPr>
            <w:tcW w:w="5751" w:type="dxa"/>
            <w:tcBorders>
              <w:top w:val="nil"/>
              <w:left w:val="nil"/>
              <w:bottom w:val="single" w:sz="8" w:space="0" w:color="auto"/>
              <w:right w:val="single" w:sz="4" w:space="0" w:color="auto"/>
            </w:tcBorders>
            <w:vAlign w:val="center"/>
          </w:tcPr>
          <w:p w14:paraId="6B288A77"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冰箱每星期清理除霜一次，冰箱内外保持清洁。</w:t>
            </w:r>
          </w:p>
        </w:tc>
        <w:tc>
          <w:tcPr>
            <w:tcW w:w="1346" w:type="dxa"/>
            <w:gridSpan w:val="2"/>
            <w:tcBorders>
              <w:top w:val="nil"/>
              <w:left w:val="nil"/>
              <w:bottom w:val="single" w:sz="8" w:space="0" w:color="auto"/>
              <w:right w:val="single" w:sz="4" w:space="0" w:color="auto"/>
            </w:tcBorders>
            <w:vAlign w:val="center"/>
          </w:tcPr>
          <w:p w14:paraId="0D54EFA5"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0E7A3C86"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51AD896E" w14:textId="77777777" w:rsidTr="00FE26A0">
        <w:trPr>
          <w:trHeight w:hRule="exact" w:val="786"/>
          <w:jc w:val="center"/>
        </w:trPr>
        <w:tc>
          <w:tcPr>
            <w:tcW w:w="959" w:type="dxa"/>
            <w:vMerge/>
            <w:tcBorders>
              <w:left w:val="single" w:sz="4" w:space="0" w:color="auto"/>
              <w:right w:val="single" w:sz="4" w:space="0" w:color="auto"/>
            </w:tcBorders>
            <w:vAlign w:val="center"/>
          </w:tcPr>
          <w:p w14:paraId="35E79D92"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8" w:space="0" w:color="auto"/>
              <w:right w:val="single" w:sz="4" w:space="0" w:color="auto"/>
            </w:tcBorders>
            <w:vAlign w:val="center"/>
          </w:tcPr>
          <w:p w14:paraId="1194CB27"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71</w:t>
            </w:r>
          </w:p>
        </w:tc>
        <w:tc>
          <w:tcPr>
            <w:tcW w:w="5751" w:type="dxa"/>
            <w:tcBorders>
              <w:top w:val="nil"/>
              <w:left w:val="nil"/>
              <w:bottom w:val="single" w:sz="8" w:space="0" w:color="auto"/>
              <w:right w:val="single" w:sz="4" w:space="0" w:color="auto"/>
            </w:tcBorders>
            <w:vAlign w:val="center"/>
          </w:tcPr>
          <w:p w14:paraId="14424ADF"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冰箱内食品使用整理盒或不锈钢用具盛放，不得使用有色塑料袋、纸箱、泡沫箱盛放。</w:t>
            </w:r>
          </w:p>
        </w:tc>
        <w:tc>
          <w:tcPr>
            <w:tcW w:w="1346" w:type="dxa"/>
            <w:gridSpan w:val="2"/>
            <w:tcBorders>
              <w:top w:val="nil"/>
              <w:left w:val="nil"/>
              <w:bottom w:val="single" w:sz="8" w:space="0" w:color="auto"/>
              <w:right w:val="single" w:sz="4" w:space="0" w:color="auto"/>
            </w:tcBorders>
            <w:vAlign w:val="center"/>
          </w:tcPr>
          <w:p w14:paraId="4E3F0D3A"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63EB3718"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483924AB" w14:textId="77777777" w:rsidTr="00FE26A0">
        <w:trPr>
          <w:trHeight w:hRule="exact" w:val="786"/>
          <w:jc w:val="center"/>
        </w:trPr>
        <w:tc>
          <w:tcPr>
            <w:tcW w:w="959" w:type="dxa"/>
            <w:vMerge/>
            <w:tcBorders>
              <w:left w:val="single" w:sz="4" w:space="0" w:color="auto"/>
              <w:bottom w:val="single" w:sz="8" w:space="0" w:color="auto"/>
              <w:right w:val="single" w:sz="4" w:space="0" w:color="auto"/>
            </w:tcBorders>
            <w:vAlign w:val="center"/>
          </w:tcPr>
          <w:p w14:paraId="097E2884"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8" w:space="0" w:color="auto"/>
              <w:right w:val="single" w:sz="4" w:space="0" w:color="auto"/>
            </w:tcBorders>
            <w:vAlign w:val="center"/>
          </w:tcPr>
          <w:p w14:paraId="47E5047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72</w:t>
            </w:r>
          </w:p>
        </w:tc>
        <w:tc>
          <w:tcPr>
            <w:tcW w:w="5751" w:type="dxa"/>
            <w:tcBorders>
              <w:top w:val="nil"/>
              <w:left w:val="nil"/>
              <w:bottom w:val="single" w:sz="8" w:space="0" w:color="auto"/>
              <w:right w:val="single" w:sz="4" w:space="0" w:color="auto"/>
            </w:tcBorders>
            <w:vAlign w:val="center"/>
          </w:tcPr>
          <w:p w14:paraId="37E9A2D3"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kern w:val="0"/>
                <w:sz w:val="24"/>
              </w:rPr>
              <w:t>冰箱内的整理箱或保鲜盒有明显的标识，包括食品名称，存放的日期、时间。</w:t>
            </w:r>
          </w:p>
        </w:tc>
        <w:tc>
          <w:tcPr>
            <w:tcW w:w="1346" w:type="dxa"/>
            <w:gridSpan w:val="2"/>
            <w:tcBorders>
              <w:top w:val="nil"/>
              <w:left w:val="nil"/>
              <w:bottom w:val="single" w:sz="8" w:space="0" w:color="auto"/>
              <w:right w:val="single" w:sz="4" w:space="0" w:color="auto"/>
            </w:tcBorders>
            <w:vAlign w:val="center"/>
          </w:tcPr>
          <w:p w14:paraId="19183EB7"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522A9F96"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6B0B7F80" w14:textId="77777777" w:rsidTr="00FE26A0">
        <w:trPr>
          <w:trHeight w:hRule="exact" w:val="786"/>
          <w:jc w:val="center"/>
        </w:trPr>
        <w:tc>
          <w:tcPr>
            <w:tcW w:w="959" w:type="dxa"/>
            <w:vMerge w:val="restart"/>
            <w:tcBorders>
              <w:top w:val="nil"/>
              <w:left w:val="single" w:sz="4" w:space="0" w:color="auto"/>
              <w:right w:val="single" w:sz="4" w:space="0" w:color="auto"/>
            </w:tcBorders>
            <w:vAlign w:val="center"/>
          </w:tcPr>
          <w:p w14:paraId="53409288"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食品</w:t>
            </w:r>
          </w:p>
          <w:p w14:paraId="6F424026"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留样</w:t>
            </w:r>
          </w:p>
          <w:p w14:paraId="5BA3DC5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管理</w:t>
            </w:r>
          </w:p>
        </w:tc>
        <w:tc>
          <w:tcPr>
            <w:tcW w:w="709" w:type="dxa"/>
            <w:tcBorders>
              <w:top w:val="nil"/>
              <w:left w:val="nil"/>
              <w:bottom w:val="single" w:sz="8" w:space="0" w:color="auto"/>
              <w:right w:val="single" w:sz="4" w:space="0" w:color="auto"/>
            </w:tcBorders>
            <w:vAlign w:val="center"/>
          </w:tcPr>
          <w:p w14:paraId="38494DED"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73</w:t>
            </w:r>
          </w:p>
        </w:tc>
        <w:tc>
          <w:tcPr>
            <w:tcW w:w="5751" w:type="dxa"/>
            <w:tcBorders>
              <w:top w:val="nil"/>
              <w:left w:val="nil"/>
              <w:bottom w:val="single" w:sz="8" w:space="0" w:color="auto"/>
              <w:right w:val="single" w:sz="4" w:space="0" w:color="auto"/>
            </w:tcBorders>
            <w:vAlign w:val="center"/>
          </w:tcPr>
          <w:p w14:paraId="6F3F3FC8"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kern w:val="0"/>
                <w:sz w:val="24"/>
              </w:rPr>
              <w:t>食品三餐留样，留样柜保持清洁，张贴明显标识，注明留样时间。专人留样，集中管理，责任到人</w:t>
            </w:r>
            <w:r w:rsidRPr="00BC4097">
              <w:rPr>
                <w:rFonts w:asciiTheme="minorEastAsia" w:eastAsiaTheme="minorEastAsia" w:hAnsiTheme="minorEastAsia" w:cs="宋体" w:hint="eastAsia"/>
                <w:color w:val="000000"/>
                <w:kern w:val="0"/>
                <w:sz w:val="24"/>
              </w:rPr>
              <w:t>。</w:t>
            </w:r>
          </w:p>
        </w:tc>
        <w:tc>
          <w:tcPr>
            <w:tcW w:w="1346" w:type="dxa"/>
            <w:gridSpan w:val="2"/>
            <w:tcBorders>
              <w:top w:val="nil"/>
              <w:left w:val="nil"/>
              <w:bottom w:val="single" w:sz="8" w:space="0" w:color="auto"/>
              <w:right w:val="single" w:sz="4" w:space="0" w:color="auto"/>
            </w:tcBorders>
            <w:vAlign w:val="center"/>
          </w:tcPr>
          <w:p w14:paraId="687ECED2"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63D12F2B"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055CFD42" w14:textId="77777777" w:rsidTr="00FE26A0">
        <w:trPr>
          <w:trHeight w:hRule="exact" w:val="786"/>
          <w:jc w:val="center"/>
        </w:trPr>
        <w:tc>
          <w:tcPr>
            <w:tcW w:w="959" w:type="dxa"/>
            <w:vMerge/>
            <w:tcBorders>
              <w:left w:val="single" w:sz="4" w:space="0" w:color="auto"/>
              <w:right w:val="single" w:sz="4" w:space="0" w:color="auto"/>
            </w:tcBorders>
            <w:vAlign w:val="center"/>
          </w:tcPr>
          <w:p w14:paraId="33274D82"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8" w:space="0" w:color="auto"/>
              <w:right w:val="single" w:sz="4" w:space="0" w:color="auto"/>
            </w:tcBorders>
            <w:vAlign w:val="center"/>
          </w:tcPr>
          <w:p w14:paraId="05D53F62"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74</w:t>
            </w:r>
          </w:p>
        </w:tc>
        <w:tc>
          <w:tcPr>
            <w:tcW w:w="5751" w:type="dxa"/>
            <w:tcBorders>
              <w:top w:val="nil"/>
              <w:left w:val="nil"/>
              <w:bottom w:val="single" w:sz="8" w:space="0" w:color="auto"/>
              <w:right w:val="single" w:sz="4" w:space="0" w:color="auto"/>
            </w:tcBorders>
            <w:vAlign w:val="center"/>
          </w:tcPr>
          <w:p w14:paraId="60ED4D32"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留样食品应盛放于清洗消毒后专用密闭容器内，做好留样记录。</w:t>
            </w:r>
          </w:p>
        </w:tc>
        <w:tc>
          <w:tcPr>
            <w:tcW w:w="1346" w:type="dxa"/>
            <w:gridSpan w:val="2"/>
            <w:tcBorders>
              <w:top w:val="nil"/>
              <w:left w:val="nil"/>
              <w:bottom w:val="single" w:sz="8" w:space="0" w:color="auto"/>
              <w:right w:val="single" w:sz="4" w:space="0" w:color="auto"/>
            </w:tcBorders>
            <w:vAlign w:val="center"/>
          </w:tcPr>
          <w:p w14:paraId="0AB752A8"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35EAA231"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38052D7A" w14:textId="77777777" w:rsidTr="00FE26A0">
        <w:trPr>
          <w:trHeight w:hRule="exact" w:val="701"/>
          <w:jc w:val="center"/>
        </w:trPr>
        <w:tc>
          <w:tcPr>
            <w:tcW w:w="959" w:type="dxa"/>
            <w:vMerge/>
            <w:tcBorders>
              <w:left w:val="single" w:sz="4" w:space="0" w:color="auto"/>
              <w:bottom w:val="single" w:sz="8" w:space="0" w:color="auto"/>
              <w:right w:val="single" w:sz="4" w:space="0" w:color="auto"/>
            </w:tcBorders>
            <w:vAlign w:val="center"/>
          </w:tcPr>
          <w:p w14:paraId="5B6C7D14"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8" w:space="0" w:color="auto"/>
              <w:right w:val="single" w:sz="4" w:space="0" w:color="auto"/>
            </w:tcBorders>
            <w:vAlign w:val="center"/>
          </w:tcPr>
          <w:p w14:paraId="6C0759A1"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75</w:t>
            </w:r>
          </w:p>
        </w:tc>
        <w:tc>
          <w:tcPr>
            <w:tcW w:w="5751" w:type="dxa"/>
            <w:tcBorders>
              <w:top w:val="nil"/>
              <w:left w:val="nil"/>
              <w:bottom w:val="single" w:sz="8" w:space="0" w:color="auto"/>
              <w:right w:val="single" w:sz="4" w:space="0" w:color="auto"/>
            </w:tcBorders>
            <w:vAlign w:val="center"/>
          </w:tcPr>
          <w:p w14:paraId="71066EDF"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每个品种留样不少于125克，并冷藏存放48小时。</w:t>
            </w:r>
          </w:p>
        </w:tc>
        <w:tc>
          <w:tcPr>
            <w:tcW w:w="1346" w:type="dxa"/>
            <w:gridSpan w:val="2"/>
            <w:tcBorders>
              <w:top w:val="nil"/>
              <w:left w:val="nil"/>
              <w:bottom w:val="single" w:sz="8" w:space="0" w:color="auto"/>
              <w:right w:val="single" w:sz="4" w:space="0" w:color="auto"/>
            </w:tcBorders>
            <w:vAlign w:val="center"/>
          </w:tcPr>
          <w:p w14:paraId="1ED844BE"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69D1FDDE"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6EE3351B" w14:textId="77777777" w:rsidTr="00FE26A0">
        <w:trPr>
          <w:trHeight w:hRule="exact" w:val="786"/>
          <w:jc w:val="center"/>
        </w:trPr>
        <w:tc>
          <w:tcPr>
            <w:tcW w:w="959" w:type="dxa"/>
            <w:vMerge w:val="restart"/>
            <w:tcBorders>
              <w:top w:val="nil"/>
              <w:left w:val="single" w:sz="4" w:space="0" w:color="auto"/>
              <w:right w:val="single" w:sz="4" w:space="0" w:color="auto"/>
            </w:tcBorders>
            <w:vAlign w:val="center"/>
          </w:tcPr>
          <w:p w14:paraId="39AE7684"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消毒</w:t>
            </w:r>
          </w:p>
          <w:p w14:paraId="75056D95"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保洁</w:t>
            </w:r>
          </w:p>
          <w:p w14:paraId="6C49DFD7"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管理</w:t>
            </w:r>
          </w:p>
        </w:tc>
        <w:tc>
          <w:tcPr>
            <w:tcW w:w="709" w:type="dxa"/>
            <w:tcBorders>
              <w:top w:val="nil"/>
              <w:left w:val="nil"/>
              <w:bottom w:val="single" w:sz="8" w:space="0" w:color="auto"/>
              <w:right w:val="single" w:sz="4" w:space="0" w:color="auto"/>
            </w:tcBorders>
            <w:vAlign w:val="center"/>
          </w:tcPr>
          <w:p w14:paraId="691D3EE7"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76</w:t>
            </w:r>
          </w:p>
        </w:tc>
        <w:tc>
          <w:tcPr>
            <w:tcW w:w="5751" w:type="dxa"/>
            <w:tcBorders>
              <w:top w:val="nil"/>
              <w:left w:val="nil"/>
              <w:bottom w:val="single" w:sz="8" w:space="0" w:color="auto"/>
              <w:right w:val="single" w:sz="4" w:space="0" w:color="auto"/>
            </w:tcBorders>
            <w:vAlign w:val="center"/>
          </w:tcPr>
          <w:p w14:paraId="2203113E"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餐具及时消毒，消毒后存放于专用保洁柜内备用，整洁有序，保洁柜有明显标识。</w:t>
            </w:r>
          </w:p>
        </w:tc>
        <w:tc>
          <w:tcPr>
            <w:tcW w:w="1346" w:type="dxa"/>
            <w:gridSpan w:val="2"/>
            <w:tcBorders>
              <w:top w:val="nil"/>
              <w:left w:val="nil"/>
              <w:bottom w:val="single" w:sz="8" w:space="0" w:color="auto"/>
              <w:right w:val="single" w:sz="4" w:space="0" w:color="auto"/>
            </w:tcBorders>
            <w:vAlign w:val="center"/>
          </w:tcPr>
          <w:p w14:paraId="6AB92B85"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5CC78FC4"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6CF1EF60" w14:textId="77777777" w:rsidTr="00FE26A0">
        <w:trPr>
          <w:trHeight w:hRule="exact" w:val="523"/>
          <w:jc w:val="center"/>
        </w:trPr>
        <w:tc>
          <w:tcPr>
            <w:tcW w:w="959" w:type="dxa"/>
            <w:vMerge/>
            <w:tcBorders>
              <w:left w:val="single" w:sz="4" w:space="0" w:color="auto"/>
              <w:right w:val="single" w:sz="4" w:space="0" w:color="auto"/>
            </w:tcBorders>
            <w:vAlign w:val="center"/>
          </w:tcPr>
          <w:p w14:paraId="1D794406"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8" w:space="0" w:color="auto"/>
              <w:right w:val="single" w:sz="4" w:space="0" w:color="auto"/>
            </w:tcBorders>
            <w:vAlign w:val="center"/>
          </w:tcPr>
          <w:p w14:paraId="50334D5B"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77</w:t>
            </w:r>
          </w:p>
        </w:tc>
        <w:tc>
          <w:tcPr>
            <w:tcW w:w="5751" w:type="dxa"/>
            <w:tcBorders>
              <w:top w:val="nil"/>
              <w:left w:val="nil"/>
              <w:bottom w:val="single" w:sz="8" w:space="0" w:color="auto"/>
              <w:right w:val="single" w:sz="4" w:space="0" w:color="auto"/>
            </w:tcBorders>
            <w:vAlign w:val="center"/>
          </w:tcPr>
          <w:p w14:paraId="5B2B7838"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保洁柜内无杂物、无油垢、整洁干净。</w:t>
            </w:r>
          </w:p>
        </w:tc>
        <w:tc>
          <w:tcPr>
            <w:tcW w:w="1346" w:type="dxa"/>
            <w:gridSpan w:val="2"/>
            <w:tcBorders>
              <w:top w:val="nil"/>
              <w:left w:val="nil"/>
              <w:bottom w:val="single" w:sz="8" w:space="0" w:color="auto"/>
              <w:right w:val="single" w:sz="4" w:space="0" w:color="auto"/>
            </w:tcBorders>
            <w:vAlign w:val="center"/>
          </w:tcPr>
          <w:p w14:paraId="2DAFE638"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501FBF12"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7525BB62" w14:textId="77777777" w:rsidTr="00FE26A0">
        <w:trPr>
          <w:trHeight w:hRule="exact" w:val="523"/>
          <w:jc w:val="center"/>
        </w:trPr>
        <w:tc>
          <w:tcPr>
            <w:tcW w:w="959" w:type="dxa"/>
            <w:vMerge/>
            <w:tcBorders>
              <w:left w:val="single" w:sz="4" w:space="0" w:color="auto"/>
              <w:right w:val="single" w:sz="4" w:space="0" w:color="auto"/>
            </w:tcBorders>
            <w:vAlign w:val="center"/>
          </w:tcPr>
          <w:p w14:paraId="18792DE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8" w:space="0" w:color="auto"/>
              <w:right w:val="single" w:sz="4" w:space="0" w:color="auto"/>
            </w:tcBorders>
            <w:vAlign w:val="center"/>
          </w:tcPr>
          <w:p w14:paraId="7BE31D2E"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78</w:t>
            </w:r>
          </w:p>
        </w:tc>
        <w:tc>
          <w:tcPr>
            <w:tcW w:w="5751" w:type="dxa"/>
            <w:tcBorders>
              <w:top w:val="nil"/>
              <w:left w:val="nil"/>
              <w:bottom w:val="single" w:sz="8" w:space="0" w:color="auto"/>
              <w:right w:val="single" w:sz="4" w:space="0" w:color="auto"/>
            </w:tcBorders>
            <w:vAlign w:val="center"/>
          </w:tcPr>
          <w:p w14:paraId="52E3703C"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洗刷餐具的水池专用，不得在洗餐具池内冲洗拖。</w:t>
            </w:r>
          </w:p>
        </w:tc>
        <w:tc>
          <w:tcPr>
            <w:tcW w:w="1346" w:type="dxa"/>
            <w:gridSpan w:val="2"/>
            <w:tcBorders>
              <w:top w:val="nil"/>
              <w:left w:val="nil"/>
              <w:bottom w:val="single" w:sz="8" w:space="0" w:color="auto"/>
              <w:right w:val="single" w:sz="4" w:space="0" w:color="auto"/>
            </w:tcBorders>
            <w:vAlign w:val="center"/>
          </w:tcPr>
          <w:p w14:paraId="7A5597D1"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40AE2DF4"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5B4B8118" w14:textId="77777777" w:rsidTr="00FE26A0">
        <w:trPr>
          <w:trHeight w:hRule="exact" w:val="440"/>
          <w:jc w:val="center"/>
        </w:trPr>
        <w:tc>
          <w:tcPr>
            <w:tcW w:w="959" w:type="dxa"/>
            <w:vMerge/>
            <w:tcBorders>
              <w:left w:val="single" w:sz="4" w:space="0" w:color="auto"/>
              <w:bottom w:val="single" w:sz="8" w:space="0" w:color="auto"/>
              <w:right w:val="single" w:sz="4" w:space="0" w:color="auto"/>
            </w:tcBorders>
            <w:vAlign w:val="center"/>
          </w:tcPr>
          <w:p w14:paraId="4392A553"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8" w:space="0" w:color="auto"/>
              <w:right w:val="single" w:sz="4" w:space="0" w:color="auto"/>
            </w:tcBorders>
            <w:vAlign w:val="center"/>
          </w:tcPr>
          <w:p w14:paraId="6BDD2B67"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79</w:t>
            </w:r>
          </w:p>
        </w:tc>
        <w:tc>
          <w:tcPr>
            <w:tcW w:w="5751" w:type="dxa"/>
            <w:tcBorders>
              <w:top w:val="nil"/>
              <w:left w:val="nil"/>
              <w:bottom w:val="single" w:sz="8" w:space="0" w:color="auto"/>
              <w:right w:val="single" w:sz="4" w:space="0" w:color="auto"/>
            </w:tcBorders>
            <w:vAlign w:val="center"/>
          </w:tcPr>
          <w:p w14:paraId="1ED70ED9"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洗碗机、消毒柜每天清洗、保持干净，定期维护。</w:t>
            </w:r>
          </w:p>
        </w:tc>
        <w:tc>
          <w:tcPr>
            <w:tcW w:w="1346" w:type="dxa"/>
            <w:gridSpan w:val="2"/>
            <w:tcBorders>
              <w:top w:val="nil"/>
              <w:left w:val="nil"/>
              <w:bottom w:val="single" w:sz="8" w:space="0" w:color="auto"/>
              <w:right w:val="single" w:sz="4" w:space="0" w:color="auto"/>
            </w:tcBorders>
            <w:vAlign w:val="center"/>
          </w:tcPr>
          <w:p w14:paraId="3B615B32"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20F46821"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4113B264" w14:textId="77777777" w:rsidTr="00FE26A0">
        <w:trPr>
          <w:trHeight w:hRule="exact" w:val="561"/>
          <w:jc w:val="center"/>
        </w:trPr>
        <w:tc>
          <w:tcPr>
            <w:tcW w:w="959" w:type="dxa"/>
            <w:vMerge w:val="restart"/>
            <w:tcBorders>
              <w:top w:val="nil"/>
              <w:left w:val="single" w:sz="4" w:space="0" w:color="auto"/>
              <w:right w:val="single" w:sz="4" w:space="0" w:color="auto"/>
            </w:tcBorders>
            <w:vAlign w:val="center"/>
          </w:tcPr>
          <w:p w14:paraId="7AA45E04"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垃圾</w:t>
            </w:r>
          </w:p>
          <w:p w14:paraId="0EB7B9A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管理</w:t>
            </w:r>
          </w:p>
        </w:tc>
        <w:tc>
          <w:tcPr>
            <w:tcW w:w="709" w:type="dxa"/>
            <w:tcBorders>
              <w:top w:val="nil"/>
              <w:left w:val="nil"/>
              <w:bottom w:val="single" w:sz="8" w:space="0" w:color="auto"/>
              <w:right w:val="single" w:sz="4" w:space="0" w:color="auto"/>
            </w:tcBorders>
            <w:vAlign w:val="center"/>
          </w:tcPr>
          <w:p w14:paraId="395A6C20"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80</w:t>
            </w:r>
          </w:p>
        </w:tc>
        <w:tc>
          <w:tcPr>
            <w:tcW w:w="5751" w:type="dxa"/>
            <w:tcBorders>
              <w:top w:val="nil"/>
              <w:left w:val="nil"/>
              <w:bottom w:val="single" w:sz="8" w:space="0" w:color="auto"/>
              <w:right w:val="single" w:sz="4" w:space="0" w:color="auto"/>
            </w:tcBorders>
            <w:vAlign w:val="center"/>
          </w:tcPr>
          <w:p w14:paraId="5CF2D865"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垃圾桶内须套用垃圾袋，送到指定地点放置回收。</w:t>
            </w:r>
          </w:p>
        </w:tc>
        <w:tc>
          <w:tcPr>
            <w:tcW w:w="1346" w:type="dxa"/>
            <w:gridSpan w:val="2"/>
            <w:tcBorders>
              <w:top w:val="nil"/>
              <w:left w:val="nil"/>
              <w:bottom w:val="single" w:sz="8" w:space="0" w:color="auto"/>
              <w:right w:val="single" w:sz="4" w:space="0" w:color="auto"/>
            </w:tcBorders>
            <w:vAlign w:val="center"/>
          </w:tcPr>
          <w:p w14:paraId="6B64938C"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0C7D618A"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1C0E6E42" w14:textId="77777777" w:rsidTr="00FE26A0">
        <w:trPr>
          <w:trHeight w:hRule="exact" w:val="597"/>
          <w:jc w:val="center"/>
        </w:trPr>
        <w:tc>
          <w:tcPr>
            <w:tcW w:w="959" w:type="dxa"/>
            <w:vMerge/>
            <w:tcBorders>
              <w:left w:val="single" w:sz="4" w:space="0" w:color="auto"/>
              <w:bottom w:val="single" w:sz="4" w:space="0" w:color="auto"/>
              <w:right w:val="single" w:sz="4" w:space="0" w:color="auto"/>
            </w:tcBorders>
            <w:vAlign w:val="center"/>
          </w:tcPr>
          <w:p w14:paraId="2BAF7634"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0556747F"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81</w:t>
            </w:r>
          </w:p>
        </w:tc>
        <w:tc>
          <w:tcPr>
            <w:tcW w:w="5751" w:type="dxa"/>
            <w:tcBorders>
              <w:top w:val="nil"/>
              <w:left w:val="nil"/>
              <w:bottom w:val="single" w:sz="4" w:space="0" w:color="auto"/>
              <w:right w:val="single" w:sz="4" w:space="0" w:color="auto"/>
            </w:tcBorders>
            <w:vAlign w:val="center"/>
          </w:tcPr>
          <w:p w14:paraId="60BFEA2D"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垃圾清理时间为每天上午10：30，下午4:30。</w:t>
            </w:r>
          </w:p>
        </w:tc>
        <w:tc>
          <w:tcPr>
            <w:tcW w:w="1346" w:type="dxa"/>
            <w:gridSpan w:val="2"/>
            <w:tcBorders>
              <w:top w:val="nil"/>
              <w:left w:val="nil"/>
              <w:bottom w:val="single" w:sz="4" w:space="0" w:color="auto"/>
              <w:right w:val="single" w:sz="4" w:space="0" w:color="auto"/>
            </w:tcBorders>
            <w:vAlign w:val="center"/>
          </w:tcPr>
          <w:p w14:paraId="3D87A979"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87D5ABB"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4AB8E677" w14:textId="77777777" w:rsidTr="00FE26A0">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717"/>
          <w:jc w:val="center"/>
        </w:trPr>
        <w:tc>
          <w:tcPr>
            <w:tcW w:w="959" w:type="dxa"/>
            <w:tcBorders>
              <w:bottom w:val="single" w:sz="4" w:space="0" w:color="auto"/>
            </w:tcBorders>
            <w:vAlign w:val="center"/>
          </w:tcPr>
          <w:p w14:paraId="70A8A7E6"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lastRenderedPageBreak/>
              <w:t>检查</w:t>
            </w:r>
            <w:r w:rsidRPr="00BC4097">
              <w:rPr>
                <w:rFonts w:asciiTheme="minorEastAsia" w:eastAsiaTheme="minorEastAsia" w:hAnsiTheme="minorEastAsia" w:cs="宋体" w:hint="eastAsia"/>
                <w:b/>
                <w:bCs/>
                <w:color w:val="000000"/>
                <w:kern w:val="0"/>
                <w:sz w:val="24"/>
              </w:rPr>
              <w:br/>
              <w:t>内容</w:t>
            </w:r>
          </w:p>
        </w:tc>
        <w:tc>
          <w:tcPr>
            <w:tcW w:w="709" w:type="dxa"/>
            <w:tcBorders>
              <w:bottom w:val="single" w:sz="4" w:space="0" w:color="auto"/>
            </w:tcBorders>
            <w:vAlign w:val="center"/>
          </w:tcPr>
          <w:p w14:paraId="113E1F2A"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序</w:t>
            </w:r>
            <w:r w:rsidRPr="00BC4097">
              <w:rPr>
                <w:rFonts w:asciiTheme="minorEastAsia" w:eastAsiaTheme="minorEastAsia" w:hAnsiTheme="minorEastAsia" w:cs="宋体" w:hint="eastAsia"/>
                <w:b/>
                <w:bCs/>
                <w:color w:val="000000"/>
                <w:kern w:val="0"/>
                <w:sz w:val="24"/>
              </w:rPr>
              <w:br/>
              <w:t>号</w:t>
            </w:r>
          </w:p>
        </w:tc>
        <w:tc>
          <w:tcPr>
            <w:tcW w:w="5751" w:type="dxa"/>
            <w:vAlign w:val="center"/>
          </w:tcPr>
          <w:p w14:paraId="173E446F" w14:textId="77777777" w:rsidR="0065712E" w:rsidRPr="00BC4097" w:rsidRDefault="0065712E" w:rsidP="00D446E3">
            <w:pPr>
              <w:widowControl w:val="0"/>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要求、标准及规范</w:t>
            </w:r>
          </w:p>
        </w:tc>
        <w:tc>
          <w:tcPr>
            <w:tcW w:w="1346" w:type="dxa"/>
            <w:gridSpan w:val="2"/>
            <w:vAlign w:val="center"/>
          </w:tcPr>
          <w:p w14:paraId="4AD41650"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spacing w:val="-20"/>
                <w:kern w:val="0"/>
                <w:sz w:val="24"/>
              </w:rPr>
            </w:pPr>
            <w:r w:rsidRPr="00BC4097">
              <w:rPr>
                <w:rFonts w:asciiTheme="minorEastAsia" w:eastAsiaTheme="minorEastAsia" w:hAnsiTheme="minorEastAsia" w:cs="宋体" w:hint="eastAsia"/>
                <w:b/>
                <w:bCs/>
                <w:color w:val="000000"/>
                <w:spacing w:val="-20"/>
                <w:kern w:val="0"/>
                <w:sz w:val="24"/>
              </w:rPr>
              <w:t>违规</w:t>
            </w:r>
          </w:p>
          <w:p w14:paraId="4568D98C"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spacing w:val="-20"/>
                <w:kern w:val="0"/>
                <w:sz w:val="24"/>
              </w:rPr>
            </w:pPr>
            <w:r w:rsidRPr="00BC4097">
              <w:rPr>
                <w:rFonts w:asciiTheme="minorEastAsia" w:eastAsiaTheme="minorEastAsia" w:hAnsiTheme="minorEastAsia" w:cs="宋体" w:hint="eastAsia"/>
                <w:b/>
                <w:bCs/>
                <w:color w:val="000000"/>
                <w:spacing w:val="-20"/>
                <w:kern w:val="0"/>
                <w:sz w:val="24"/>
              </w:rPr>
              <w:t>扣分</w:t>
            </w:r>
          </w:p>
        </w:tc>
        <w:tc>
          <w:tcPr>
            <w:tcW w:w="699" w:type="dxa"/>
            <w:vAlign w:val="center"/>
          </w:tcPr>
          <w:p w14:paraId="626EAB92"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级</w:t>
            </w:r>
            <w:r w:rsidRPr="00BC4097">
              <w:rPr>
                <w:rFonts w:asciiTheme="minorEastAsia" w:eastAsiaTheme="minorEastAsia" w:hAnsiTheme="minorEastAsia" w:cs="宋体" w:hint="eastAsia"/>
                <w:b/>
                <w:bCs/>
                <w:color w:val="000000"/>
                <w:kern w:val="0"/>
                <w:sz w:val="24"/>
              </w:rPr>
              <w:br/>
              <w:t>别</w:t>
            </w:r>
          </w:p>
        </w:tc>
      </w:tr>
      <w:tr w:rsidR="0065712E" w:rsidRPr="00BC4097" w14:paraId="43D93318" w14:textId="77777777" w:rsidTr="00FE26A0">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463"/>
          <w:jc w:val="center"/>
        </w:trPr>
        <w:tc>
          <w:tcPr>
            <w:tcW w:w="959" w:type="dxa"/>
            <w:vMerge w:val="restart"/>
            <w:tcBorders>
              <w:top w:val="single" w:sz="4" w:space="0" w:color="auto"/>
            </w:tcBorders>
            <w:vAlign w:val="center"/>
          </w:tcPr>
          <w:p w14:paraId="326E48AF"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垃圾</w:t>
            </w:r>
          </w:p>
          <w:p w14:paraId="4BE7392A" w14:textId="77777777" w:rsidR="0065712E" w:rsidRPr="00BC4097" w:rsidRDefault="0065712E" w:rsidP="00FE26A0">
            <w:pPr>
              <w:widowControl w:val="0"/>
              <w:jc w:val="center"/>
              <w:textAlignment w:val="auto"/>
              <w:rPr>
                <w:rFonts w:asciiTheme="minorEastAsia" w:eastAsiaTheme="minorEastAsia" w:hAnsiTheme="minorEastAsia"/>
                <w:sz w:val="24"/>
              </w:rPr>
            </w:pPr>
            <w:r w:rsidRPr="00BC4097">
              <w:rPr>
                <w:rFonts w:asciiTheme="minorEastAsia" w:eastAsiaTheme="minorEastAsia" w:hAnsiTheme="minorEastAsia" w:cs="宋体" w:hint="eastAsia"/>
                <w:color w:val="000000"/>
                <w:kern w:val="0"/>
                <w:sz w:val="24"/>
              </w:rPr>
              <w:t>管理</w:t>
            </w:r>
          </w:p>
        </w:tc>
        <w:tc>
          <w:tcPr>
            <w:tcW w:w="709" w:type="dxa"/>
            <w:tcBorders>
              <w:top w:val="single" w:sz="4" w:space="0" w:color="auto"/>
            </w:tcBorders>
            <w:vAlign w:val="center"/>
          </w:tcPr>
          <w:p w14:paraId="0088E710"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82</w:t>
            </w:r>
          </w:p>
        </w:tc>
        <w:tc>
          <w:tcPr>
            <w:tcW w:w="5751" w:type="dxa"/>
            <w:vAlign w:val="center"/>
          </w:tcPr>
          <w:p w14:paraId="1F150C62"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垃圾桶及时上盖，保持清洁。</w:t>
            </w:r>
          </w:p>
        </w:tc>
        <w:tc>
          <w:tcPr>
            <w:tcW w:w="1346" w:type="dxa"/>
            <w:gridSpan w:val="2"/>
            <w:vAlign w:val="center"/>
          </w:tcPr>
          <w:p w14:paraId="0588CE98"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vAlign w:val="center"/>
          </w:tcPr>
          <w:p w14:paraId="6C6A44AB"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3D6EF14E" w14:textId="77777777" w:rsidTr="00FE26A0">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786"/>
          <w:jc w:val="center"/>
        </w:trPr>
        <w:tc>
          <w:tcPr>
            <w:tcW w:w="959" w:type="dxa"/>
            <w:vMerge/>
            <w:vAlign w:val="center"/>
          </w:tcPr>
          <w:p w14:paraId="7E89EF37"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vAlign w:val="center"/>
          </w:tcPr>
          <w:p w14:paraId="0CAB0679"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83</w:t>
            </w:r>
          </w:p>
        </w:tc>
        <w:tc>
          <w:tcPr>
            <w:tcW w:w="5751" w:type="dxa"/>
            <w:vAlign w:val="center"/>
          </w:tcPr>
          <w:p w14:paraId="1823FC3E"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垃圾外运过程中要求全部用垃圾袋装好扎口，严禁垃圾袋破损，污水外溢。</w:t>
            </w:r>
          </w:p>
        </w:tc>
        <w:tc>
          <w:tcPr>
            <w:tcW w:w="1346" w:type="dxa"/>
            <w:gridSpan w:val="2"/>
            <w:vAlign w:val="center"/>
          </w:tcPr>
          <w:p w14:paraId="3790976A"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vAlign w:val="center"/>
          </w:tcPr>
          <w:p w14:paraId="410D7C86"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57563C3C" w14:textId="77777777" w:rsidTr="00FE26A0">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529"/>
          <w:jc w:val="center"/>
        </w:trPr>
        <w:tc>
          <w:tcPr>
            <w:tcW w:w="959" w:type="dxa"/>
            <w:vMerge/>
            <w:vAlign w:val="center"/>
          </w:tcPr>
          <w:p w14:paraId="642C01E5"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vAlign w:val="center"/>
          </w:tcPr>
          <w:p w14:paraId="07518FC0"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84</w:t>
            </w:r>
          </w:p>
        </w:tc>
        <w:tc>
          <w:tcPr>
            <w:tcW w:w="5751" w:type="dxa"/>
            <w:vAlign w:val="center"/>
          </w:tcPr>
          <w:p w14:paraId="5F047F42"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及时清理沿途污物、定点定时、整洁投放垃圾。</w:t>
            </w:r>
          </w:p>
        </w:tc>
        <w:tc>
          <w:tcPr>
            <w:tcW w:w="1346" w:type="dxa"/>
            <w:gridSpan w:val="2"/>
            <w:vAlign w:val="center"/>
          </w:tcPr>
          <w:p w14:paraId="4A92DDE5"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2分</w:t>
            </w:r>
          </w:p>
        </w:tc>
        <w:tc>
          <w:tcPr>
            <w:tcW w:w="699" w:type="dxa"/>
            <w:vAlign w:val="center"/>
          </w:tcPr>
          <w:p w14:paraId="7F5768A3"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1BBA8C7F" w14:textId="77777777" w:rsidTr="00FE26A0">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val="432"/>
          <w:jc w:val="center"/>
        </w:trPr>
        <w:tc>
          <w:tcPr>
            <w:tcW w:w="959" w:type="dxa"/>
            <w:vMerge w:val="restart"/>
            <w:vAlign w:val="center"/>
          </w:tcPr>
          <w:p w14:paraId="2251AFED"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剩菜</w:t>
            </w:r>
          </w:p>
          <w:p w14:paraId="32D6E0AE"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管理</w:t>
            </w:r>
          </w:p>
        </w:tc>
        <w:tc>
          <w:tcPr>
            <w:tcW w:w="709" w:type="dxa"/>
            <w:vAlign w:val="center"/>
          </w:tcPr>
          <w:p w14:paraId="787634EC"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85</w:t>
            </w:r>
          </w:p>
        </w:tc>
        <w:tc>
          <w:tcPr>
            <w:tcW w:w="5751" w:type="dxa"/>
            <w:vAlign w:val="center"/>
          </w:tcPr>
          <w:p w14:paraId="69D92709"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kern w:val="0"/>
                <w:sz w:val="24"/>
              </w:rPr>
              <w:t>素菜、混炒菜按要求处理，纯荤菜应规范冷藏</w:t>
            </w:r>
            <w:r w:rsidRPr="00BC4097">
              <w:rPr>
                <w:rFonts w:asciiTheme="minorEastAsia" w:eastAsiaTheme="minorEastAsia" w:hAnsiTheme="minorEastAsia" w:cs="宋体" w:hint="eastAsia"/>
                <w:color w:val="000000"/>
                <w:kern w:val="0"/>
                <w:sz w:val="24"/>
              </w:rPr>
              <w:t>。</w:t>
            </w:r>
          </w:p>
        </w:tc>
        <w:tc>
          <w:tcPr>
            <w:tcW w:w="1346" w:type="dxa"/>
            <w:gridSpan w:val="2"/>
            <w:vAlign w:val="center"/>
          </w:tcPr>
          <w:p w14:paraId="4ABB7449"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4分</w:t>
            </w:r>
          </w:p>
        </w:tc>
        <w:tc>
          <w:tcPr>
            <w:tcW w:w="699" w:type="dxa"/>
            <w:vAlign w:val="center"/>
          </w:tcPr>
          <w:p w14:paraId="14690391"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4C712810" w14:textId="77777777" w:rsidTr="00FE26A0">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664"/>
          <w:jc w:val="center"/>
        </w:trPr>
        <w:tc>
          <w:tcPr>
            <w:tcW w:w="959" w:type="dxa"/>
            <w:vMerge/>
            <w:vAlign w:val="center"/>
          </w:tcPr>
          <w:p w14:paraId="5EACAE2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vAlign w:val="center"/>
          </w:tcPr>
          <w:p w14:paraId="21A26CC8"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86</w:t>
            </w:r>
          </w:p>
        </w:tc>
        <w:tc>
          <w:tcPr>
            <w:tcW w:w="5751" w:type="dxa"/>
            <w:vAlign w:val="center"/>
          </w:tcPr>
          <w:p w14:paraId="6F34013B"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剩米饭要晾凉摊平，存放于干爽的盘里通风保存，夏季必需冷藏。</w:t>
            </w:r>
          </w:p>
        </w:tc>
        <w:tc>
          <w:tcPr>
            <w:tcW w:w="1346" w:type="dxa"/>
            <w:gridSpan w:val="2"/>
            <w:vAlign w:val="center"/>
          </w:tcPr>
          <w:p w14:paraId="392026B3"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vAlign w:val="center"/>
          </w:tcPr>
          <w:p w14:paraId="21797B05"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28F11D78" w14:textId="77777777" w:rsidTr="00FE26A0">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741"/>
          <w:jc w:val="center"/>
        </w:trPr>
        <w:tc>
          <w:tcPr>
            <w:tcW w:w="959" w:type="dxa"/>
            <w:vMerge/>
            <w:vAlign w:val="center"/>
          </w:tcPr>
          <w:p w14:paraId="2C1ABEF6"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vAlign w:val="center"/>
          </w:tcPr>
          <w:p w14:paraId="191CB258"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87</w:t>
            </w:r>
          </w:p>
        </w:tc>
        <w:tc>
          <w:tcPr>
            <w:tcW w:w="5751" w:type="dxa"/>
            <w:vAlign w:val="center"/>
          </w:tcPr>
          <w:p w14:paraId="7CF29EAD"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剩余豆制品菜肴和番茄炒鸡蛋当日晚餐处理完毕，次日不能再销售。</w:t>
            </w:r>
          </w:p>
        </w:tc>
        <w:tc>
          <w:tcPr>
            <w:tcW w:w="1346" w:type="dxa"/>
            <w:gridSpan w:val="2"/>
            <w:vAlign w:val="center"/>
          </w:tcPr>
          <w:p w14:paraId="02BE4258"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vAlign w:val="center"/>
          </w:tcPr>
          <w:p w14:paraId="5803E83C"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4A0B06F6" w14:textId="77777777" w:rsidTr="00FE26A0">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1003"/>
          <w:jc w:val="center"/>
        </w:trPr>
        <w:tc>
          <w:tcPr>
            <w:tcW w:w="959" w:type="dxa"/>
            <w:vMerge/>
            <w:tcBorders>
              <w:bottom w:val="single" w:sz="4" w:space="0" w:color="auto"/>
            </w:tcBorders>
            <w:vAlign w:val="center"/>
          </w:tcPr>
          <w:p w14:paraId="45043CA4"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bottom w:val="single" w:sz="4" w:space="0" w:color="auto"/>
            </w:tcBorders>
            <w:vAlign w:val="center"/>
          </w:tcPr>
          <w:p w14:paraId="4E973452"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88</w:t>
            </w:r>
          </w:p>
        </w:tc>
        <w:tc>
          <w:tcPr>
            <w:tcW w:w="5751" w:type="dxa"/>
            <w:vAlign w:val="center"/>
          </w:tcPr>
          <w:p w14:paraId="19BF1857"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剩菜回锅处理必须烧熟煮透（中心温度达到70度以上），出售前由班长以上管理人员进行质量鉴定后方可售卖。</w:t>
            </w:r>
          </w:p>
        </w:tc>
        <w:tc>
          <w:tcPr>
            <w:tcW w:w="1346" w:type="dxa"/>
            <w:gridSpan w:val="2"/>
            <w:vAlign w:val="center"/>
          </w:tcPr>
          <w:p w14:paraId="53158052"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vAlign w:val="center"/>
          </w:tcPr>
          <w:p w14:paraId="7AE8A4E6"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7FA28764" w14:textId="77777777" w:rsidTr="00FE26A0">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val="617"/>
          <w:jc w:val="center"/>
        </w:trPr>
        <w:tc>
          <w:tcPr>
            <w:tcW w:w="959" w:type="dxa"/>
            <w:vMerge w:val="restart"/>
            <w:tcBorders>
              <w:top w:val="single" w:sz="4" w:space="0" w:color="auto"/>
            </w:tcBorders>
            <w:vAlign w:val="center"/>
          </w:tcPr>
          <w:p w14:paraId="2416EB81"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安全</w:t>
            </w:r>
          </w:p>
          <w:p w14:paraId="1E556911"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管理</w:t>
            </w:r>
          </w:p>
        </w:tc>
        <w:tc>
          <w:tcPr>
            <w:tcW w:w="709" w:type="dxa"/>
            <w:tcBorders>
              <w:top w:val="single" w:sz="4" w:space="0" w:color="auto"/>
            </w:tcBorders>
            <w:vAlign w:val="center"/>
          </w:tcPr>
          <w:p w14:paraId="4DAC634D"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89</w:t>
            </w:r>
          </w:p>
        </w:tc>
        <w:tc>
          <w:tcPr>
            <w:tcW w:w="5751" w:type="dxa"/>
            <w:vAlign w:val="center"/>
          </w:tcPr>
          <w:p w14:paraId="696A6EAA"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未经许可，凉菜、凉皮、凉面不允许制作。</w:t>
            </w:r>
          </w:p>
        </w:tc>
        <w:tc>
          <w:tcPr>
            <w:tcW w:w="1346" w:type="dxa"/>
            <w:gridSpan w:val="2"/>
            <w:vAlign w:val="center"/>
          </w:tcPr>
          <w:p w14:paraId="33246CF7"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vAlign w:val="center"/>
          </w:tcPr>
          <w:p w14:paraId="17750737"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3E6ED639" w14:textId="77777777" w:rsidTr="00FE26A0">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1039"/>
          <w:jc w:val="center"/>
        </w:trPr>
        <w:tc>
          <w:tcPr>
            <w:tcW w:w="959" w:type="dxa"/>
            <w:vMerge/>
            <w:vAlign w:val="center"/>
          </w:tcPr>
          <w:p w14:paraId="1931134C"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vAlign w:val="center"/>
          </w:tcPr>
          <w:p w14:paraId="0ABE09C7"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90</w:t>
            </w:r>
          </w:p>
        </w:tc>
        <w:tc>
          <w:tcPr>
            <w:tcW w:w="5751" w:type="dxa"/>
            <w:vAlign w:val="center"/>
          </w:tcPr>
          <w:p w14:paraId="3789CF7D"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食品处理区保持清洁，不得存放有毒、有害物品。</w:t>
            </w:r>
            <w:r w:rsidRPr="00BC4097">
              <w:rPr>
                <w:rFonts w:asciiTheme="minorEastAsia" w:eastAsiaTheme="minorEastAsia" w:hAnsiTheme="minorEastAsia" w:cs="宋体" w:hint="eastAsia"/>
                <w:kern w:val="0"/>
                <w:sz w:val="24"/>
              </w:rPr>
              <w:t>有毒有害物品要专人保管、专人使用、专人回收。</w:t>
            </w:r>
          </w:p>
        </w:tc>
        <w:tc>
          <w:tcPr>
            <w:tcW w:w="1346" w:type="dxa"/>
            <w:gridSpan w:val="2"/>
            <w:vAlign w:val="center"/>
          </w:tcPr>
          <w:p w14:paraId="3CE9D117"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2分</w:t>
            </w:r>
          </w:p>
        </w:tc>
        <w:tc>
          <w:tcPr>
            <w:tcW w:w="699" w:type="dxa"/>
            <w:vAlign w:val="center"/>
          </w:tcPr>
          <w:p w14:paraId="710741A9"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5F7FE3B9" w14:textId="77777777" w:rsidTr="00FE26A0">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467"/>
          <w:jc w:val="center"/>
        </w:trPr>
        <w:tc>
          <w:tcPr>
            <w:tcW w:w="959" w:type="dxa"/>
            <w:vMerge/>
            <w:vAlign w:val="center"/>
          </w:tcPr>
          <w:p w14:paraId="3D1D1CD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vAlign w:val="center"/>
          </w:tcPr>
          <w:p w14:paraId="20E8B05D"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91</w:t>
            </w:r>
          </w:p>
        </w:tc>
        <w:tc>
          <w:tcPr>
            <w:tcW w:w="5751" w:type="dxa"/>
            <w:vAlign w:val="center"/>
          </w:tcPr>
          <w:p w14:paraId="19C2991C"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每餐结束及时关闭水、电、天然气阀门，并做好记录。</w:t>
            </w:r>
          </w:p>
        </w:tc>
        <w:tc>
          <w:tcPr>
            <w:tcW w:w="1346" w:type="dxa"/>
            <w:gridSpan w:val="2"/>
            <w:vAlign w:val="center"/>
          </w:tcPr>
          <w:p w14:paraId="597878EC"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vAlign w:val="center"/>
          </w:tcPr>
          <w:p w14:paraId="7DC3E6F3"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7875D748" w14:textId="77777777" w:rsidTr="00FE26A0">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545"/>
          <w:jc w:val="center"/>
        </w:trPr>
        <w:tc>
          <w:tcPr>
            <w:tcW w:w="959" w:type="dxa"/>
            <w:vMerge/>
            <w:vAlign w:val="center"/>
          </w:tcPr>
          <w:p w14:paraId="48501C54"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vAlign w:val="center"/>
          </w:tcPr>
          <w:p w14:paraId="445BA07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92</w:t>
            </w:r>
          </w:p>
        </w:tc>
        <w:tc>
          <w:tcPr>
            <w:tcW w:w="5751" w:type="dxa"/>
            <w:vAlign w:val="center"/>
          </w:tcPr>
          <w:p w14:paraId="0A28399F"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每周对消防器材进行检查并填写记录。</w:t>
            </w:r>
          </w:p>
        </w:tc>
        <w:tc>
          <w:tcPr>
            <w:tcW w:w="1346" w:type="dxa"/>
            <w:gridSpan w:val="2"/>
            <w:vAlign w:val="center"/>
          </w:tcPr>
          <w:p w14:paraId="44373F4F"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vAlign w:val="center"/>
          </w:tcPr>
          <w:p w14:paraId="16849C88"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28D3F8DC" w14:textId="77777777" w:rsidTr="00FE26A0">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709"/>
          <w:jc w:val="center"/>
        </w:trPr>
        <w:tc>
          <w:tcPr>
            <w:tcW w:w="959" w:type="dxa"/>
            <w:vMerge w:val="restart"/>
            <w:vAlign w:val="center"/>
          </w:tcPr>
          <w:p w14:paraId="5BD0E91B"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台账</w:t>
            </w:r>
          </w:p>
          <w:p w14:paraId="788B85B3"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管理</w:t>
            </w:r>
          </w:p>
        </w:tc>
        <w:tc>
          <w:tcPr>
            <w:tcW w:w="709" w:type="dxa"/>
            <w:vAlign w:val="center"/>
          </w:tcPr>
          <w:p w14:paraId="1B951C84"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93</w:t>
            </w:r>
          </w:p>
        </w:tc>
        <w:tc>
          <w:tcPr>
            <w:tcW w:w="5751" w:type="dxa"/>
            <w:vAlign w:val="center"/>
          </w:tcPr>
          <w:p w14:paraId="4273AA6D"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学校食堂餐饮经营许可证、量化分级公示牌放于就餐场所的醒目位置。</w:t>
            </w:r>
          </w:p>
        </w:tc>
        <w:tc>
          <w:tcPr>
            <w:tcW w:w="1346" w:type="dxa"/>
            <w:gridSpan w:val="2"/>
            <w:vAlign w:val="center"/>
          </w:tcPr>
          <w:p w14:paraId="6A5DF375"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vAlign w:val="center"/>
          </w:tcPr>
          <w:p w14:paraId="3151C3DE"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289263E8" w14:textId="77777777" w:rsidTr="00FE26A0">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623"/>
          <w:jc w:val="center"/>
        </w:trPr>
        <w:tc>
          <w:tcPr>
            <w:tcW w:w="959" w:type="dxa"/>
            <w:vMerge/>
            <w:vAlign w:val="center"/>
          </w:tcPr>
          <w:p w14:paraId="66FEE843"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vAlign w:val="center"/>
          </w:tcPr>
          <w:p w14:paraId="5C213219"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94</w:t>
            </w:r>
          </w:p>
        </w:tc>
        <w:tc>
          <w:tcPr>
            <w:tcW w:w="5751" w:type="dxa"/>
            <w:vAlign w:val="center"/>
          </w:tcPr>
          <w:p w14:paraId="008BC82C"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spacing w:val="-10"/>
                <w:kern w:val="0"/>
                <w:sz w:val="24"/>
              </w:rPr>
              <w:t>建立员工档案，留存身份证复印件及健康证、培训档</w:t>
            </w:r>
            <w:r w:rsidR="00BC4097">
              <w:rPr>
                <w:rFonts w:asciiTheme="minorEastAsia" w:eastAsiaTheme="minorEastAsia" w:hAnsiTheme="minorEastAsia" w:cs="宋体" w:hint="eastAsia"/>
                <w:color w:val="000000"/>
                <w:spacing w:val="-10"/>
                <w:kern w:val="0"/>
                <w:sz w:val="24"/>
              </w:rPr>
              <w:t>案。</w:t>
            </w:r>
          </w:p>
        </w:tc>
        <w:tc>
          <w:tcPr>
            <w:tcW w:w="1346" w:type="dxa"/>
            <w:gridSpan w:val="2"/>
            <w:vAlign w:val="center"/>
          </w:tcPr>
          <w:p w14:paraId="0D8AE05B"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vAlign w:val="center"/>
          </w:tcPr>
          <w:p w14:paraId="23CDC885"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5D6AF7D8" w14:textId="77777777" w:rsidTr="00FE26A0">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1000"/>
          <w:jc w:val="center"/>
        </w:trPr>
        <w:tc>
          <w:tcPr>
            <w:tcW w:w="959" w:type="dxa"/>
            <w:vMerge/>
            <w:vAlign w:val="center"/>
          </w:tcPr>
          <w:p w14:paraId="130F855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vAlign w:val="center"/>
          </w:tcPr>
          <w:p w14:paraId="557B8328"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95</w:t>
            </w:r>
          </w:p>
        </w:tc>
        <w:tc>
          <w:tcPr>
            <w:tcW w:w="5751" w:type="dxa"/>
            <w:vAlign w:val="center"/>
          </w:tcPr>
          <w:p w14:paraId="7E63733A" w14:textId="77777777" w:rsidR="0065712E" w:rsidRPr="00BC4097" w:rsidRDefault="0065712E" w:rsidP="00D446E3">
            <w:pPr>
              <w:widowControl w:val="0"/>
              <w:spacing w:line="32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规范完整填写餐具消毒记录、员工晨检记录、消防设备检查记录、购进原料索证记录、出入库记录等质量管理体系文件记录和市场监管局要求的记录。</w:t>
            </w:r>
          </w:p>
        </w:tc>
        <w:tc>
          <w:tcPr>
            <w:tcW w:w="1346" w:type="dxa"/>
            <w:gridSpan w:val="2"/>
            <w:vAlign w:val="center"/>
          </w:tcPr>
          <w:p w14:paraId="48486A90"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vAlign w:val="center"/>
          </w:tcPr>
          <w:p w14:paraId="1D2CDEC5"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69073371" w14:textId="77777777" w:rsidTr="00FE26A0">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449"/>
          <w:jc w:val="center"/>
        </w:trPr>
        <w:tc>
          <w:tcPr>
            <w:tcW w:w="959" w:type="dxa"/>
            <w:vMerge w:val="restart"/>
            <w:vAlign w:val="center"/>
          </w:tcPr>
          <w:p w14:paraId="6BB2EFDC"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其他</w:t>
            </w:r>
            <w:r w:rsidRPr="00BC4097">
              <w:rPr>
                <w:rFonts w:asciiTheme="minorEastAsia" w:eastAsiaTheme="minorEastAsia" w:hAnsiTheme="minorEastAsia" w:hint="eastAsia"/>
                <w:sz w:val="24"/>
              </w:rPr>
              <w:br w:type="page"/>
            </w:r>
          </w:p>
        </w:tc>
        <w:tc>
          <w:tcPr>
            <w:tcW w:w="709" w:type="dxa"/>
            <w:vAlign w:val="center"/>
          </w:tcPr>
          <w:p w14:paraId="4AA8B552"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96</w:t>
            </w:r>
          </w:p>
        </w:tc>
        <w:tc>
          <w:tcPr>
            <w:tcW w:w="5751" w:type="dxa"/>
            <w:vAlign w:val="center"/>
          </w:tcPr>
          <w:p w14:paraId="4540E1EE"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禁止收取现金。</w:t>
            </w:r>
          </w:p>
        </w:tc>
        <w:tc>
          <w:tcPr>
            <w:tcW w:w="1346" w:type="dxa"/>
            <w:gridSpan w:val="2"/>
            <w:vAlign w:val="center"/>
          </w:tcPr>
          <w:p w14:paraId="65284AD0"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12分</w:t>
            </w:r>
          </w:p>
        </w:tc>
        <w:tc>
          <w:tcPr>
            <w:tcW w:w="699" w:type="dxa"/>
            <w:vAlign w:val="center"/>
          </w:tcPr>
          <w:p w14:paraId="55CB0838"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204FCE2D" w14:textId="77777777" w:rsidTr="00FE26A0">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786"/>
          <w:jc w:val="center"/>
        </w:trPr>
        <w:tc>
          <w:tcPr>
            <w:tcW w:w="959" w:type="dxa"/>
            <w:vMerge/>
            <w:vAlign w:val="center"/>
          </w:tcPr>
          <w:p w14:paraId="544D73DB"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vAlign w:val="center"/>
          </w:tcPr>
          <w:p w14:paraId="3A62716D"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97</w:t>
            </w:r>
          </w:p>
        </w:tc>
        <w:tc>
          <w:tcPr>
            <w:tcW w:w="5751" w:type="dxa"/>
            <w:vAlign w:val="center"/>
          </w:tcPr>
          <w:p w14:paraId="6DA62668"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禁止私自采购食品原材料。无论是现场发现，还是分析数据，如发现私采情况都同等处罚标准。</w:t>
            </w:r>
          </w:p>
        </w:tc>
        <w:tc>
          <w:tcPr>
            <w:tcW w:w="1346" w:type="dxa"/>
            <w:gridSpan w:val="2"/>
            <w:vAlign w:val="center"/>
          </w:tcPr>
          <w:p w14:paraId="1A1C4C62"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20分</w:t>
            </w:r>
          </w:p>
        </w:tc>
        <w:tc>
          <w:tcPr>
            <w:tcW w:w="699" w:type="dxa"/>
            <w:vAlign w:val="center"/>
          </w:tcPr>
          <w:p w14:paraId="4AAB14F5"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1A8F8398" w14:textId="77777777" w:rsidTr="00FE26A0">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667"/>
          <w:jc w:val="center"/>
        </w:trPr>
        <w:tc>
          <w:tcPr>
            <w:tcW w:w="959" w:type="dxa"/>
            <w:vMerge/>
            <w:vAlign w:val="center"/>
          </w:tcPr>
          <w:p w14:paraId="30A55FA7"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vAlign w:val="center"/>
          </w:tcPr>
          <w:p w14:paraId="53535233"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98</w:t>
            </w:r>
          </w:p>
        </w:tc>
        <w:tc>
          <w:tcPr>
            <w:tcW w:w="5751" w:type="dxa"/>
            <w:vAlign w:val="center"/>
          </w:tcPr>
          <w:p w14:paraId="3E8541C6"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禁止未经允许私自乱涨价。禁止出现服务质量差等问题造成恶劣影响的师生投诉。</w:t>
            </w:r>
          </w:p>
        </w:tc>
        <w:tc>
          <w:tcPr>
            <w:tcW w:w="1346" w:type="dxa"/>
            <w:gridSpan w:val="2"/>
            <w:vAlign w:val="center"/>
          </w:tcPr>
          <w:p w14:paraId="19391B34"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20分</w:t>
            </w:r>
          </w:p>
        </w:tc>
        <w:tc>
          <w:tcPr>
            <w:tcW w:w="699" w:type="dxa"/>
            <w:vAlign w:val="center"/>
          </w:tcPr>
          <w:p w14:paraId="3ED55E4D"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552630BD" w14:textId="77777777" w:rsidTr="00FE26A0">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636"/>
          <w:jc w:val="center"/>
        </w:trPr>
        <w:tc>
          <w:tcPr>
            <w:tcW w:w="959" w:type="dxa"/>
            <w:vMerge/>
            <w:vAlign w:val="center"/>
          </w:tcPr>
          <w:p w14:paraId="0EB82CF9"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vAlign w:val="center"/>
          </w:tcPr>
          <w:p w14:paraId="4AA1FC43"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99</w:t>
            </w:r>
          </w:p>
        </w:tc>
        <w:tc>
          <w:tcPr>
            <w:tcW w:w="5751" w:type="dxa"/>
            <w:vAlign w:val="center"/>
          </w:tcPr>
          <w:p w14:paraId="43576BD5"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不与师生发生矛盾和冲突和发生菜品问题被师生投诉等现象。</w:t>
            </w:r>
          </w:p>
        </w:tc>
        <w:tc>
          <w:tcPr>
            <w:tcW w:w="1346" w:type="dxa"/>
            <w:gridSpan w:val="2"/>
            <w:vAlign w:val="center"/>
          </w:tcPr>
          <w:p w14:paraId="0BD0ADE3"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spacing w:val="-20"/>
                <w:kern w:val="0"/>
                <w:sz w:val="24"/>
              </w:rPr>
            </w:pPr>
            <w:r w:rsidRPr="00BC4097">
              <w:rPr>
                <w:rFonts w:asciiTheme="minorEastAsia" w:eastAsiaTheme="minorEastAsia" w:hAnsiTheme="minorEastAsia" w:cs="宋体" w:hint="eastAsia"/>
                <w:color w:val="000000"/>
                <w:spacing w:val="-20"/>
                <w:kern w:val="0"/>
                <w:sz w:val="24"/>
              </w:rPr>
              <w:t>4-20分</w:t>
            </w:r>
          </w:p>
        </w:tc>
        <w:tc>
          <w:tcPr>
            <w:tcW w:w="699" w:type="dxa"/>
            <w:vAlign w:val="center"/>
          </w:tcPr>
          <w:p w14:paraId="5FAB9955"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7B5F8173" w14:textId="77777777" w:rsidTr="00FE26A0">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541"/>
          <w:jc w:val="center"/>
        </w:trPr>
        <w:tc>
          <w:tcPr>
            <w:tcW w:w="959" w:type="dxa"/>
            <w:vMerge/>
            <w:tcBorders>
              <w:bottom w:val="single" w:sz="4" w:space="0" w:color="auto"/>
            </w:tcBorders>
            <w:vAlign w:val="center"/>
          </w:tcPr>
          <w:p w14:paraId="35289AD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bottom w:val="single" w:sz="4" w:space="0" w:color="auto"/>
            </w:tcBorders>
            <w:vAlign w:val="center"/>
          </w:tcPr>
          <w:p w14:paraId="71C96F04"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100</w:t>
            </w:r>
          </w:p>
        </w:tc>
        <w:tc>
          <w:tcPr>
            <w:tcW w:w="5751" w:type="dxa"/>
            <w:tcBorders>
              <w:bottom w:val="single" w:sz="4" w:space="0" w:color="auto"/>
            </w:tcBorders>
            <w:vAlign w:val="center"/>
          </w:tcPr>
          <w:p w14:paraId="57B4D3C7"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每餐按计划生产，及时做好申购工作。</w:t>
            </w:r>
          </w:p>
        </w:tc>
        <w:tc>
          <w:tcPr>
            <w:tcW w:w="1346" w:type="dxa"/>
            <w:gridSpan w:val="2"/>
            <w:tcBorders>
              <w:bottom w:val="single" w:sz="4" w:space="0" w:color="auto"/>
            </w:tcBorders>
            <w:vAlign w:val="center"/>
          </w:tcPr>
          <w:p w14:paraId="4F2D65B7"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bottom w:val="single" w:sz="4" w:space="0" w:color="auto"/>
            </w:tcBorders>
            <w:vAlign w:val="center"/>
          </w:tcPr>
          <w:p w14:paraId="1BA3F0F4"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bl>
    <w:p w14:paraId="19F61D8E" w14:textId="77777777" w:rsidR="0069493D" w:rsidRPr="00AF4E47" w:rsidRDefault="00247585" w:rsidP="00D446E3">
      <w:pPr>
        <w:pStyle w:val="Heading1"/>
        <w:pageBreakBefore/>
        <w:widowControl w:val="0"/>
        <w:jc w:val="center"/>
        <w:outlineLvl w:val="0"/>
        <w:rPr>
          <w:rStyle w:val="NormalCharacter"/>
          <w:rFonts w:ascii="黑体" w:eastAsia="黑体"/>
          <w:sz w:val="44"/>
          <w:szCs w:val="44"/>
        </w:rPr>
      </w:pPr>
      <w:bookmarkStart w:id="15" w:name="_Toc110962271"/>
      <w:r w:rsidRPr="00AF4E47">
        <w:rPr>
          <w:rStyle w:val="NormalCharacter"/>
          <w:rFonts w:ascii="黑体" w:eastAsia="黑体"/>
          <w:sz w:val="44"/>
          <w:szCs w:val="44"/>
        </w:rPr>
        <w:lastRenderedPageBreak/>
        <w:t>第四章  项目需求</w:t>
      </w:r>
      <w:bookmarkEnd w:id="15"/>
    </w:p>
    <w:p w14:paraId="11D87EF8" w14:textId="77777777" w:rsidR="0069493D" w:rsidRPr="00AF4E47" w:rsidRDefault="0069493D" w:rsidP="00D446E3">
      <w:pPr>
        <w:widowControl w:val="0"/>
        <w:spacing w:line="440" w:lineRule="exact"/>
        <w:rPr>
          <w:rStyle w:val="NormalCharacter"/>
          <w:rFonts w:ascii="宋体" w:hAnsi="宋体"/>
          <w:b/>
          <w:bCs/>
          <w:sz w:val="24"/>
        </w:rPr>
      </w:pPr>
    </w:p>
    <w:p w14:paraId="398BB447" w14:textId="77777777" w:rsidR="0069493D" w:rsidRPr="00AF4E47" w:rsidRDefault="00247585" w:rsidP="00D446E3">
      <w:pPr>
        <w:widowControl w:val="0"/>
        <w:spacing w:after="286" w:afterAutospacing="1" w:line="440" w:lineRule="exact"/>
        <w:jc w:val="center"/>
        <w:rPr>
          <w:rStyle w:val="NormalCharacter"/>
          <w:rFonts w:ascii="宋体" w:hAnsi="宋体"/>
          <w:b/>
          <w:sz w:val="32"/>
          <w:szCs w:val="32"/>
        </w:rPr>
      </w:pPr>
      <w:r w:rsidRPr="00AF4E47">
        <w:rPr>
          <w:rStyle w:val="NormalCharacter"/>
          <w:rFonts w:ascii="宋体" w:hAnsi="宋体"/>
          <w:b/>
          <w:sz w:val="32"/>
          <w:szCs w:val="32"/>
        </w:rPr>
        <w:t>第一节 需求和技术条款</w:t>
      </w:r>
    </w:p>
    <w:p w14:paraId="3F8FECDF" w14:textId="7C24740E" w:rsidR="0069493D" w:rsidRPr="003C0630" w:rsidRDefault="003C0630" w:rsidP="003C0630">
      <w:pPr>
        <w:widowControl w:val="0"/>
        <w:spacing w:line="480" w:lineRule="exact"/>
        <w:ind w:firstLineChars="200" w:firstLine="482"/>
        <w:rPr>
          <w:rStyle w:val="NormalCharacter"/>
          <w:rFonts w:ascii="宋体" w:hAnsi="宋体"/>
          <w:b/>
          <w:sz w:val="24"/>
        </w:rPr>
      </w:pPr>
      <w:r>
        <w:rPr>
          <w:rStyle w:val="NormalCharacter"/>
          <w:rFonts w:ascii="宋体" w:hAnsi="宋体" w:hint="eastAsia"/>
          <w:b/>
          <w:sz w:val="24"/>
        </w:rPr>
        <w:t>一、</w:t>
      </w:r>
      <w:r w:rsidR="0054368D" w:rsidRPr="003C0630">
        <w:rPr>
          <w:rStyle w:val="NormalCharacter"/>
          <w:rFonts w:ascii="宋体" w:hAnsi="宋体"/>
          <w:b/>
          <w:sz w:val="24"/>
        </w:rPr>
        <w:t>需求清单</w:t>
      </w:r>
    </w:p>
    <w:tbl>
      <w:tblPr>
        <w:tblW w:w="9236" w:type="dxa"/>
        <w:jc w:val="center"/>
        <w:tblLook w:val="04A0" w:firstRow="1" w:lastRow="0" w:firstColumn="1" w:lastColumn="0" w:noHBand="0" w:noVBand="1"/>
      </w:tblPr>
      <w:tblGrid>
        <w:gridCol w:w="687"/>
        <w:gridCol w:w="1083"/>
        <w:gridCol w:w="1611"/>
        <w:gridCol w:w="2021"/>
        <w:gridCol w:w="1937"/>
        <w:gridCol w:w="1897"/>
      </w:tblGrid>
      <w:tr w:rsidR="003C0630" w:rsidRPr="00EA512A" w14:paraId="44CFAC60" w14:textId="77777777" w:rsidTr="000F1050">
        <w:trPr>
          <w:trHeight w:val="667"/>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2FC02" w14:textId="77777777" w:rsidR="003C0630" w:rsidRPr="00F12612" w:rsidRDefault="003C0630" w:rsidP="000F105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标段</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46DAC0E0" w14:textId="77777777" w:rsidR="003C0630" w:rsidRPr="00F12612" w:rsidRDefault="003C0630" w:rsidP="000F105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校区</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14:paraId="51263DA5" w14:textId="77777777" w:rsidR="003C0630" w:rsidRPr="00F12612" w:rsidRDefault="003C0630" w:rsidP="000F105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档口名称</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14:paraId="4317CED7" w14:textId="77777777" w:rsidR="003C0630" w:rsidRPr="00F12612" w:rsidRDefault="003C0630" w:rsidP="000F105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经营项目</w:t>
            </w:r>
          </w:p>
        </w:tc>
        <w:tc>
          <w:tcPr>
            <w:tcW w:w="1937" w:type="dxa"/>
            <w:tcBorders>
              <w:top w:val="single" w:sz="4" w:space="0" w:color="auto"/>
              <w:left w:val="nil"/>
              <w:bottom w:val="single" w:sz="4" w:space="0" w:color="auto"/>
              <w:right w:val="single" w:sz="4" w:space="0" w:color="auto"/>
            </w:tcBorders>
            <w:shd w:val="clear" w:color="auto" w:fill="auto"/>
            <w:vAlign w:val="center"/>
            <w:hideMark/>
          </w:tcPr>
          <w:p w14:paraId="0366D72A" w14:textId="77777777" w:rsidR="003C0630" w:rsidRPr="00F12612" w:rsidRDefault="003C0630" w:rsidP="000F105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面积（㎡）</w:t>
            </w:r>
          </w:p>
        </w:tc>
        <w:tc>
          <w:tcPr>
            <w:tcW w:w="1897" w:type="dxa"/>
            <w:tcBorders>
              <w:top w:val="single" w:sz="4" w:space="0" w:color="auto"/>
              <w:left w:val="nil"/>
              <w:bottom w:val="single" w:sz="4" w:space="0" w:color="auto"/>
              <w:right w:val="single" w:sz="4" w:space="0" w:color="auto"/>
            </w:tcBorders>
            <w:vAlign w:val="center"/>
          </w:tcPr>
          <w:p w14:paraId="1B591D8F" w14:textId="77777777" w:rsidR="003C0630" w:rsidRPr="00F12612" w:rsidRDefault="003C0630" w:rsidP="000F1050">
            <w:pPr>
              <w:widowControl w:val="0"/>
              <w:spacing w:line="240" w:lineRule="exact"/>
              <w:jc w:val="center"/>
              <w:textAlignment w:val="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备注</w:t>
            </w:r>
          </w:p>
        </w:tc>
      </w:tr>
      <w:tr w:rsidR="003C0630" w:rsidRPr="00EA512A" w14:paraId="16945FA1" w14:textId="77777777" w:rsidTr="000F1050">
        <w:trPr>
          <w:trHeight w:val="1413"/>
          <w:jc w:val="center"/>
        </w:trPr>
        <w:tc>
          <w:tcPr>
            <w:tcW w:w="687" w:type="dxa"/>
            <w:tcBorders>
              <w:top w:val="nil"/>
              <w:left w:val="single" w:sz="4" w:space="0" w:color="auto"/>
              <w:bottom w:val="single" w:sz="4" w:space="0" w:color="auto"/>
              <w:right w:val="single" w:sz="4" w:space="0" w:color="auto"/>
            </w:tcBorders>
            <w:shd w:val="clear" w:color="auto" w:fill="auto"/>
            <w:vAlign w:val="center"/>
            <w:hideMark/>
          </w:tcPr>
          <w:p w14:paraId="6E14A5E8" w14:textId="77777777" w:rsidR="003C0630" w:rsidRPr="00F12612" w:rsidRDefault="003C0630" w:rsidP="000F105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1</w:t>
            </w:r>
          </w:p>
        </w:tc>
        <w:tc>
          <w:tcPr>
            <w:tcW w:w="1083" w:type="dxa"/>
            <w:tcBorders>
              <w:top w:val="nil"/>
              <w:left w:val="nil"/>
              <w:bottom w:val="single" w:sz="4" w:space="0" w:color="auto"/>
              <w:right w:val="single" w:sz="4" w:space="0" w:color="auto"/>
            </w:tcBorders>
            <w:shd w:val="clear" w:color="auto" w:fill="auto"/>
            <w:vAlign w:val="center"/>
            <w:hideMark/>
          </w:tcPr>
          <w:p w14:paraId="292D969D" w14:textId="77777777" w:rsidR="003C0630" w:rsidRPr="00F12612" w:rsidRDefault="003C0630" w:rsidP="000F105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新长校区</w:t>
            </w:r>
          </w:p>
        </w:tc>
        <w:tc>
          <w:tcPr>
            <w:tcW w:w="1611" w:type="dxa"/>
            <w:tcBorders>
              <w:top w:val="nil"/>
              <w:left w:val="nil"/>
              <w:bottom w:val="single" w:sz="4" w:space="0" w:color="auto"/>
              <w:right w:val="single" w:sz="4" w:space="0" w:color="auto"/>
            </w:tcBorders>
            <w:shd w:val="clear" w:color="auto" w:fill="auto"/>
            <w:vAlign w:val="center"/>
            <w:hideMark/>
          </w:tcPr>
          <w:p w14:paraId="54F7DD13" w14:textId="77777777" w:rsidR="003C0630" w:rsidRPr="00F12612" w:rsidRDefault="003C0630" w:rsidP="000F105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萃园一楼餐厅</w:t>
            </w:r>
            <w:r>
              <w:rPr>
                <w:rFonts w:asciiTheme="minorEastAsia" w:eastAsiaTheme="minorEastAsia" w:hAnsiTheme="minorEastAsia" w:cs="宋体"/>
                <w:kern w:val="0"/>
                <w:szCs w:val="21"/>
              </w:rPr>
              <w:t>6</w:t>
            </w:r>
            <w:r w:rsidRPr="00F12612">
              <w:rPr>
                <w:rFonts w:asciiTheme="minorEastAsia" w:eastAsiaTheme="minorEastAsia" w:hAnsiTheme="minorEastAsia" w:cs="宋体" w:hint="eastAsia"/>
                <w:kern w:val="0"/>
                <w:szCs w:val="21"/>
              </w:rPr>
              <w:t>号档口</w:t>
            </w:r>
          </w:p>
        </w:tc>
        <w:tc>
          <w:tcPr>
            <w:tcW w:w="2021" w:type="dxa"/>
            <w:tcBorders>
              <w:top w:val="nil"/>
              <w:left w:val="nil"/>
              <w:bottom w:val="single" w:sz="4" w:space="0" w:color="auto"/>
              <w:right w:val="single" w:sz="4" w:space="0" w:color="auto"/>
            </w:tcBorders>
            <w:shd w:val="clear" w:color="auto" w:fill="auto"/>
            <w:vAlign w:val="center"/>
            <w:hideMark/>
          </w:tcPr>
          <w:p w14:paraId="43E90C27" w14:textId="77777777" w:rsidR="003C0630" w:rsidRPr="00F12612" w:rsidRDefault="003C0630" w:rsidP="000F105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风味小吃（与</w:t>
            </w:r>
            <w:r>
              <w:rPr>
                <w:rFonts w:asciiTheme="minorEastAsia" w:eastAsiaTheme="minorEastAsia" w:hAnsiTheme="minorEastAsia" w:cs="宋体" w:hint="eastAsia"/>
                <w:kern w:val="0"/>
                <w:szCs w:val="21"/>
              </w:rPr>
              <w:t>萃园一楼正在经营</w:t>
            </w:r>
            <w:r w:rsidRPr="00F12612">
              <w:rPr>
                <w:rFonts w:asciiTheme="minorEastAsia" w:eastAsiaTheme="minorEastAsia" w:hAnsiTheme="minorEastAsia" w:cs="宋体" w:hint="eastAsia"/>
                <w:kern w:val="0"/>
                <w:szCs w:val="21"/>
              </w:rPr>
              <w:t>档口不冲突的项目</w:t>
            </w:r>
            <w:r>
              <w:rPr>
                <w:rFonts w:asciiTheme="minorEastAsia" w:eastAsiaTheme="minorEastAsia" w:hAnsiTheme="minorEastAsia" w:cs="宋体" w:hint="eastAsia"/>
                <w:kern w:val="0"/>
                <w:szCs w:val="21"/>
              </w:rPr>
              <w:t>）</w:t>
            </w:r>
          </w:p>
        </w:tc>
        <w:tc>
          <w:tcPr>
            <w:tcW w:w="1937" w:type="dxa"/>
            <w:tcBorders>
              <w:top w:val="nil"/>
              <w:left w:val="nil"/>
              <w:bottom w:val="single" w:sz="4" w:space="0" w:color="auto"/>
              <w:right w:val="single" w:sz="4" w:space="0" w:color="auto"/>
            </w:tcBorders>
            <w:shd w:val="clear" w:color="auto" w:fill="auto"/>
            <w:vAlign w:val="center"/>
            <w:hideMark/>
          </w:tcPr>
          <w:p w14:paraId="5E83FD5F" w14:textId="77777777" w:rsidR="003C0630" w:rsidRPr="00F12612" w:rsidRDefault="003C0630" w:rsidP="000F1050">
            <w:pPr>
              <w:widowControl w:val="0"/>
              <w:spacing w:line="240" w:lineRule="exact"/>
              <w:jc w:val="center"/>
              <w:textAlignment w:val="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与5号、7号档口共用</w:t>
            </w:r>
            <w:r w:rsidRPr="00F12612">
              <w:rPr>
                <w:rFonts w:asciiTheme="minorEastAsia" w:eastAsiaTheme="minorEastAsia" w:hAnsiTheme="minorEastAsia" w:cs="宋体" w:hint="eastAsia"/>
                <w:kern w:val="0"/>
                <w:szCs w:val="21"/>
              </w:rPr>
              <w:t>约25㎡操作间、约20㎡</w:t>
            </w:r>
            <w:r>
              <w:rPr>
                <w:rFonts w:asciiTheme="minorEastAsia" w:eastAsiaTheme="minorEastAsia" w:hAnsiTheme="minorEastAsia" w:cs="宋体" w:hint="eastAsia"/>
                <w:kern w:val="0"/>
                <w:szCs w:val="21"/>
              </w:rPr>
              <w:t>用</w:t>
            </w:r>
            <w:r w:rsidRPr="00F12612">
              <w:rPr>
                <w:rFonts w:asciiTheme="minorEastAsia" w:eastAsiaTheme="minorEastAsia" w:hAnsiTheme="minorEastAsia" w:cs="宋体" w:hint="eastAsia"/>
                <w:kern w:val="0"/>
                <w:szCs w:val="21"/>
              </w:rPr>
              <w:t>荤菜加工间、约40㎡蔬菜加工间</w:t>
            </w:r>
          </w:p>
        </w:tc>
        <w:tc>
          <w:tcPr>
            <w:tcW w:w="1897" w:type="dxa"/>
            <w:vMerge w:val="restart"/>
            <w:tcBorders>
              <w:top w:val="nil"/>
              <w:left w:val="nil"/>
              <w:right w:val="single" w:sz="4" w:space="0" w:color="auto"/>
            </w:tcBorders>
            <w:vAlign w:val="center"/>
          </w:tcPr>
          <w:p w14:paraId="089C111D" w14:textId="77777777" w:rsidR="003C0630" w:rsidRPr="00EA512A" w:rsidRDefault="003C0630" w:rsidP="000F1050">
            <w:pPr>
              <w:widowControl w:val="0"/>
              <w:spacing w:line="240" w:lineRule="exact"/>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1、提供灶台、水池、货架、工作台冰箱、工作台、工作台立架等基本设备。</w:t>
            </w:r>
          </w:p>
          <w:p w14:paraId="664932B7" w14:textId="77777777" w:rsidR="003C0630" w:rsidRPr="00EA512A" w:rsidRDefault="003C0630" w:rsidP="000F1050">
            <w:pPr>
              <w:widowControl w:val="0"/>
              <w:spacing w:line="240" w:lineRule="exact"/>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2、</w:t>
            </w:r>
            <w:r>
              <w:rPr>
                <w:rFonts w:asciiTheme="minorEastAsia" w:eastAsiaTheme="minorEastAsia" w:hAnsiTheme="minorEastAsia" w:cs="宋体" w:hint="eastAsia"/>
                <w:kern w:val="0"/>
                <w:szCs w:val="21"/>
              </w:rPr>
              <w:t>可以</w:t>
            </w:r>
            <w:r w:rsidRPr="00F12612">
              <w:rPr>
                <w:rFonts w:asciiTheme="minorEastAsia" w:eastAsiaTheme="minorEastAsia" w:hAnsiTheme="minorEastAsia" w:cs="宋体" w:hint="eastAsia"/>
                <w:kern w:val="0"/>
                <w:szCs w:val="21"/>
              </w:rPr>
              <w:t>用电器设备</w:t>
            </w:r>
            <w:r>
              <w:rPr>
                <w:rFonts w:asciiTheme="minorEastAsia" w:eastAsiaTheme="minorEastAsia" w:hAnsiTheme="minorEastAsia" w:cs="宋体" w:hint="eastAsia"/>
                <w:kern w:val="0"/>
                <w:szCs w:val="21"/>
              </w:rPr>
              <w:t>、</w:t>
            </w:r>
            <w:r w:rsidRPr="00F12612">
              <w:rPr>
                <w:rFonts w:asciiTheme="minorEastAsia" w:eastAsiaTheme="minorEastAsia" w:hAnsiTheme="minorEastAsia" w:cs="宋体" w:hint="eastAsia"/>
                <w:kern w:val="0"/>
                <w:szCs w:val="21"/>
              </w:rPr>
              <w:t>天然气加工。</w:t>
            </w:r>
          </w:p>
          <w:p w14:paraId="212B84A1" w14:textId="77777777" w:rsidR="003C0630" w:rsidRPr="00F12612" w:rsidRDefault="003C0630" w:rsidP="000F1050">
            <w:pPr>
              <w:widowControl w:val="0"/>
              <w:spacing w:line="240" w:lineRule="exact"/>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3、4-10号档口备餐间西侧，由西向东排列</w:t>
            </w:r>
            <w:r>
              <w:rPr>
                <w:rFonts w:asciiTheme="minorEastAsia" w:eastAsiaTheme="minorEastAsia" w:hAnsiTheme="minorEastAsia" w:cs="宋体" w:hint="eastAsia"/>
                <w:kern w:val="0"/>
                <w:szCs w:val="21"/>
              </w:rPr>
              <w:t>。</w:t>
            </w:r>
          </w:p>
          <w:p w14:paraId="1D8BC86B" w14:textId="77777777" w:rsidR="003C0630" w:rsidRPr="00E0041C" w:rsidRDefault="003C0630" w:rsidP="000F1050">
            <w:pPr>
              <w:widowControl w:val="0"/>
              <w:spacing w:line="240" w:lineRule="exact"/>
              <w:jc w:val="center"/>
              <w:textAlignment w:val="auto"/>
              <w:rPr>
                <w:rFonts w:asciiTheme="minorEastAsia" w:eastAsiaTheme="minorEastAsia" w:hAnsiTheme="minorEastAsia" w:cs="宋体"/>
                <w:kern w:val="0"/>
                <w:szCs w:val="21"/>
              </w:rPr>
            </w:pPr>
          </w:p>
        </w:tc>
      </w:tr>
      <w:tr w:rsidR="003C0630" w:rsidRPr="00EA512A" w14:paraId="73B8518C" w14:textId="77777777" w:rsidTr="000F1050">
        <w:trPr>
          <w:trHeight w:val="521"/>
          <w:jc w:val="center"/>
        </w:trPr>
        <w:tc>
          <w:tcPr>
            <w:tcW w:w="687" w:type="dxa"/>
            <w:tcBorders>
              <w:top w:val="nil"/>
              <w:left w:val="single" w:sz="4" w:space="0" w:color="auto"/>
              <w:bottom w:val="single" w:sz="4" w:space="0" w:color="auto"/>
              <w:right w:val="single" w:sz="4" w:space="0" w:color="auto"/>
            </w:tcBorders>
            <w:shd w:val="clear" w:color="auto" w:fill="auto"/>
            <w:vAlign w:val="center"/>
            <w:hideMark/>
          </w:tcPr>
          <w:p w14:paraId="55256427" w14:textId="77777777" w:rsidR="003C0630" w:rsidRPr="00F12612" w:rsidRDefault="003C0630" w:rsidP="000F105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2</w:t>
            </w:r>
          </w:p>
        </w:tc>
        <w:tc>
          <w:tcPr>
            <w:tcW w:w="1083" w:type="dxa"/>
            <w:tcBorders>
              <w:top w:val="nil"/>
              <w:left w:val="nil"/>
              <w:bottom w:val="single" w:sz="4" w:space="0" w:color="auto"/>
              <w:right w:val="single" w:sz="4" w:space="0" w:color="auto"/>
            </w:tcBorders>
            <w:shd w:val="clear" w:color="auto" w:fill="auto"/>
            <w:vAlign w:val="center"/>
            <w:hideMark/>
          </w:tcPr>
          <w:p w14:paraId="167FFCA5" w14:textId="77777777" w:rsidR="003C0630" w:rsidRPr="00F12612" w:rsidRDefault="003C0630" w:rsidP="000F105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新长校区</w:t>
            </w:r>
          </w:p>
        </w:tc>
        <w:tc>
          <w:tcPr>
            <w:tcW w:w="1611" w:type="dxa"/>
            <w:tcBorders>
              <w:top w:val="nil"/>
              <w:left w:val="nil"/>
              <w:bottom w:val="single" w:sz="4" w:space="0" w:color="auto"/>
              <w:right w:val="single" w:sz="4" w:space="0" w:color="auto"/>
            </w:tcBorders>
            <w:shd w:val="clear" w:color="auto" w:fill="auto"/>
            <w:vAlign w:val="center"/>
            <w:hideMark/>
          </w:tcPr>
          <w:p w14:paraId="470BFC90" w14:textId="77777777" w:rsidR="003C0630" w:rsidRPr="00F12612" w:rsidRDefault="003C0630" w:rsidP="000F105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萃园一楼餐厅</w:t>
            </w:r>
            <w:r>
              <w:rPr>
                <w:rFonts w:asciiTheme="minorEastAsia" w:eastAsiaTheme="minorEastAsia" w:hAnsiTheme="minorEastAsia" w:cs="宋体"/>
                <w:kern w:val="0"/>
                <w:szCs w:val="21"/>
              </w:rPr>
              <w:t>10</w:t>
            </w:r>
            <w:r w:rsidRPr="00F12612">
              <w:rPr>
                <w:rFonts w:asciiTheme="minorEastAsia" w:eastAsiaTheme="minorEastAsia" w:hAnsiTheme="minorEastAsia" w:cs="宋体" w:hint="eastAsia"/>
                <w:kern w:val="0"/>
                <w:szCs w:val="21"/>
              </w:rPr>
              <w:t>号档口</w:t>
            </w:r>
          </w:p>
        </w:tc>
        <w:tc>
          <w:tcPr>
            <w:tcW w:w="2021" w:type="dxa"/>
            <w:tcBorders>
              <w:top w:val="nil"/>
              <w:left w:val="nil"/>
              <w:bottom w:val="single" w:sz="4" w:space="0" w:color="auto"/>
              <w:right w:val="single" w:sz="4" w:space="0" w:color="auto"/>
            </w:tcBorders>
            <w:shd w:val="clear" w:color="auto" w:fill="auto"/>
            <w:vAlign w:val="center"/>
            <w:hideMark/>
          </w:tcPr>
          <w:p w14:paraId="31E50A1D" w14:textId="77777777" w:rsidR="003C0630" w:rsidRPr="00F12612" w:rsidRDefault="003C0630" w:rsidP="000F105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西点类</w:t>
            </w:r>
          </w:p>
        </w:tc>
        <w:tc>
          <w:tcPr>
            <w:tcW w:w="1937" w:type="dxa"/>
            <w:tcBorders>
              <w:top w:val="nil"/>
              <w:left w:val="nil"/>
              <w:bottom w:val="single" w:sz="4" w:space="0" w:color="auto"/>
              <w:right w:val="single" w:sz="4" w:space="0" w:color="auto"/>
            </w:tcBorders>
            <w:shd w:val="clear" w:color="auto" w:fill="auto"/>
            <w:vAlign w:val="center"/>
            <w:hideMark/>
          </w:tcPr>
          <w:p w14:paraId="3AC1C04B" w14:textId="77777777" w:rsidR="003C0630" w:rsidRPr="00F12612" w:rsidRDefault="003C0630" w:rsidP="000F1050">
            <w:pPr>
              <w:widowControl w:val="0"/>
              <w:spacing w:line="240" w:lineRule="exact"/>
              <w:jc w:val="center"/>
              <w:textAlignment w:val="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与9号档口共用</w:t>
            </w:r>
            <w:r w:rsidRPr="00F12612">
              <w:rPr>
                <w:rFonts w:asciiTheme="minorEastAsia" w:eastAsiaTheme="minorEastAsia" w:hAnsiTheme="minorEastAsia" w:cs="宋体" w:hint="eastAsia"/>
                <w:kern w:val="0"/>
                <w:szCs w:val="21"/>
              </w:rPr>
              <w:t>30㎡</w:t>
            </w:r>
            <w:r>
              <w:rPr>
                <w:rFonts w:asciiTheme="minorEastAsia" w:eastAsiaTheme="minorEastAsia" w:hAnsiTheme="minorEastAsia" w:cs="宋体" w:hint="eastAsia"/>
                <w:kern w:val="0"/>
                <w:szCs w:val="21"/>
              </w:rPr>
              <w:t>操作间</w:t>
            </w:r>
          </w:p>
        </w:tc>
        <w:tc>
          <w:tcPr>
            <w:tcW w:w="1897" w:type="dxa"/>
            <w:vMerge/>
            <w:tcBorders>
              <w:left w:val="nil"/>
              <w:bottom w:val="single" w:sz="4" w:space="0" w:color="auto"/>
              <w:right w:val="single" w:sz="4" w:space="0" w:color="auto"/>
            </w:tcBorders>
          </w:tcPr>
          <w:p w14:paraId="35FADB35" w14:textId="77777777" w:rsidR="003C0630" w:rsidRDefault="003C0630" w:rsidP="000F1050">
            <w:pPr>
              <w:widowControl w:val="0"/>
              <w:spacing w:line="240" w:lineRule="exact"/>
              <w:jc w:val="center"/>
              <w:textAlignment w:val="auto"/>
              <w:rPr>
                <w:rFonts w:asciiTheme="minorEastAsia" w:eastAsiaTheme="minorEastAsia" w:hAnsiTheme="minorEastAsia" w:cs="宋体"/>
                <w:kern w:val="0"/>
                <w:szCs w:val="21"/>
              </w:rPr>
            </w:pPr>
          </w:p>
        </w:tc>
      </w:tr>
    </w:tbl>
    <w:p w14:paraId="034BA0B2" w14:textId="12949863" w:rsidR="00967F0A" w:rsidRPr="005A4451" w:rsidRDefault="00967F0A" w:rsidP="003C0630">
      <w:pPr>
        <w:widowControl w:val="0"/>
        <w:snapToGrid w:val="0"/>
        <w:spacing w:line="440" w:lineRule="exact"/>
        <w:rPr>
          <w:rFonts w:ascii="宋体" w:hAnsi="宋体"/>
          <w:b/>
          <w:sz w:val="24"/>
        </w:rPr>
      </w:pPr>
      <w:r w:rsidRPr="005A4451">
        <w:rPr>
          <w:rFonts w:ascii="宋体" w:hAnsi="宋体"/>
          <w:sz w:val="24"/>
        </w:rPr>
        <w:t>新长校区现有全日制在校生约12000余人</w:t>
      </w:r>
      <w:r>
        <w:rPr>
          <w:rFonts w:ascii="宋体" w:hAnsi="宋体" w:hint="eastAsia"/>
          <w:sz w:val="24"/>
        </w:rPr>
        <w:t>。</w:t>
      </w:r>
      <w:r w:rsidRPr="005A4451">
        <w:rPr>
          <w:rFonts w:ascii="宋体" w:hAnsi="宋体"/>
          <w:b/>
          <w:sz w:val="24"/>
        </w:rPr>
        <w:t>（特别声明：以上数据仅作参考，不作为投标和合同签订与履行的依据）</w:t>
      </w:r>
    </w:p>
    <w:p w14:paraId="1E5CBD05" w14:textId="77777777" w:rsidR="0069493D" w:rsidRPr="003063C0" w:rsidRDefault="00F248B3" w:rsidP="00D446E3">
      <w:pPr>
        <w:widowControl w:val="0"/>
        <w:spacing w:line="480" w:lineRule="exact"/>
        <w:ind w:firstLineChars="200" w:firstLine="482"/>
        <w:rPr>
          <w:rStyle w:val="NormalCharacter"/>
          <w:rFonts w:ascii="宋体" w:hAnsi="宋体"/>
          <w:b/>
          <w:sz w:val="24"/>
        </w:rPr>
      </w:pPr>
      <w:r w:rsidRPr="003063C0">
        <w:rPr>
          <w:rStyle w:val="NormalCharacter"/>
          <w:rFonts w:ascii="宋体" w:hAnsi="宋体"/>
          <w:b/>
          <w:sz w:val="24"/>
        </w:rPr>
        <w:t>二</w:t>
      </w:r>
      <w:r w:rsidR="00247585" w:rsidRPr="003063C0">
        <w:rPr>
          <w:rStyle w:val="NormalCharacter"/>
          <w:rFonts w:ascii="宋体" w:hAnsi="宋体"/>
          <w:b/>
          <w:sz w:val="24"/>
        </w:rPr>
        <w:t>、</w:t>
      </w:r>
      <w:r w:rsidR="00ED7CB7" w:rsidRPr="003063C0">
        <w:rPr>
          <w:rStyle w:val="NormalCharacter"/>
          <w:rFonts w:ascii="宋体" w:hAnsi="宋体" w:hint="eastAsia"/>
          <w:b/>
          <w:sz w:val="24"/>
        </w:rPr>
        <w:t>经营</w:t>
      </w:r>
      <w:r w:rsidR="00B95113" w:rsidRPr="003063C0">
        <w:rPr>
          <w:rStyle w:val="NormalCharacter"/>
          <w:rFonts w:ascii="宋体" w:hAnsi="宋体"/>
          <w:b/>
          <w:sz w:val="24"/>
        </w:rPr>
        <w:t>要求</w:t>
      </w:r>
      <w:r w:rsidR="0072578D" w:rsidRPr="003063C0">
        <w:rPr>
          <w:rStyle w:val="NormalCharacter"/>
          <w:rFonts w:ascii="宋体" w:hAnsi="宋体"/>
          <w:b/>
          <w:sz w:val="24"/>
        </w:rPr>
        <w:t>（全部为实质性响应要求）</w:t>
      </w:r>
    </w:p>
    <w:p w14:paraId="66CC245F" w14:textId="77777777" w:rsidR="0069493D" w:rsidRPr="003063C0" w:rsidRDefault="001E1300" w:rsidP="00D446E3">
      <w:pPr>
        <w:widowControl w:val="0"/>
        <w:spacing w:line="480" w:lineRule="exact"/>
        <w:ind w:firstLineChars="200" w:firstLine="480"/>
        <w:rPr>
          <w:rStyle w:val="NormalCharacter"/>
          <w:rFonts w:ascii="宋体" w:hAnsi="宋体"/>
          <w:sz w:val="24"/>
        </w:rPr>
      </w:pPr>
      <w:r>
        <w:rPr>
          <w:rStyle w:val="NormalCharacter"/>
          <w:rFonts w:ascii="宋体" w:hAnsi="宋体"/>
          <w:sz w:val="24"/>
        </w:rPr>
        <w:t>1</w:t>
      </w:r>
      <w:r w:rsidRPr="003063C0">
        <w:rPr>
          <w:rStyle w:val="NormalCharacter"/>
          <w:rFonts w:ascii="宋体" w:hAnsi="宋体" w:hint="eastAsia"/>
          <w:sz w:val="24"/>
        </w:rPr>
        <w:t>．</w:t>
      </w:r>
      <w:r w:rsidR="00ED7CB7" w:rsidRPr="003063C0">
        <w:rPr>
          <w:rStyle w:val="NormalCharacter"/>
          <w:rFonts w:ascii="宋体" w:hAnsi="宋体" w:hint="eastAsia"/>
          <w:sz w:val="24"/>
        </w:rPr>
        <w:t>合作经营窗口以风味特色项目为主，须明确经营品种和范围，不得与食堂大伙项目雷同，经营期间原则上不得更改或增加经营范围</w:t>
      </w:r>
      <w:r w:rsidR="00F32A96" w:rsidRPr="003063C0">
        <w:rPr>
          <w:rStyle w:val="NormalCharacter"/>
          <w:rFonts w:ascii="宋体" w:hAnsi="宋体" w:hint="eastAsia"/>
          <w:sz w:val="24"/>
        </w:rPr>
        <w:t>，如需调整，必须取得</w:t>
      </w:r>
      <w:r w:rsidR="00813CF8" w:rsidRPr="003063C0">
        <w:rPr>
          <w:rStyle w:val="NormalCharacter"/>
          <w:rFonts w:ascii="宋体" w:hAnsi="宋体" w:hint="eastAsia"/>
          <w:sz w:val="24"/>
        </w:rPr>
        <w:t>采购</w:t>
      </w:r>
      <w:r w:rsidR="00F32A96" w:rsidRPr="003063C0">
        <w:rPr>
          <w:rStyle w:val="NormalCharacter"/>
          <w:rFonts w:ascii="宋体" w:hAnsi="宋体" w:hint="eastAsia"/>
          <w:sz w:val="24"/>
        </w:rPr>
        <w:t>人同意</w:t>
      </w:r>
      <w:r w:rsidR="00CA1D88" w:rsidRPr="003063C0">
        <w:rPr>
          <w:rStyle w:val="NormalCharacter"/>
          <w:rFonts w:ascii="宋体" w:hAnsi="宋体"/>
          <w:sz w:val="24"/>
        </w:rPr>
        <w:t>。</w:t>
      </w:r>
    </w:p>
    <w:p w14:paraId="409C50FA" w14:textId="77777777" w:rsidR="0069493D" w:rsidRPr="003063C0" w:rsidRDefault="001E1300" w:rsidP="00D446E3">
      <w:pPr>
        <w:widowControl w:val="0"/>
        <w:spacing w:line="480" w:lineRule="exact"/>
        <w:ind w:firstLineChars="200" w:firstLine="480"/>
        <w:rPr>
          <w:rStyle w:val="NormalCharacter"/>
          <w:rFonts w:ascii="宋体" w:hAnsi="宋体"/>
          <w:sz w:val="24"/>
        </w:rPr>
      </w:pPr>
      <w:r>
        <w:rPr>
          <w:rStyle w:val="NormalCharacter"/>
          <w:rFonts w:ascii="宋体" w:hAnsi="宋体"/>
          <w:sz w:val="24"/>
        </w:rPr>
        <w:t>2</w:t>
      </w:r>
      <w:r w:rsidRPr="003063C0">
        <w:rPr>
          <w:rStyle w:val="NormalCharacter"/>
          <w:rFonts w:ascii="宋体" w:hAnsi="宋体" w:hint="eastAsia"/>
          <w:sz w:val="24"/>
        </w:rPr>
        <w:t>．</w:t>
      </w:r>
      <w:r w:rsidR="00ED7CB7" w:rsidRPr="003063C0">
        <w:rPr>
          <w:rStyle w:val="NormalCharacter"/>
          <w:rFonts w:ascii="宋体" w:hAnsi="宋体" w:hint="eastAsia"/>
          <w:sz w:val="24"/>
        </w:rPr>
        <w:t>麻辣（烫）香锅、饼类项目必须严格遵守</w:t>
      </w:r>
      <w:r w:rsidR="00674EC1" w:rsidRPr="003063C0">
        <w:rPr>
          <w:rStyle w:val="NormalCharacter"/>
          <w:rFonts w:ascii="宋体" w:hAnsi="宋体" w:hint="eastAsia"/>
          <w:sz w:val="24"/>
        </w:rPr>
        <w:t>采购</w:t>
      </w:r>
      <w:r w:rsidR="00ED7CB7" w:rsidRPr="003063C0">
        <w:rPr>
          <w:rStyle w:val="NormalCharacter"/>
          <w:rFonts w:ascii="宋体" w:hAnsi="宋体" w:hint="eastAsia"/>
          <w:sz w:val="24"/>
        </w:rPr>
        <w:t>人生产规范要求</w:t>
      </w:r>
      <w:r w:rsidR="00BC4097" w:rsidRPr="003063C0">
        <w:rPr>
          <w:rStyle w:val="NormalCharacter"/>
          <w:rFonts w:ascii="宋体" w:hAnsi="宋体" w:hint="eastAsia"/>
          <w:sz w:val="24"/>
        </w:rPr>
        <w:t>（详见合同附件1）</w:t>
      </w:r>
      <w:r w:rsidR="00ED7CB7" w:rsidRPr="003063C0">
        <w:rPr>
          <w:rStyle w:val="NormalCharacter"/>
          <w:rFonts w:ascii="宋体" w:hAnsi="宋体" w:hint="eastAsia"/>
          <w:sz w:val="24"/>
        </w:rPr>
        <w:t>，否则</w:t>
      </w:r>
      <w:r w:rsidR="00813CF8" w:rsidRPr="003063C0">
        <w:rPr>
          <w:rStyle w:val="NormalCharacter"/>
          <w:rFonts w:ascii="宋体" w:hAnsi="宋体" w:hint="eastAsia"/>
          <w:sz w:val="24"/>
        </w:rPr>
        <w:t>采购</w:t>
      </w:r>
      <w:r w:rsidR="00ED7CB7" w:rsidRPr="003063C0">
        <w:rPr>
          <w:rStyle w:val="NormalCharacter"/>
          <w:rFonts w:ascii="宋体" w:hAnsi="宋体" w:hint="eastAsia"/>
          <w:sz w:val="24"/>
        </w:rPr>
        <w:t>人有权单方面终止合作协议，并要求其无条件退场。</w:t>
      </w:r>
    </w:p>
    <w:p w14:paraId="47DB5DBD" w14:textId="0D83AB51" w:rsidR="00BC4097" w:rsidRPr="004C397F" w:rsidRDefault="001E1300" w:rsidP="00D446E3">
      <w:pPr>
        <w:widowControl w:val="0"/>
        <w:snapToGrid w:val="0"/>
        <w:spacing w:line="440" w:lineRule="exact"/>
        <w:ind w:firstLineChars="200" w:firstLine="480"/>
        <w:rPr>
          <w:rStyle w:val="NormalCharacter"/>
          <w:rFonts w:ascii="宋体" w:hAnsi="宋体"/>
          <w:sz w:val="24"/>
        </w:rPr>
      </w:pPr>
      <w:r>
        <w:rPr>
          <w:rStyle w:val="NormalCharacter"/>
          <w:rFonts w:ascii="宋体" w:hAnsi="宋体"/>
          <w:sz w:val="24"/>
        </w:rPr>
        <w:t>3</w:t>
      </w:r>
      <w:r w:rsidRPr="003063C0">
        <w:rPr>
          <w:rStyle w:val="NormalCharacter"/>
          <w:rFonts w:ascii="宋体" w:hAnsi="宋体" w:hint="eastAsia"/>
          <w:sz w:val="24"/>
        </w:rPr>
        <w:t>．</w:t>
      </w:r>
      <w:r w:rsidR="00BC4097" w:rsidRPr="003063C0">
        <w:rPr>
          <w:rStyle w:val="NormalCharacter"/>
          <w:rFonts w:ascii="宋体" w:hAnsi="宋体" w:hint="eastAsia"/>
          <w:sz w:val="24"/>
        </w:rPr>
        <w:t>供应商自行添置的设备单价不得超过2000元，总额不得超过1万元。</w:t>
      </w:r>
    </w:p>
    <w:p w14:paraId="63C5E0FE" w14:textId="77777777" w:rsidR="002031EE" w:rsidRPr="009909F7" w:rsidRDefault="001E1300" w:rsidP="00D446E3">
      <w:pPr>
        <w:widowControl w:val="0"/>
        <w:spacing w:line="440" w:lineRule="exact"/>
        <w:ind w:firstLineChars="200" w:firstLine="480"/>
        <w:rPr>
          <w:rStyle w:val="NormalCharacter"/>
          <w:rFonts w:ascii="宋体" w:hAnsi="宋体"/>
          <w:sz w:val="24"/>
          <w:lang w:val="zh-CN"/>
        </w:rPr>
      </w:pPr>
      <w:r>
        <w:rPr>
          <w:rStyle w:val="NormalCharacter"/>
          <w:rFonts w:ascii="宋体" w:hAnsi="宋体"/>
          <w:sz w:val="24"/>
        </w:rPr>
        <w:t>4</w:t>
      </w:r>
      <w:r w:rsidRPr="003063C0">
        <w:rPr>
          <w:rStyle w:val="NormalCharacter"/>
          <w:rFonts w:ascii="宋体" w:hAnsi="宋体" w:hint="eastAsia"/>
          <w:sz w:val="24"/>
        </w:rPr>
        <w:t>．</w:t>
      </w:r>
      <w:bookmarkStart w:id="16" w:name="_Hlk110950960"/>
      <w:r w:rsidR="002031EE" w:rsidRPr="009909F7">
        <w:rPr>
          <w:rStyle w:val="NormalCharacter"/>
          <w:rFonts w:ascii="宋体" w:hAnsi="宋体" w:hint="eastAsia"/>
          <w:sz w:val="24"/>
          <w:lang w:val="zh-CN"/>
        </w:rPr>
        <w:t>采购人每月按固定的团队服务费率与供应商进行打包结算</w:t>
      </w:r>
      <w:bookmarkEnd w:id="16"/>
      <w:r w:rsidR="002031EE" w:rsidRPr="009909F7">
        <w:rPr>
          <w:rStyle w:val="NormalCharacter"/>
          <w:rFonts w:ascii="宋体" w:hAnsi="宋体" w:hint="eastAsia"/>
          <w:sz w:val="24"/>
          <w:lang w:val="zh-CN"/>
        </w:rPr>
        <w:t>，团队服务费率=团队服务费÷月营业额。团队服务费包括团队人员工资绩效、食材、低值易耗品以及服务过程中产生的相关费用。每月结算的费用为供应商的月营业额乘以固定的团队服务费率后扣除采购人代为支付的原材料、日常考核罚款、以及其他应由供应商承担的费用后的余额。</w:t>
      </w:r>
    </w:p>
    <w:p w14:paraId="39554A1D" w14:textId="7E149BED" w:rsidR="002031EE" w:rsidRPr="009909F7" w:rsidRDefault="002031EE" w:rsidP="00D446E3">
      <w:pPr>
        <w:widowControl w:val="0"/>
        <w:spacing w:line="440" w:lineRule="exact"/>
        <w:ind w:firstLineChars="200" w:firstLine="480"/>
        <w:rPr>
          <w:rStyle w:val="NormalCharacter"/>
          <w:rFonts w:ascii="宋体" w:hAnsi="宋体"/>
          <w:sz w:val="24"/>
          <w:lang w:val="zh-CN"/>
        </w:rPr>
      </w:pPr>
      <w:r w:rsidRPr="009909F7">
        <w:rPr>
          <w:rStyle w:val="NormalCharacter"/>
          <w:rFonts w:ascii="宋体" w:hAnsi="宋体" w:hint="eastAsia"/>
          <w:sz w:val="24"/>
          <w:lang w:val="zh-CN"/>
        </w:rPr>
        <w:t>1标段至</w:t>
      </w:r>
      <w:r w:rsidR="003C0630">
        <w:rPr>
          <w:rStyle w:val="NormalCharacter"/>
          <w:rFonts w:ascii="宋体" w:hAnsi="宋体"/>
          <w:sz w:val="24"/>
          <w:lang w:val="zh-CN"/>
        </w:rPr>
        <w:t>2</w:t>
      </w:r>
      <w:r w:rsidRPr="009909F7">
        <w:rPr>
          <w:rStyle w:val="NormalCharacter"/>
          <w:rFonts w:ascii="宋体" w:hAnsi="宋体" w:hint="eastAsia"/>
          <w:sz w:val="24"/>
          <w:lang w:val="zh-CN"/>
        </w:rPr>
        <w:t>标段团队服务费率</w:t>
      </w:r>
      <w:r w:rsidRPr="009909F7">
        <w:rPr>
          <w:rStyle w:val="NormalCharacter"/>
          <w:rFonts w:ascii="宋体" w:hAnsi="宋体"/>
          <w:sz w:val="24"/>
          <w:lang w:val="zh-CN"/>
        </w:rPr>
        <w:t>77</w:t>
      </w:r>
      <w:r w:rsidRPr="009909F7">
        <w:rPr>
          <w:rStyle w:val="NormalCharacter"/>
          <w:rFonts w:ascii="宋体" w:hAnsi="宋体" w:hint="eastAsia"/>
          <w:sz w:val="24"/>
          <w:lang w:val="zh-CN"/>
        </w:rPr>
        <w:t>%。</w:t>
      </w:r>
    </w:p>
    <w:p w14:paraId="18090C36" w14:textId="03009CBB" w:rsidR="002031EE" w:rsidRPr="009909F7" w:rsidRDefault="002031EE" w:rsidP="00D446E3">
      <w:pPr>
        <w:widowControl w:val="0"/>
        <w:spacing w:line="440" w:lineRule="exact"/>
        <w:ind w:firstLineChars="200" w:firstLine="480"/>
        <w:rPr>
          <w:rStyle w:val="NormalCharacter"/>
          <w:rFonts w:ascii="宋体" w:hAnsi="宋体"/>
          <w:sz w:val="24"/>
          <w:lang w:val="zh-CN"/>
        </w:rPr>
      </w:pPr>
      <w:r w:rsidRPr="009909F7">
        <w:rPr>
          <w:rStyle w:val="NormalCharacter"/>
          <w:rFonts w:ascii="宋体" w:hAnsi="宋体" w:hint="eastAsia"/>
          <w:sz w:val="24"/>
          <w:lang w:val="zh-CN"/>
        </w:rPr>
        <w:t>供应商须按采购人财务部门要求，提供增值税发票结算</w:t>
      </w:r>
      <w:r w:rsidR="000C76BE">
        <w:rPr>
          <w:rStyle w:val="NormalCharacter"/>
          <w:rFonts w:ascii="宋体" w:hAnsi="宋体" w:hint="eastAsia"/>
          <w:sz w:val="24"/>
          <w:lang w:val="zh-CN"/>
        </w:rPr>
        <w:t>费用</w:t>
      </w:r>
      <w:r w:rsidRPr="009909F7">
        <w:rPr>
          <w:rStyle w:val="NormalCharacter"/>
          <w:rFonts w:ascii="宋体" w:hAnsi="宋体" w:hint="eastAsia"/>
          <w:sz w:val="24"/>
          <w:lang w:val="zh-CN"/>
        </w:rPr>
        <w:t>，供应商提供的开票单位名称、收款账户名称及账号须与合同签订的名称一致。餐饮服务费开票，供应商可向税务部门申请办理免税手续。</w:t>
      </w:r>
    </w:p>
    <w:p w14:paraId="7F03F5D7" w14:textId="2E2626A5" w:rsidR="000750DB" w:rsidRPr="000750DB" w:rsidRDefault="000750DB" w:rsidP="00D446E3">
      <w:pPr>
        <w:widowControl w:val="0"/>
        <w:spacing w:line="480" w:lineRule="exact"/>
        <w:ind w:firstLineChars="200" w:firstLine="480"/>
        <w:rPr>
          <w:rFonts w:asciiTheme="minorEastAsia" w:eastAsiaTheme="minorEastAsia" w:hAnsiTheme="minorEastAsia"/>
          <w:color w:val="FF0000"/>
          <w:sz w:val="24"/>
          <w:lang w:val="zh-CN"/>
        </w:rPr>
      </w:pPr>
      <w:r>
        <w:rPr>
          <w:rFonts w:ascii="宋体" w:hAnsi="宋体" w:hint="eastAsia"/>
          <w:bCs/>
          <w:sz w:val="24"/>
        </w:rPr>
        <w:t>5</w:t>
      </w:r>
      <w:r>
        <w:rPr>
          <w:rFonts w:ascii="宋体" w:hAnsi="宋体"/>
          <w:bCs/>
          <w:sz w:val="24"/>
        </w:rPr>
        <w:t>.</w:t>
      </w:r>
      <w:r w:rsidRPr="000750DB">
        <w:rPr>
          <w:rStyle w:val="NormalCharacter"/>
          <w:rFonts w:asciiTheme="minorEastAsia" w:eastAsiaTheme="minorEastAsia" w:hAnsiTheme="minorEastAsia" w:hint="eastAsia"/>
          <w:color w:val="FF0000"/>
          <w:sz w:val="24"/>
          <w:lang w:val="zh-CN"/>
        </w:rPr>
        <w:t xml:space="preserve"> </w:t>
      </w:r>
      <w:r w:rsidRPr="000750DB">
        <w:rPr>
          <w:rStyle w:val="NormalCharacter"/>
          <w:rFonts w:asciiTheme="minorEastAsia" w:eastAsiaTheme="minorEastAsia" w:hAnsiTheme="minorEastAsia" w:hint="eastAsia"/>
          <w:sz w:val="24"/>
          <w:lang w:val="zh-CN"/>
        </w:rPr>
        <w:t>采购人承担房屋结构、屋面漏水、水电气管线管路、提供的厨具设备等方面的维</w:t>
      </w:r>
      <w:r w:rsidRPr="000750DB">
        <w:rPr>
          <w:rStyle w:val="NormalCharacter"/>
          <w:rFonts w:asciiTheme="minorEastAsia" w:eastAsiaTheme="minorEastAsia" w:hAnsiTheme="minorEastAsia" w:hint="eastAsia"/>
          <w:sz w:val="24"/>
          <w:lang w:val="zh-CN"/>
        </w:rPr>
        <w:lastRenderedPageBreak/>
        <w:t>修费用，</w:t>
      </w:r>
      <w:r w:rsidRPr="000750DB">
        <w:rPr>
          <w:rFonts w:ascii="宋体" w:hAnsi="宋体" w:hint="eastAsia"/>
          <w:bCs/>
          <w:sz w:val="24"/>
        </w:rPr>
        <w:t>供应商自行添置</w:t>
      </w:r>
      <w:r>
        <w:rPr>
          <w:rFonts w:ascii="宋体" w:hAnsi="宋体" w:hint="eastAsia"/>
          <w:bCs/>
          <w:sz w:val="24"/>
        </w:rPr>
        <w:t>的设备维修费由其承担。</w:t>
      </w:r>
    </w:p>
    <w:p w14:paraId="02B688ED" w14:textId="06CE0100" w:rsidR="003921C1" w:rsidRPr="00EF55F5" w:rsidRDefault="000750DB" w:rsidP="00D446E3">
      <w:pPr>
        <w:widowControl w:val="0"/>
        <w:spacing w:line="480" w:lineRule="exact"/>
        <w:ind w:firstLineChars="200" w:firstLine="480"/>
        <w:rPr>
          <w:rStyle w:val="NormalCharacter"/>
          <w:rFonts w:asciiTheme="minorEastAsia" w:eastAsiaTheme="minorEastAsia" w:hAnsiTheme="minorEastAsia"/>
          <w:sz w:val="24"/>
        </w:rPr>
      </w:pPr>
      <w:r>
        <w:rPr>
          <w:rStyle w:val="NormalCharacter"/>
          <w:rFonts w:ascii="宋体" w:hAnsi="宋体"/>
          <w:sz w:val="24"/>
        </w:rPr>
        <w:t>6</w:t>
      </w:r>
      <w:r w:rsidR="001E1300" w:rsidRPr="003063C0">
        <w:rPr>
          <w:rStyle w:val="NormalCharacter"/>
          <w:rFonts w:ascii="宋体" w:hAnsi="宋体" w:hint="eastAsia"/>
          <w:sz w:val="24"/>
        </w:rPr>
        <w:t>．</w:t>
      </w:r>
      <w:r w:rsidR="00BC4097" w:rsidRPr="003063C0">
        <w:rPr>
          <w:rStyle w:val="NormalCharacter"/>
          <w:rFonts w:ascii="宋体" w:hAnsi="宋体" w:hint="eastAsia"/>
          <w:sz w:val="24"/>
        </w:rPr>
        <w:t>每个档口年营业额不得低于</w:t>
      </w:r>
      <w:r w:rsidR="000D2133" w:rsidRPr="003063C0">
        <w:rPr>
          <w:rStyle w:val="NormalCharacter"/>
          <w:rFonts w:ascii="宋体" w:hAnsi="宋体" w:hint="eastAsia"/>
          <w:sz w:val="24"/>
        </w:rPr>
        <w:t>承诺营业额</w:t>
      </w:r>
      <w:r w:rsidR="00BC4097" w:rsidRPr="003063C0">
        <w:rPr>
          <w:rStyle w:val="NormalCharacter"/>
          <w:rFonts w:ascii="宋体" w:hAnsi="宋体" w:hint="eastAsia"/>
          <w:sz w:val="24"/>
        </w:rPr>
        <w:t>，</w:t>
      </w:r>
      <w:r w:rsidR="003921C1" w:rsidRPr="00EF55F5">
        <w:rPr>
          <w:rStyle w:val="NormalCharacter"/>
          <w:rFonts w:ascii="宋体" w:hAnsi="宋体" w:hint="eastAsia"/>
          <w:sz w:val="24"/>
        </w:rPr>
        <w:t>甲方将对乙方</w:t>
      </w:r>
      <w:r w:rsidR="003921C1" w:rsidRPr="00EF55F5">
        <w:rPr>
          <w:rStyle w:val="NormalCharacter"/>
          <w:rFonts w:asciiTheme="minorEastAsia" w:eastAsiaTheme="minorEastAsia" w:hAnsiTheme="minorEastAsia" w:hint="eastAsia"/>
          <w:sz w:val="24"/>
        </w:rPr>
        <w:t>营业额进行考核，考核分两期进行，2022年秋学期结束进行第一期考核（初评），2023年春学期结束进行第二期考核（终评）。</w:t>
      </w:r>
    </w:p>
    <w:p w14:paraId="2FAF9F80" w14:textId="575D33F3" w:rsidR="003921C1" w:rsidRPr="00EF55F5" w:rsidRDefault="003921C1" w:rsidP="00D446E3">
      <w:pPr>
        <w:widowControl w:val="0"/>
        <w:spacing w:line="480" w:lineRule="exact"/>
        <w:ind w:firstLineChars="200" w:firstLine="480"/>
        <w:rPr>
          <w:rStyle w:val="NormalCharacter"/>
          <w:rFonts w:asciiTheme="minorEastAsia" w:eastAsiaTheme="minorEastAsia" w:hAnsiTheme="minorEastAsia"/>
          <w:sz w:val="24"/>
        </w:rPr>
      </w:pPr>
      <w:r w:rsidRPr="00EF55F5">
        <w:rPr>
          <w:rStyle w:val="NormalCharacter"/>
          <w:rFonts w:asciiTheme="minorEastAsia" w:eastAsiaTheme="minorEastAsia" w:hAnsiTheme="minorEastAsia" w:hint="eastAsia"/>
          <w:sz w:val="24"/>
        </w:rPr>
        <w:t>第一期考核：在2022年秋学期结束，甲方对乙方2022年秋学期经营情况进行考核（初评），如乙方未能完成承诺年营业额指标的</w:t>
      </w:r>
      <w:r w:rsidR="003C0630">
        <w:rPr>
          <w:rStyle w:val="NormalCharacter"/>
          <w:rFonts w:asciiTheme="minorEastAsia" w:eastAsiaTheme="minorEastAsia" w:hAnsiTheme="minorEastAsia"/>
          <w:sz w:val="24"/>
        </w:rPr>
        <w:t>4</w:t>
      </w:r>
      <w:r w:rsidRPr="00EF55F5">
        <w:rPr>
          <w:rStyle w:val="NormalCharacter"/>
          <w:rFonts w:asciiTheme="minorEastAsia" w:eastAsiaTheme="minorEastAsia" w:hAnsiTheme="minorEastAsia" w:hint="eastAsia"/>
          <w:sz w:val="24"/>
        </w:rPr>
        <w:t>0%，甲方将对乙方进行营业额考核扣款，直接从12月份</w:t>
      </w:r>
      <w:r w:rsidR="00537A9A" w:rsidRPr="00EF55F5">
        <w:rPr>
          <w:rStyle w:val="NormalCharacter"/>
          <w:rFonts w:asciiTheme="minorEastAsia" w:eastAsiaTheme="minorEastAsia" w:hAnsiTheme="minorEastAsia" w:hint="eastAsia"/>
          <w:sz w:val="24"/>
        </w:rPr>
        <w:t>团队服务费</w:t>
      </w:r>
      <w:r w:rsidRPr="00EF55F5">
        <w:rPr>
          <w:rStyle w:val="NormalCharacter"/>
          <w:rFonts w:asciiTheme="minorEastAsia" w:eastAsiaTheme="minorEastAsia" w:hAnsiTheme="minorEastAsia" w:hint="eastAsia"/>
          <w:sz w:val="24"/>
        </w:rPr>
        <w:t>中扣除，不足部分从乙方履约保证金中扣除。营业额考核扣款金额=（承诺年营业额指标*</w:t>
      </w:r>
      <w:r w:rsidR="003C0630">
        <w:rPr>
          <w:rStyle w:val="NormalCharacter"/>
          <w:rFonts w:asciiTheme="minorEastAsia" w:eastAsiaTheme="minorEastAsia" w:hAnsiTheme="minorEastAsia"/>
          <w:sz w:val="24"/>
        </w:rPr>
        <w:t>4</w:t>
      </w:r>
      <w:r w:rsidRPr="00EF55F5">
        <w:rPr>
          <w:rStyle w:val="NormalCharacter"/>
          <w:rFonts w:asciiTheme="minorEastAsia" w:eastAsiaTheme="minorEastAsia" w:hAnsiTheme="minorEastAsia" w:hint="eastAsia"/>
          <w:sz w:val="24"/>
        </w:rPr>
        <w:t>0%-2022年秋学期累计营业额）*（1-固定的团队服务费率）。</w:t>
      </w:r>
    </w:p>
    <w:p w14:paraId="4D716847" w14:textId="36E31F99" w:rsidR="000D2133" w:rsidRPr="00EF55F5" w:rsidRDefault="003921C1" w:rsidP="00D446E3">
      <w:pPr>
        <w:widowControl w:val="0"/>
        <w:spacing w:line="480" w:lineRule="exact"/>
        <w:ind w:firstLineChars="200" w:firstLine="480"/>
        <w:rPr>
          <w:rStyle w:val="NormalCharacter"/>
          <w:rFonts w:ascii="宋体" w:hAnsi="宋体"/>
          <w:sz w:val="24"/>
        </w:rPr>
      </w:pPr>
      <w:r w:rsidRPr="00EF55F5">
        <w:rPr>
          <w:rStyle w:val="NormalCharacter"/>
          <w:rFonts w:asciiTheme="minorEastAsia" w:eastAsiaTheme="minorEastAsia" w:hAnsiTheme="minorEastAsia" w:hint="eastAsia"/>
          <w:sz w:val="24"/>
        </w:rPr>
        <w:t>第二期考核：在2023年春学期结束，甲方对乙方整个经营期经营情况进行考核（终评），如乙方能足额完成承诺年营业额指标的，甲方将退还第一期营业额考核扣款（如有）；如乙方未能足额完成承诺年营业额指标的，甲方将对乙方进行营业额考核扣款，直接从6月份</w:t>
      </w:r>
      <w:r w:rsidR="009910B7" w:rsidRPr="00EF55F5">
        <w:rPr>
          <w:rStyle w:val="NormalCharacter"/>
          <w:rFonts w:asciiTheme="minorEastAsia" w:eastAsiaTheme="minorEastAsia" w:hAnsiTheme="minorEastAsia" w:hint="eastAsia"/>
          <w:sz w:val="24"/>
        </w:rPr>
        <w:t>团队服务费</w:t>
      </w:r>
      <w:r w:rsidRPr="00EF55F5">
        <w:rPr>
          <w:rStyle w:val="NormalCharacter"/>
          <w:rFonts w:asciiTheme="minorEastAsia" w:eastAsiaTheme="minorEastAsia" w:hAnsiTheme="minorEastAsia" w:hint="eastAsia"/>
          <w:sz w:val="24"/>
        </w:rPr>
        <w:t>中扣除，不足部分从乙方履约保证金中扣除。营业额考核扣款金额=（承诺年营业额指标-整个经营期累计营业额）*（1-固定的团队服务费率）-第一期考核扣款。（如计算值为负数，甲方将按计算值退还。）</w:t>
      </w:r>
    </w:p>
    <w:p w14:paraId="12BA5C1D" w14:textId="4ACB3175" w:rsidR="004E25FF" w:rsidRPr="00836AC5" w:rsidRDefault="000750DB" w:rsidP="00D446E3">
      <w:pPr>
        <w:widowControl w:val="0"/>
        <w:spacing w:line="480" w:lineRule="exact"/>
        <w:ind w:firstLineChars="200" w:firstLine="480"/>
        <w:rPr>
          <w:rStyle w:val="NormalCharacter"/>
          <w:rFonts w:ascii="宋体" w:hAnsi="宋体"/>
          <w:sz w:val="24"/>
        </w:rPr>
      </w:pPr>
      <w:r>
        <w:rPr>
          <w:rStyle w:val="NormalCharacter"/>
          <w:rFonts w:ascii="宋体" w:hAnsi="宋体"/>
          <w:sz w:val="24"/>
        </w:rPr>
        <w:t>7</w:t>
      </w:r>
      <w:r w:rsidR="001E1300" w:rsidRPr="003063C0">
        <w:rPr>
          <w:rStyle w:val="NormalCharacter"/>
          <w:rFonts w:ascii="宋体" w:hAnsi="宋体" w:hint="eastAsia"/>
          <w:sz w:val="24"/>
        </w:rPr>
        <w:t>．</w:t>
      </w:r>
      <w:r w:rsidR="000D2133" w:rsidRPr="003063C0">
        <w:rPr>
          <w:rStyle w:val="NormalCharacter"/>
          <w:rFonts w:ascii="宋体" w:hAnsi="宋体" w:hint="eastAsia"/>
          <w:sz w:val="24"/>
        </w:rPr>
        <w:t>每个档口每月</w:t>
      </w:r>
      <w:r w:rsidR="000A5B5A">
        <w:rPr>
          <w:rStyle w:val="NormalCharacter"/>
          <w:rFonts w:ascii="宋体" w:hAnsi="宋体" w:hint="eastAsia"/>
          <w:sz w:val="24"/>
        </w:rPr>
        <w:t>食材成本率</w:t>
      </w:r>
      <w:r w:rsidR="000D2133" w:rsidRPr="003063C0">
        <w:rPr>
          <w:rStyle w:val="NormalCharacter"/>
          <w:rFonts w:ascii="宋体" w:hAnsi="宋体" w:hint="eastAsia"/>
          <w:sz w:val="24"/>
        </w:rPr>
        <w:t>不得低于承诺</w:t>
      </w:r>
      <w:r w:rsidR="000A5B5A">
        <w:rPr>
          <w:rStyle w:val="NormalCharacter"/>
          <w:rFonts w:ascii="宋体" w:hAnsi="宋体" w:hint="eastAsia"/>
          <w:sz w:val="24"/>
        </w:rPr>
        <w:t>食材成本率</w:t>
      </w:r>
      <w:r w:rsidR="008D7C5C" w:rsidRPr="003063C0">
        <w:rPr>
          <w:rStyle w:val="NormalCharacter"/>
          <w:rFonts w:ascii="宋体" w:hAnsi="宋体" w:hint="eastAsia"/>
          <w:sz w:val="24"/>
        </w:rPr>
        <w:t>。</w:t>
      </w:r>
      <w:r w:rsidR="000A5B5A">
        <w:rPr>
          <w:rStyle w:val="NormalCharacter"/>
          <w:rFonts w:ascii="宋体" w:hAnsi="宋体" w:hint="eastAsia"/>
          <w:sz w:val="24"/>
        </w:rPr>
        <w:t>食材成本率</w:t>
      </w:r>
      <w:r w:rsidR="003A472B" w:rsidRPr="003063C0">
        <w:rPr>
          <w:rStyle w:val="NormalCharacter"/>
          <w:rFonts w:ascii="宋体" w:hAnsi="宋体" w:hint="eastAsia"/>
          <w:bCs/>
          <w:sz w:val="24"/>
        </w:rPr>
        <w:t>=</w:t>
      </w:r>
      <w:r w:rsidR="004E25FF">
        <w:rPr>
          <w:rStyle w:val="NormalCharacter"/>
          <w:rFonts w:ascii="宋体" w:hAnsi="宋体" w:hint="eastAsia"/>
          <w:bCs/>
          <w:sz w:val="24"/>
        </w:rPr>
        <w:t>月</w:t>
      </w:r>
      <w:r w:rsidR="003A472B" w:rsidRPr="003063C0">
        <w:rPr>
          <w:rStyle w:val="NormalCharacter"/>
          <w:rFonts w:ascii="宋体" w:hAnsi="宋体" w:hint="eastAsia"/>
          <w:bCs/>
          <w:sz w:val="24"/>
        </w:rPr>
        <w:t>原材料成本（主料、辅料及调料）</w:t>
      </w:r>
      <w:r w:rsidR="003A472B" w:rsidRPr="003063C0">
        <w:rPr>
          <w:rFonts w:ascii="宋体" w:hAnsi="宋体" w:hint="eastAsia"/>
          <w:sz w:val="24"/>
        </w:rPr>
        <w:t>÷</w:t>
      </w:r>
      <w:r w:rsidR="004E25FF">
        <w:rPr>
          <w:rFonts w:ascii="宋体" w:hAnsi="宋体" w:hint="eastAsia"/>
          <w:sz w:val="24"/>
        </w:rPr>
        <w:t>月</w:t>
      </w:r>
      <w:r w:rsidR="003A472B" w:rsidRPr="003063C0">
        <w:rPr>
          <w:rFonts w:ascii="宋体" w:hAnsi="宋体" w:hint="eastAsia"/>
          <w:sz w:val="24"/>
        </w:rPr>
        <w:t>营业额。</w:t>
      </w:r>
      <w:r w:rsidR="00A9768D" w:rsidRPr="00A9768D">
        <w:rPr>
          <w:rStyle w:val="NormalCharacter"/>
          <w:rFonts w:ascii="宋体" w:hAnsi="宋体" w:hint="eastAsia"/>
          <w:sz w:val="24"/>
        </w:rPr>
        <w:t>实际食材成本率低于承诺的部分由采购人在支付团队服务费时扣除。</w:t>
      </w:r>
    </w:p>
    <w:p w14:paraId="126C82BB" w14:textId="781E027E" w:rsidR="00B640A6" w:rsidRPr="003063C0" w:rsidRDefault="000750DB" w:rsidP="00D446E3">
      <w:pPr>
        <w:widowControl w:val="0"/>
        <w:spacing w:line="480" w:lineRule="exact"/>
        <w:ind w:firstLineChars="200" w:firstLine="480"/>
        <w:rPr>
          <w:rStyle w:val="NormalCharacter"/>
          <w:rFonts w:ascii="宋体" w:hAnsi="宋体"/>
          <w:sz w:val="24"/>
        </w:rPr>
      </w:pPr>
      <w:r>
        <w:rPr>
          <w:rStyle w:val="NormalCharacter"/>
          <w:rFonts w:ascii="宋体" w:hAnsi="宋体"/>
          <w:sz w:val="24"/>
        </w:rPr>
        <w:t>8</w:t>
      </w:r>
      <w:r w:rsidR="001E1300" w:rsidRPr="003063C0">
        <w:rPr>
          <w:rStyle w:val="NormalCharacter"/>
          <w:rFonts w:ascii="宋体" w:hAnsi="宋体" w:hint="eastAsia"/>
          <w:sz w:val="24"/>
        </w:rPr>
        <w:t>．</w:t>
      </w:r>
      <w:r w:rsidR="00B640A6" w:rsidRPr="003063C0">
        <w:rPr>
          <w:rStyle w:val="NormalCharacter"/>
          <w:rFonts w:ascii="宋体" w:hAnsi="宋体" w:hint="eastAsia"/>
          <w:bCs/>
          <w:sz w:val="24"/>
        </w:rPr>
        <w:t>经营特色饭项目，每餐提供的蔬菜不超过5种</w:t>
      </w:r>
      <w:bookmarkStart w:id="17" w:name="_Hlk110935953"/>
      <w:r w:rsidR="00B640A6" w:rsidRPr="003063C0">
        <w:rPr>
          <w:rStyle w:val="NormalCharacter"/>
          <w:rFonts w:ascii="宋体" w:hAnsi="宋体" w:hint="eastAsia"/>
          <w:bCs/>
          <w:sz w:val="24"/>
        </w:rPr>
        <w:t>。</w:t>
      </w:r>
      <w:bookmarkEnd w:id="17"/>
    </w:p>
    <w:p w14:paraId="67DFEA44" w14:textId="04099C4C" w:rsidR="001E1300" w:rsidRPr="005A4451" w:rsidRDefault="000750DB" w:rsidP="00D446E3">
      <w:pPr>
        <w:widowControl w:val="0"/>
        <w:snapToGrid w:val="0"/>
        <w:spacing w:line="480" w:lineRule="exact"/>
        <w:ind w:firstLineChars="200" w:firstLine="480"/>
        <w:rPr>
          <w:rFonts w:ascii="宋体" w:hAnsi="宋体"/>
          <w:sz w:val="24"/>
        </w:rPr>
      </w:pPr>
      <w:r>
        <w:rPr>
          <w:rFonts w:ascii="宋体" w:hAnsi="宋体"/>
          <w:sz w:val="24"/>
        </w:rPr>
        <w:t>9</w:t>
      </w:r>
      <w:r w:rsidR="001E1300" w:rsidRPr="003063C0">
        <w:rPr>
          <w:rStyle w:val="NormalCharacter"/>
          <w:rFonts w:ascii="宋体" w:hAnsi="宋体" w:hint="eastAsia"/>
          <w:sz w:val="24"/>
        </w:rPr>
        <w:t>．</w:t>
      </w:r>
      <w:r w:rsidR="004C397F" w:rsidRPr="00EA512A">
        <w:rPr>
          <w:rFonts w:ascii="宋体" w:hAnsi="宋体" w:hint="eastAsia"/>
          <w:sz w:val="24"/>
        </w:rPr>
        <w:t>供应商必须通过采购人</w:t>
      </w:r>
      <w:r w:rsidR="004C397F" w:rsidRPr="00EA512A">
        <w:rPr>
          <w:rFonts w:asciiTheme="minorEastAsia" w:eastAsiaTheme="minorEastAsia" w:hAnsiTheme="minorEastAsia" w:cs="宋体" w:hint="eastAsia"/>
          <w:bCs/>
          <w:sz w:val="24"/>
        </w:rPr>
        <w:t>校园卡系统或学校提供的结算方式进行交易</w:t>
      </w:r>
      <w:r w:rsidR="004C397F" w:rsidRPr="003063C0">
        <w:rPr>
          <w:rStyle w:val="NormalCharacter"/>
          <w:rFonts w:ascii="宋体" w:hAnsi="宋体" w:hint="eastAsia"/>
          <w:bCs/>
          <w:sz w:val="24"/>
        </w:rPr>
        <w:t>。</w:t>
      </w:r>
    </w:p>
    <w:p w14:paraId="142B2499" w14:textId="741041A3" w:rsidR="00C05833" w:rsidRPr="001E1300" w:rsidRDefault="00C05833" w:rsidP="00D446E3">
      <w:pPr>
        <w:widowControl w:val="0"/>
        <w:spacing w:line="480" w:lineRule="exact"/>
        <w:ind w:firstLineChars="200" w:firstLine="482"/>
        <w:rPr>
          <w:rStyle w:val="NormalCharacter"/>
          <w:rFonts w:ascii="宋体" w:hAnsi="宋体"/>
          <w:b/>
          <w:sz w:val="24"/>
        </w:rPr>
      </w:pPr>
    </w:p>
    <w:p w14:paraId="5627B8A7" w14:textId="77777777" w:rsidR="0069493D" w:rsidRPr="003063C0" w:rsidRDefault="00247585" w:rsidP="00D446E3">
      <w:pPr>
        <w:widowControl w:val="0"/>
        <w:spacing w:after="286" w:afterAutospacing="1" w:line="440" w:lineRule="exact"/>
        <w:jc w:val="center"/>
        <w:rPr>
          <w:rStyle w:val="NormalCharacter"/>
          <w:rFonts w:ascii="宋体" w:hAnsi="宋体"/>
          <w:b/>
          <w:sz w:val="32"/>
          <w:szCs w:val="32"/>
        </w:rPr>
      </w:pPr>
      <w:r w:rsidRPr="003063C0">
        <w:rPr>
          <w:rStyle w:val="NormalCharacter"/>
          <w:rFonts w:ascii="宋体" w:hAnsi="宋体"/>
          <w:b/>
          <w:sz w:val="32"/>
          <w:szCs w:val="32"/>
        </w:rPr>
        <w:t>第二节 商务条款</w:t>
      </w:r>
    </w:p>
    <w:p w14:paraId="4CE3CBEA" w14:textId="77777777" w:rsidR="0069493D" w:rsidRPr="003063C0" w:rsidRDefault="00247585" w:rsidP="00D446E3">
      <w:pPr>
        <w:widowControl w:val="0"/>
        <w:spacing w:line="480" w:lineRule="exact"/>
        <w:ind w:firstLineChars="200" w:firstLine="482"/>
        <w:rPr>
          <w:rStyle w:val="NormalCharacter"/>
          <w:rFonts w:ascii="宋体" w:hAnsi="宋体"/>
          <w:sz w:val="24"/>
        </w:rPr>
      </w:pPr>
      <w:r w:rsidRPr="003063C0">
        <w:rPr>
          <w:rStyle w:val="NormalCharacter"/>
          <w:rFonts w:ascii="宋体" w:hAnsi="宋体"/>
          <w:b/>
          <w:bCs/>
          <w:sz w:val="24"/>
        </w:rPr>
        <w:t>一、</w:t>
      </w:r>
      <w:r w:rsidR="00A86780" w:rsidRPr="003063C0">
        <w:rPr>
          <w:rStyle w:val="NormalCharacter"/>
          <w:rFonts w:ascii="宋体" w:hAnsi="宋体"/>
          <w:b/>
          <w:bCs/>
          <w:sz w:val="24"/>
        </w:rPr>
        <w:t>经营</w:t>
      </w:r>
      <w:r w:rsidR="00A32E0D" w:rsidRPr="003063C0">
        <w:rPr>
          <w:rStyle w:val="NormalCharacter"/>
          <w:rFonts w:ascii="宋体" w:hAnsi="宋体"/>
          <w:b/>
          <w:bCs/>
          <w:sz w:val="24"/>
        </w:rPr>
        <w:t>期限</w:t>
      </w:r>
      <w:r w:rsidRPr="003063C0">
        <w:rPr>
          <w:rStyle w:val="NormalCharacter"/>
          <w:rFonts w:ascii="宋体" w:hAnsi="宋体"/>
          <w:b/>
          <w:bCs/>
          <w:sz w:val="24"/>
        </w:rPr>
        <w:t>、</w:t>
      </w:r>
      <w:r w:rsidR="00A86780" w:rsidRPr="003063C0">
        <w:rPr>
          <w:rStyle w:val="NormalCharacter"/>
          <w:rFonts w:ascii="宋体" w:hAnsi="宋体" w:hint="eastAsia"/>
          <w:b/>
          <w:bCs/>
          <w:sz w:val="24"/>
        </w:rPr>
        <w:t>经营</w:t>
      </w:r>
      <w:r w:rsidRPr="003063C0">
        <w:rPr>
          <w:rStyle w:val="NormalCharacter"/>
          <w:rFonts w:ascii="宋体" w:hAnsi="宋体"/>
          <w:b/>
          <w:bCs/>
          <w:sz w:val="24"/>
        </w:rPr>
        <w:t>地点</w:t>
      </w:r>
    </w:p>
    <w:p w14:paraId="460AD9AD" w14:textId="2B24C5F8" w:rsidR="003C0630" w:rsidRDefault="00F46BAD" w:rsidP="003C0630">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sidRPr="00151BDD">
        <w:rPr>
          <w:rStyle w:val="NormalCharacter"/>
          <w:rFonts w:ascii="宋体" w:hAnsi="宋体" w:hint="eastAsia"/>
          <w:sz w:val="24"/>
        </w:rPr>
        <w:t>经营期限：</w:t>
      </w:r>
      <w:r w:rsidR="003C0630">
        <w:rPr>
          <w:rStyle w:val="NormalCharacter"/>
          <w:rFonts w:ascii="宋体" w:hAnsi="宋体" w:hint="eastAsia"/>
          <w:sz w:val="24"/>
        </w:rPr>
        <w:t>本次招标完成公示期结束至</w:t>
      </w:r>
      <w:r w:rsidR="00C10CCD">
        <w:rPr>
          <w:rStyle w:val="NormalCharacter"/>
          <w:rFonts w:ascii="宋体" w:hAnsi="宋体"/>
          <w:sz w:val="24"/>
        </w:rPr>
        <w:t>2023</w:t>
      </w:r>
      <w:r w:rsidR="003C0630">
        <w:rPr>
          <w:rStyle w:val="NormalCharacter"/>
          <w:rFonts w:ascii="宋体" w:hAnsi="宋体" w:hint="eastAsia"/>
          <w:sz w:val="24"/>
        </w:rPr>
        <w:t>年</w:t>
      </w:r>
      <w:r w:rsidR="00C10CCD">
        <w:rPr>
          <w:rStyle w:val="NormalCharacter"/>
          <w:rFonts w:ascii="宋体" w:hAnsi="宋体" w:hint="eastAsia"/>
          <w:sz w:val="24"/>
        </w:rPr>
        <w:t>春</w:t>
      </w:r>
      <w:r w:rsidR="003C0630">
        <w:rPr>
          <w:rStyle w:val="NormalCharacter"/>
          <w:rFonts w:ascii="宋体" w:hAnsi="宋体" w:hint="eastAsia"/>
          <w:sz w:val="24"/>
        </w:rPr>
        <w:t>学期放假。经营期限内的营业时间由采购人根据学校校历统一安排</w:t>
      </w:r>
      <w:r w:rsidR="003C0630">
        <w:rPr>
          <w:rStyle w:val="NormalCharacter"/>
          <w:rFonts w:asciiTheme="minorEastAsia" w:eastAsiaTheme="minorEastAsia" w:hAnsiTheme="minorEastAsia" w:hint="eastAsia"/>
          <w:sz w:val="24"/>
          <w:lang w:val="zh-CN"/>
        </w:rPr>
        <w:t>（若受疫情或其他不可抗因素影响，营业时间以甲方通知为准）。</w:t>
      </w:r>
    </w:p>
    <w:p w14:paraId="40208AA8" w14:textId="2BD6CE4E" w:rsidR="0069493D" w:rsidRPr="00151BDD" w:rsidRDefault="00BC4097" w:rsidP="00D446E3">
      <w:pPr>
        <w:widowControl w:val="0"/>
        <w:spacing w:line="480" w:lineRule="exact"/>
        <w:ind w:firstLineChars="200" w:firstLine="480"/>
        <w:rPr>
          <w:rStyle w:val="NormalCharacter"/>
          <w:rFonts w:ascii="宋体" w:hAnsi="宋体"/>
          <w:sz w:val="24"/>
        </w:rPr>
      </w:pPr>
      <w:r w:rsidRPr="00151BDD">
        <w:rPr>
          <w:rStyle w:val="NormalCharacter"/>
          <w:rFonts w:ascii="宋体" w:hAnsi="宋体"/>
          <w:sz w:val="24"/>
        </w:rPr>
        <w:t>经营</w:t>
      </w:r>
      <w:r w:rsidR="00247585" w:rsidRPr="00151BDD">
        <w:rPr>
          <w:rStyle w:val="NormalCharacter"/>
          <w:rFonts w:ascii="宋体" w:hAnsi="宋体"/>
          <w:sz w:val="24"/>
        </w:rPr>
        <w:t>地点：</w:t>
      </w:r>
      <w:r w:rsidR="00792BD0" w:rsidRPr="00151BDD">
        <w:rPr>
          <w:rStyle w:val="NormalCharacter"/>
          <w:rFonts w:ascii="宋体" w:hAnsi="宋体"/>
          <w:sz w:val="24"/>
        </w:rPr>
        <w:t>盐城师范学院新长校区</w:t>
      </w:r>
      <w:r w:rsidR="00DA49D4" w:rsidRPr="00151BDD">
        <w:rPr>
          <w:rStyle w:val="NormalCharacter"/>
          <w:rFonts w:ascii="宋体" w:hAnsi="宋体"/>
          <w:sz w:val="24"/>
        </w:rPr>
        <w:t>。</w:t>
      </w:r>
    </w:p>
    <w:p w14:paraId="3B742367" w14:textId="77777777" w:rsidR="0069493D" w:rsidRPr="00151BDD" w:rsidRDefault="00247585" w:rsidP="00D446E3">
      <w:pPr>
        <w:widowControl w:val="0"/>
        <w:spacing w:line="480" w:lineRule="exact"/>
        <w:ind w:firstLineChars="200" w:firstLine="482"/>
        <w:rPr>
          <w:rStyle w:val="NormalCharacter"/>
          <w:rFonts w:ascii="宋体" w:hAnsi="宋体"/>
          <w:b/>
          <w:bCs/>
          <w:sz w:val="24"/>
        </w:rPr>
      </w:pPr>
      <w:r w:rsidRPr="00151BDD">
        <w:rPr>
          <w:rStyle w:val="NormalCharacter"/>
          <w:rFonts w:ascii="宋体" w:hAnsi="宋体"/>
          <w:b/>
          <w:bCs/>
          <w:sz w:val="24"/>
        </w:rPr>
        <w:t>二、</w:t>
      </w:r>
      <w:r w:rsidR="00BC4097" w:rsidRPr="00151BDD">
        <w:rPr>
          <w:rStyle w:val="NormalCharacter"/>
          <w:rFonts w:ascii="宋体" w:hAnsi="宋体" w:hint="eastAsia"/>
          <w:b/>
          <w:bCs/>
          <w:sz w:val="24"/>
        </w:rPr>
        <w:t>相</w:t>
      </w:r>
      <w:r w:rsidR="00BC4097" w:rsidRPr="00151BDD">
        <w:rPr>
          <w:rStyle w:val="NormalCharacter"/>
          <w:rFonts w:ascii="宋体" w:hAnsi="宋体"/>
          <w:b/>
          <w:bCs/>
          <w:sz w:val="24"/>
        </w:rPr>
        <w:t>关费用</w:t>
      </w:r>
    </w:p>
    <w:p w14:paraId="0CAE9E37" w14:textId="21F8506A" w:rsidR="00E06502" w:rsidRDefault="001E1300" w:rsidP="00D446E3">
      <w:pPr>
        <w:widowControl w:val="0"/>
        <w:spacing w:line="480" w:lineRule="exact"/>
        <w:ind w:firstLineChars="200" w:firstLine="480"/>
        <w:rPr>
          <w:rStyle w:val="NormalCharacter"/>
          <w:rFonts w:ascii="宋体" w:hAnsi="宋体"/>
          <w:sz w:val="24"/>
          <w:lang w:val="zh-CN"/>
        </w:rPr>
      </w:pPr>
      <w:r w:rsidRPr="00151BDD">
        <w:rPr>
          <w:rStyle w:val="NormalCharacter"/>
          <w:rFonts w:ascii="宋体" w:hAnsi="宋体"/>
          <w:sz w:val="24"/>
        </w:rPr>
        <w:t>1</w:t>
      </w:r>
      <w:r w:rsidRPr="00151BDD">
        <w:rPr>
          <w:rStyle w:val="NormalCharacter"/>
          <w:rFonts w:ascii="宋体" w:hAnsi="宋体" w:hint="eastAsia"/>
          <w:sz w:val="24"/>
        </w:rPr>
        <w:t>．</w:t>
      </w:r>
      <w:r w:rsidR="00E06502" w:rsidRPr="009909F7">
        <w:rPr>
          <w:rStyle w:val="NormalCharacter"/>
          <w:rFonts w:ascii="宋体" w:hAnsi="宋体" w:hint="eastAsia"/>
          <w:sz w:val="24"/>
          <w:lang w:val="zh-CN"/>
        </w:rPr>
        <w:t>采购人每月按固定的团队服务费率与供应商进行打包结算</w:t>
      </w:r>
      <w:r w:rsidR="00E06502">
        <w:rPr>
          <w:rStyle w:val="NormalCharacter"/>
          <w:rFonts w:ascii="宋体" w:hAnsi="宋体" w:hint="eastAsia"/>
          <w:sz w:val="24"/>
          <w:lang w:val="zh-CN"/>
        </w:rPr>
        <w:t>。</w:t>
      </w:r>
    </w:p>
    <w:p w14:paraId="6F742427" w14:textId="50315AA9" w:rsidR="00E06502" w:rsidRPr="00E06502" w:rsidRDefault="00E06502" w:rsidP="00D446E3">
      <w:pPr>
        <w:widowControl w:val="0"/>
        <w:spacing w:line="480" w:lineRule="exact"/>
        <w:ind w:firstLineChars="200" w:firstLine="480"/>
        <w:rPr>
          <w:rStyle w:val="NormalCharacter"/>
          <w:rFonts w:ascii="宋体" w:cs="宋体"/>
          <w:sz w:val="24"/>
          <w:lang w:val="zh-CN"/>
        </w:rPr>
      </w:pPr>
      <w:r>
        <w:rPr>
          <w:rStyle w:val="NormalCharacter"/>
          <w:rFonts w:ascii="宋体" w:hAnsi="宋体"/>
          <w:sz w:val="24"/>
        </w:rPr>
        <w:lastRenderedPageBreak/>
        <w:t>2</w:t>
      </w:r>
      <w:r w:rsidRPr="00151BDD">
        <w:rPr>
          <w:rStyle w:val="NormalCharacter"/>
          <w:rFonts w:ascii="宋体" w:hAnsi="宋体" w:hint="eastAsia"/>
          <w:sz w:val="24"/>
        </w:rPr>
        <w:t>．</w:t>
      </w:r>
      <w:r w:rsidRPr="00151BDD">
        <w:rPr>
          <w:rFonts w:ascii="宋体" w:cs="宋体" w:hint="eastAsia"/>
          <w:sz w:val="24"/>
          <w:lang w:val="zh-CN"/>
        </w:rPr>
        <w:t>投标人自报食材成本率和承诺营业额，食材成本率不低于32%，承诺营业额不低于</w:t>
      </w:r>
      <w:r w:rsidR="003C0630">
        <w:rPr>
          <w:rFonts w:ascii="宋体" w:cs="宋体"/>
          <w:sz w:val="24"/>
          <w:lang w:val="zh-CN"/>
        </w:rPr>
        <w:t>17</w:t>
      </w:r>
      <w:r w:rsidRPr="00151BDD">
        <w:rPr>
          <w:rFonts w:ascii="宋体" w:cs="宋体" w:hint="eastAsia"/>
          <w:sz w:val="24"/>
          <w:lang w:val="zh-CN"/>
        </w:rPr>
        <w:t>万元。</w:t>
      </w:r>
      <w:r w:rsidRPr="00151BDD">
        <w:rPr>
          <w:rFonts w:ascii="宋体" w:hAnsi="宋体" w:hint="eastAsia"/>
          <w:sz w:val="24"/>
        </w:rPr>
        <w:t>投标供应商在投标报价时需综合考虑学校服务工作的特殊性、寒暑假的休假、不可预见费、各类风险因素等</w:t>
      </w:r>
      <w:r w:rsidRPr="00151BDD">
        <w:rPr>
          <w:rFonts w:ascii="宋体" w:cs="宋体" w:hint="eastAsia"/>
          <w:sz w:val="24"/>
          <w:lang w:val="zh-CN"/>
        </w:rPr>
        <w:t>。</w:t>
      </w:r>
    </w:p>
    <w:p w14:paraId="2D8214F2" w14:textId="0F338641" w:rsidR="008D7C5C" w:rsidRPr="00151BDD" w:rsidRDefault="00E06502" w:rsidP="00D446E3">
      <w:pPr>
        <w:widowControl w:val="0"/>
        <w:spacing w:line="480" w:lineRule="exact"/>
        <w:ind w:firstLineChars="200" w:firstLine="480"/>
        <w:rPr>
          <w:rStyle w:val="NormalCharacter"/>
          <w:rFonts w:ascii="宋体" w:hAnsi="宋体"/>
          <w:sz w:val="24"/>
          <w:lang w:val="zh-CN"/>
        </w:rPr>
      </w:pPr>
      <w:r>
        <w:rPr>
          <w:rStyle w:val="NormalCharacter"/>
          <w:rFonts w:ascii="宋体" w:hAnsi="宋体"/>
          <w:sz w:val="24"/>
        </w:rPr>
        <w:t>3</w:t>
      </w:r>
      <w:r w:rsidR="001E1300" w:rsidRPr="00151BDD">
        <w:rPr>
          <w:rStyle w:val="NormalCharacter"/>
          <w:rFonts w:ascii="宋体" w:hAnsi="宋体" w:hint="eastAsia"/>
          <w:sz w:val="24"/>
        </w:rPr>
        <w:t>．</w:t>
      </w:r>
      <w:r w:rsidR="008D7C5C" w:rsidRPr="00151BDD">
        <w:rPr>
          <w:rStyle w:val="NormalCharacter"/>
          <w:rFonts w:ascii="宋体" w:hAnsi="宋体" w:hint="eastAsia"/>
          <w:sz w:val="24"/>
          <w:lang w:val="zh-CN"/>
        </w:rPr>
        <w:t>供应商所需各项原材料由采购人统一采购，供应商不得自行采购，月底按实结算，由采购</w:t>
      </w:r>
      <w:r w:rsidR="003A472B" w:rsidRPr="00151BDD">
        <w:rPr>
          <w:rStyle w:val="NormalCharacter"/>
          <w:rFonts w:ascii="宋体" w:hAnsi="宋体" w:hint="eastAsia"/>
          <w:sz w:val="24"/>
          <w:lang w:val="zh-CN"/>
        </w:rPr>
        <w:t>人</w:t>
      </w:r>
      <w:r w:rsidR="008D7C5C" w:rsidRPr="00151BDD">
        <w:rPr>
          <w:rStyle w:val="NormalCharacter"/>
          <w:rFonts w:ascii="宋体" w:hAnsi="宋体" w:hint="eastAsia"/>
          <w:sz w:val="24"/>
          <w:lang w:val="zh-CN"/>
        </w:rPr>
        <w:t>在其营业额中扣收。供应商每月的</w:t>
      </w:r>
      <w:r w:rsidR="000A5B5A" w:rsidRPr="00151BDD">
        <w:rPr>
          <w:rStyle w:val="NormalCharacter"/>
          <w:rFonts w:ascii="宋体" w:hAnsi="宋体" w:hint="eastAsia"/>
          <w:sz w:val="24"/>
          <w:lang w:val="zh-CN"/>
        </w:rPr>
        <w:t>食材成本率</w:t>
      </w:r>
      <w:r w:rsidR="008D7C5C" w:rsidRPr="00151BDD">
        <w:rPr>
          <w:rStyle w:val="NormalCharacter"/>
          <w:rFonts w:ascii="宋体" w:hAnsi="宋体" w:hint="eastAsia"/>
          <w:sz w:val="24"/>
          <w:lang w:val="zh-CN"/>
        </w:rPr>
        <w:t>不得低于承诺的</w:t>
      </w:r>
      <w:r w:rsidR="000A5B5A" w:rsidRPr="00151BDD">
        <w:rPr>
          <w:rStyle w:val="NormalCharacter"/>
          <w:rFonts w:ascii="宋体" w:hAnsi="宋体" w:hint="eastAsia"/>
          <w:sz w:val="24"/>
          <w:lang w:val="zh-CN"/>
        </w:rPr>
        <w:t>食材成本率</w:t>
      </w:r>
      <w:r w:rsidR="008D7C5C" w:rsidRPr="00151BDD">
        <w:rPr>
          <w:rStyle w:val="NormalCharacter"/>
          <w:rFonts w:ascii="宋体" w:hAnsi="宋体" w:hint="eastAsia"/>
          <w:sz w:val="24"/>
          <w:lang w:val="zh-CN"/>
        </w:rPr>
        <w:t>，低于的部分由采购人在</w:t>
      </w:r>
      <w:r w:rsidRPr="00A9768D">
        <w:rPr>
          <w:rStyle w:val="NormalCharacter"/>
          <w:rFonts w:ascii="宋体" w:hAnsi="宋体" w:hint="eastAsia"/>
          <w:sz w:val="24"/>
        </w:rPr>
        <w:t>支付团队服务费时扣除</w:t>
      </w:r>
      <w:r w:rsidR="008D7C5C" w:rsidRPr="00151BDD">
        <w:rPr>
          <w:rStyle w:val="NormalCharacter"/>
          <w:rFonts w:ascii="宋体" w:hAnsi="宋体" w:hint="eastAsia"/>
          <w:sz w:val="24"/>
          <w:lang w:val="zh-CN"/>
        </w:rPr>
        <w:t>。</w:t>
      </w:r>
    </w:p>
    <w:p w14:paraId="726A6127" w14:textId="77777777" w:rsidR="00836AC5" w:rsidRPr="00151BDD" w:rsidRDefault="00836AC5" w:rsidP="00D446E3">
      <w:pPr>
        <w:widowControl w:val="0"/>
        <w:snapToGrid w:val="0"/>
        <w:spacing w:line="480" w:lineRule="exact"/>
        <w:ind w:firstLineChars="200" w:firstLine="480"/>
        <w:rPr>
          <w:rStyle w:val="NormalCharacter"/>
          <w:rFonts w:ascii="宋体" w:hAnsi="宋体"/>
          <w:sz w:val="24"/>
          <w:lang w:val="zh-CN"/>
        </w:rPr>
      </w:pPr>
      <w:r w:rsidRPr="00151BDD">
        <w:rPr>
          <w:rStyle w:val="NormalCharacter"/>
          <w:rFonts w:ascii="宋体" w:hAnsi="宋体" w:hint="eastAsia"/>
          <w:sz w:val="24"/>
          <w:lang w:val="zh-CN"/>
        </w:rPr>
        <w:t>凡采购人通过招（议）标采购的食材（包括但不限于大米、面粉、大豆油、猪肉系列食材、禽肉系列食材、蔬菜、豆制品、调味品、鸡蛋、调理品），供应商必须无条件使用，不得自行采购其他替代品牌或其他供应商食材。</w:t>
      </w:r>
    </w:p>
    <w:p w14:paraId="761DFBD1" w14:textId="77777777" w:rsidR="00836AC5" w:rsidRPr="00151BDD" w:rsidRDefault="00836AC5" w:rsidP="00D446E3">
      <w:pPr>
        <w:widowControl w:val="0"/>
        <w:snapToGrid w:val="0"/>
        <w:spacing w:line="480" w:lineRule="exact"/>
        <w:ind w:firstLineChars="200" w:firstLine="480"/>
        <w:rPr>
          <w:rStyle w:val="NormalCharacter"/>
          <w:rFonts w:ascii="宋体" w:hAnsi="宋体"/>
          <w:sz w:val="24"/>
          <w:lang w:val="zh-CN"/>
        </w:rPr>
      </w:pPr>
      <w:r w:rsidRPr="00151BDD">
        <w:rPr>
          <w:rStyle w:val="NormalCharacter"/>
          <w:rFonts w:ascii="宋体" w:hAnsi="宋体" w:hint="eastAsia"/>
          <w:sz w:val="24"/>
          <w:lang w:val="zh-CN"/>
        </w:rPr>
        <w:t>供应商采购特定供应商食材的，必须向采购人提出书面申请（提供供货合同，食材供应商营业执照、食材生产企业营业执照、政府市级及以上质量技术监督部门出具的相关质量检验报告），经采购人审批同意后纳入“采供信息平台”统一采购供应，食材供应商须开具发票，由采购人结算货款。</w:t>
      </w:r>
    </w:p>
    <w:p w14:paraId="32562A91" w14:textId="77777777" w:rsidR="0069493D" w:rsidRPr="00151BDD" w:rsidRDefault="00247585" w:rsidP="00D446E3">
      <w:pPr>
        <w:widowControl w:val="0"/>
        <w:spacing w:line="480" w:lineRule="exact"/>
        <w:ind w:firstLineChars="200" w:firstLine="482"/>
        <w:rPr>
          <w:rStyle w:val="NormalCharacter"/>
          <w:rFonts w:ascii="宋体" w:hAnsi="宋体"/>
          <w:b/>
          <w:bCs/>
          <w:sz w:val="24"/>
        </w:rPr>
      </w:pPr>
      <w:r w:rsidRPr="00151BDD">
        <w:rPr>
          <w:rStyle w:val="NormalCharacter"/>
          <w:rFonts w:ascii="宋体" w:hAnsi="宋体"/>
          <w:b/>
          <w:bCs/>
          <w:sz w:val="24"/>
        </w:rPr>
        <w:t>三、</w:t>
      </w:r>
      <w:r w:rsidR="005841DD" w:rsidRPr="00151BDD">
        <w:rPr>
          <w:rStyle w:val="NormalCharacter"/>
          <w:rFonts w:ascii="宋体" w:hAnsi="宋体"/>
          <w:b/>
          <w:bCs/>
          <w:sz w:val="24"/>
        </w:rPr>
        <w:t>履约保证金</w:t>
      </w:r>
    </w:p>
    <w:p w14:paraId="2EABBD0A" w14:textId="77777777" w:rsidR="00BC4097" w:rsidRPr="00151BDD" w:rsidRDefault="003063C0" w:rsidP="00D446E3">
      <w:pPr>
        <w:widowControl w:val="0"/>
        <w:spacing w:line="480" w:lineRule="exact"/>
        <w:ind w:firstLineChars="200" w:firstLine="480"/>
        <w:rPr>
          <w:rFonts w:ascii="宋体" w:hAnsi="宋体" w:cs="宋体"/>
          <w:kern w:val="0"/>
          <w:sz w:val="24"/>
        </w:rPr>
      </w:pPr>
      <w:r w:rsidRPr="00151BDD">
        <w:rPr>
          <w:rFonts w:ascii="宋体" w:hAnsi="宋体" w:cs="宋体" w:hint="eastAsia"/>
          <w:kern w:val="0"/>
          <w:sz w:val="24"/>
        </w:rPr>
        <w:t>成交供应商</w:t>
      </w:r>
      <w:r w:rsidR="00BC4097" w:rsidRPr="00151BDD">
        <w:rPr>
          <w:rFonts w:ascii="宋体" w:hAnsi="宋体" w:cs="宋体" w:hint="eastAsia"/>
          <w:kern w:val="0"/>
          <w:sz w:val="24"/>
        </w:rPr>
        <w:t>必须在签订合作经营协议前，向</w:t>
      </w:r>
      <w:r w:rsidRPr="00151BDD">
        <w:rPr>
          <w:rFonts w:ascii="宋体" w:hAnsi="宋体" w:cs="宋体" w:hint="eastAsia"/>
          <w:kern w:val="0"/>
          <w:sz w:val="24"/>
        </w:rPr>
        <w:t>采购人</w:t>
      </w:r>
      <w:r w:rsidR="00BC4097" w:rsidRPr="00151BDD">
        <w:rPr>
          <w:rFonts w:ascii="宋体" w:hAnsi="宋体" w:cs="宋体" w:hint="eastAsia"/>
          <w:kern w:val="0"/>
          <w:sz w:val="24"/>
        </w:rPr>
        <w:t>缴纳履约保证金30000元。在经营过程中，</w:t>
      </w:r>
      <w:r w:rsidRPr="00151BDD">
        <w:rPr>
          <w:rFonts w:ascii="宋体" w:hAnsi="宋体" w:cs="宋体" w:hint="eastAsia"/>
          <w:kern w:val="0"/>
          <w:sz w:val="24"/>
        </w:rPr>
        <w:t>供应商</w:t>
      </w:r>
      <w:r w:rsidR="00BC4097" w:rsidRPr="00151BDD">
        <w:rPr>
          <w:rFonts w:ascii="宋体" w:hAnsi="宋体" w:cs="宋体" w:hint="eastAsia"/>
          <w:kern w:val="0"/>
          <w:sz w:val="24"/>
        </w:rPr>
        <w:t>出现违约行为或者因为</w:t>
      </w:r>
      <w:r w:rsidRPr="00151BDD">
        <w:rPr>
          <w:rFonts w:ascii="宋体" w:hAnsi="宋体" w:cs="宋体" w:hint="eastAsia"/>
          <w:kern w:val="0"/>
          <w:sz w:val="24"/>
        </w:rPr>
        <w:t>供应商</w:t>
      </w:r>
      <w:r w:rsidR="00BC4097" w:rsidRPr="00151BDD">
        <w:rPr>
          <w:rFonts w:ascii="宋体" w:hAnsi="宋体" w:cs="宋体" w:hint="eastAsia"/>
          <w:kern w:val="0"/>
          <w:sz w:val="24"/>
        </w:rPr>
        <w:t>责任给</w:t>
      </w:r>
      <w:r w:rsidRPr="00151BDD">
        <w:rPr>
          <w:rFonts w:ascii="宋体" w:hAnsi="宋体" w:cs="宋体" w:hint="eastAsia"/>
          <w:kern w:val="0"/>
          <w:sz w:val="24"/>
        </w:rPr>
        <w:t>采购人</w:t>
      </w:r>
      <w:r w:rsidR="00BC4097" w:rsidRPr="00151BDD">
        <w:rPr>
          <w:rFonts w:ascii="宋体" w:hAnsi="宋体" w:cs="宋体" w:hint="eastAsia"/>
          <w:kern w:val="0"/>
          <w:sz w:val="24"/>
        </w:rPr>
        <w:t>带来经济损失，</w:t>
      </w:r>
      <w:r w:rsidRPr="00151BDD">
        <w:rPr>
          <w:rFonts w:ascii="宋体" w:hAnsi="宋体" w:cs="宋体" w:hint="eastAsia"/>
          <w:kern w:val="0"/>
          <w:sz w:val="24"/>
        </w:rPr>
        <w:t>采购人</w:t>
      </w:r>
      <w:r w:rsidR="00BC4097" w:rsidRPr="00151BDD">
        <w:rPr>
          <w:rFonts w:ascii="宋体" w:hAnsi="宋体" w:cs="宋体" w:hint="eastAsia"/>
          <w:kern w:val="0"/>
          <w:sz w:val="24"/>
        </w:rPr>
        <w:t>有权在</w:t>
      </w:r>
      <w:r w:rsidRPr="00151BDD">
        <w:rPr>
          <w:rFonts w:ascii="宋体" w:hAnsi="宋体" w:cs="宋体" w:hint="eastAsia"/>
          <w:kern w:val="0"/>
          <w:sz w:val="24"/>
        </w:rPr>
        <w:t>供应商</w:t>
      </w:r>
      <w:r w:rsidR="00BC4097" w:rsidRPr="00151BDD">
        <w:rPr>
          <w:rFonts w:ascii="宋体" w:hAnsi="宋体" w:cs="宋体" w:hint="eastAsia"/>
          <w:kern w:val="0"/>
          <w:sz w:val="24"/>
        </w:rPr>
        <w:t>履约保证金中直接扣除，履约保证金不足部分，</w:t>
      </w:r>
      <w:r w:rsidRPr="00151BDD">
        <w:rPr>
          <w:rFonts w:ascii="宋体" w:hAnsi="宋体" w:cs="宋体" w:hint="eastAsia"/>
          <w:kern w:val="0"/>
          <w:sz w:val="24"/>
        </w:rPr>
        <w:t>供应商</w:t>
      </w:r>
      <w:r w:rsidR="00BC4097" w:rsidRPr="00151BDD">
        <w:rPr>
          <w:rFonts w:ascii="宋体" w:hAnsi="宋体" w:cs="宋体" w:hint="eastAsia"/>
          <w:kern w:val="0"/>
          <w:sz w:val="24"/>
        </w:rPr>
        <w:t>必须在10日内补足。否则，</w:t>
      </w:r>
      <w:r w:rsidRPr="00151BDD">
        <w:rPr>
          <w:rFonts w:ascii="宋体" w:hAnsi="宋体" w:cs="宋体" w:hint="eastAsia"/>
          <w:kern w:val="0"/>
          <w:sz w:val="24"/>
        </w:rPr>
        <w:t>采购人</w:t>
      </w:r>
      <w:r w:rsidR="00BC4097" w:rsidRPr="00151BDD">
        <w:rPr>
          <w:rFonts w:ascii="宋体" w:hAnsi="宋体" w:cs="宋体" w:hint="eastAsia"/>
          <w:kern w:val="0"/>
          <w:sz w:val="24"/>
        </w:rPr>
        <w:t>有权从</w:t>
      </w:r>
      <w:r w:rsidRPr="00151BDD">
        <w:rPr>
          <w:rFonts w:ascii="宋体" w:hAnsi="宋体" w:cs="宋体" w:hint="eastAsia"/>
          <w:kern w:val="0"/>
          <w:sz w:val="24"/>
        </w:rPr>
        <w:t>供应商</w:t>
      </w:r>
      <w:r w:rsidR="00BC4097" w:rsidRPr="00151BDD">
        <w:rPr>
          <w:rFonts w:ascii="宋体" w:hAnsi="宋体" w:cs="宋体" w:hint="eastAsia"/>
          <w:kern w:val="0"/>
          <w:sz w:val="24"/>
        </w:rPr>
        <w:t>营业款中直接扣收补足。协议期满，清算完毕后30日内，</w:t>
      </w:r>
      <w:r w:rsidRPr="00151BDD">
        <w:rPr>
          <w:rFonts w:ascii="宋体" w:hAnsi="宋体" w:cs="宋体" w:hint="eastAsia"/>
          <w:kern w:val="0"/>
          <w:sz w:val="24"/>
        </w:rPr>
        <w:t>采购人</w:t>
      </w:r>
      <w:r w:rsidR="00BC4097" w:rsidRPr="00151BDD">
        <w:rPr>
          <w:rFonts w:ascii="宋体" w:hAnsi="宋体" w:cs="宋体" w:hint="eastAsia"/>
          <w:kern w:val="0"/>
          <w:sz w:val="24"/>
        </w:rPr>
        <w:t>向</w:t>
      </w:r>
      <w:r w:rsidRPr="00151BDD">
        <w:rPr>
          <w:rFonts w:ascii="宋体" w:hAnsi="宋体" w:cs="宋体" w:hint="eastAsia"/>
          <w:kern w:val="0"/>
          <w:sz w:val="24"/>
        </w:rPr>
        <w:t>供应商</w:t>
      </w:r>
      <w:r w:rsidR="00BC4097" w:rsidRPr="00151BDD">
        <w:rPr>
          <w:rFonts w:ascii="宋体" w:hAnsi="宋体" w:cs="宋体" w:hint="eastAsia"/>
          <w:kern w:val="0"/>
          <w:sz w:val="24"/>
        </w:rPr>
        <w:t>退还应扣款项后的履约保证金余款，不支付利息。</w:t>
      </w:r>
    </w:p>
    <w:p w14:paraId="0D800399" w14:textId="77777777" w:rsidR="0069493D" w:rsidRPr="00151BDD" w:rsidRDefault="00247585" w:rsidP="00FE26A0">
      <w:pPr>
        <w:pStyle w:val="Heading1"/>
        <w:pageBreakBefore/>
        <w:widowControl w:val="0"/>
        <w:jc w:val="center"/>
        <w:outlineLvl w:val="0"/>
        <w:rPr>
          <w:rStyle w:val="NormalCharacter"/>
          <w:rFonts w:ascii="黑体" w:eastAsia="黑体"/>
          <w:sz w:val="44"/>
          <w:szCs w:val="44"/>
        </w:rPr>
      </w:pPr>
      <w:bookmarkStart w:id="18" w:name="_Toc110962272"/>
      <w:r w:rsidRPr="00151BDD">
        <w:rPr>
          <w:rStyle w:val="NormalCharacter"/>
          <w:rFonts w:ascii="黑体" w:eastAsia="黑体"/>
          <w:sz w:val="44"/>
          <w:szCs w:val="44"/>
        </w:rPr>
        <w:lastRenderedPageBreak/>
        <w:t>第五章  评审方法和评审标准</w:t>
      </w:r>
      <w:bookmarkEnd w:id="18"/>
    </w:p>
    <w:p w14:paraId="0316CBB1" w14:textId="77777777" w:rsidR="0069493D" w:rsidRPr="00151BDD" w:rsidRDefault="0069493D" w:rsidP="00D446E3">
      <w:pPr>
        <w:pStyle w:val="UserStyle13"/>
        <w:widowControl w:val="0"/>
        <w:spacing w:before="0" w:after="0" w:line="440" w:lineRule="exact"/>
        <w:ind w:firstLineChars="200"/>
        <w:jc w:val="both"/>
        <w:rPr>
          <w:rStyle w:val="NormalCharacter"/>
          <w:rFonts w:ascii="宋体" w:hAnsi="宋体"/>
          <w:kern w:val="2"/>
        </w:rPr>
      </w:pPr>
    </w:p>
    <w:p w14:paraId="1C91073D" w14:textId="77777777" w:rsidR="0069493D" w:rsidRPr="00AF4E47" w:rsidRDefault="00247585" w:rsidP="00D446E3">
      <w:pPr>
        <w:pStyle w:val="UserStyle13"/>
        <w:widowControl w:val="0"/>
        <w:spacing w:before="0" w:after="0" w:line="440" w:lineRule="exact"/>
        <w:ind w:firstLineChars="200" w:firstLine="482"/>
        <w:jc w:val="both"/>
        <w:rPr>
          <w:rStyle w:val="NormalCharacter"/>
          <w:rFonts w:ascii="宋体" w:hAnsi="宋体"/>
          <w:b/>
          <w:kern w:val="2"/>
        </w:rPr>
      </w:pPr>
      <w:r w:rsidRPr="00151BDD">
        <w:rPr>
          <w:rStyle w:val="NormalCharacter"/>
          <w:rFonts w:ascii="宋体" w:hAnsi="宋体"/>
          <w:b/>
          <w:kern w:val="2"/>
        </w:rPr>
        <w:t>一</w:t>
      </w:r>
      <w:r w:rsidRPr="00AF4E47">
        <w:rPr>
          <w:rStyle w:val="NormalCharacter"/>
          <w:rFonts w:ascii="宋体" w:hAnsi="宋体"/>
          <w:b/>
          <w:kern w:val="2"/>
        </w:rPr>
        <w:t>、评</w:t>
      </w:r>
      <w:r w:rsidR="00586127">
        <w:rPr>
          <w:rStyle w:val="NormalCharacter"/>
          <w:rFonts w:ascii="宋体" w:hAnsi="宋体" w:hint="eastAsia"/>
          <w:b/>
          <w:kern w:val="2"/>
        </w:rPr>
        <w:t>审</w:t>
      </w:r>
      <w:r w:rsidRPr="00AF4E47">
        <w:rPr>
          <w:rStyle w:val="NormalCharacter"/>
          <w:rFonts w:ascii="宋体" w:hAnsi="宋体"/>
          <w:b/>
          <w:kern w:val="2"/>
        </w:rPr>
        <w:t>方法</w:t>
      </w:r>
    </w:p>
    <w:p w14:paraId="02CF8303" w14:textId="77777777" w:rsidR="0069493D" w:rsidRPr="00CB5D78" w:rsidRDefault="00247585" w:rsidP="00D446E3">
      <w:pPr>
        <w:pStyle w:val="UserStyle13"/>
        <w:widowControl w:val="0"/>
        <w:spacing w:before="0" w:after="0" w:line="440" w:lineRule="exact"/>
        <w:ind w:firstLineChars="200"/>
        <w:jc w:val="both"/>
        <w:rPr>
          <w:rStyle w:val="NormalCharacter"/>
          <w:rFonts w:ascii="宋体" w:hAnsi="宋体"/>
          <w:kern w:val="2"/>
        </w:rPr>
      </w:pPr>
      <w:r w:rsidRPr="00CB5D78">
        <w:rPr>
          <w:rStyle w:val="NormalCharacter"/>
          <w:rFonts w:ascii="宋体" w:hAnsi="宋体"/>
          <w:kern w:val="2"/>
        </w:rPr>
        <w:t>经磋商确定最终采购需求和供应商提交最后报价后，由磋商小组采用综合评分法对提交最后报价的供应商的响应文件和最后报价进行综合评分。满足磋商文件的全部实质性要求且评审得分得高的顺序推荐1名成交候选供应商。</w:t>
      </w:r>
    </w:p>
    <w:p w14:paraId="6DE1B805" w14:textId="77777777" w:rsidR="0069493D" w:rsidRDefault="00247585" w:rsidP="00D446E3">
      <w:pPr>
        <w:pStyle w:val="UserStyle13"/>
        <w:widowControl w:val="0"/>
        <w:spacing w:before="0" w:after="0" w:line="440" w:lineRule="exact"/>
        <w:ind w:firstLineChars="200"/>
        <w:jc w:val="both"/>
        <w:rPr>
          <w:rFonts w:ascii="宋体" w:hAnsi="宋体"/>
        </w:rPr>
      </w:pPr>
      <w:r w:rsidRPr="00CB5D78">
        <w:rPr>
          <w:rStyle w:val="NormalCharacter"/>
          <w:rFonts w:ascii="宋体" w:hAnsi="宋体"/>
          <w:kern w:val="2"/>
        </w:rPr>
        <w:t>评审得分相同的，按照最后报价由</w:t>
      </w:r>
      <w:r w:rsidR="00A119F1" w:rsidRPr="00CB5D78">
        <w:rPr>
          <w:rStyle w:val="NormalCharacter"/>
          <w:rFonts w:ascii="宋体" w:hAnsi="宋体" w:hint="eastAsia"/>
          <w:kern w:val="2"/>
        </w:rPr>
        <w:t>高</w:t>
      </w:r>
      <w:r w:rsidRPr="00CB5D78">
        <w:rPr>
          <w:rStyle w:val="NormalCharacter"/>
          <w:rFonts w:ascii="宋体" w:hAnsi="宋体"/>
          <w:kern w:val="2"/>
        </w:rPr>
        <w:t>到</w:t>
      </w:r>
      <w:r w:rsidR="00A119F1" w:rsidRPr="00CB5D78">
        <w:rPr>
          <w:rStyle w:val="NormalCharacter"/>
          <w:rFonts w:ascii="宋体" w:hAnsi="宋体" w:hint="eastAsia"/>
          <w:kern w:val="2"/>
        </w:rPr>
        <w:t>低</w:t>
      </w:r>
      <w:r w:rsidRPr="00CB5D78">
        <w:rPr>
          <w:rStyle w:val="NormalCharacter"/>
          <w:rFonts w:ascii="宋体" w:hAnsi="宋体"/>
          <w:kern w:val="2"/>
        </w:rPr>
        <w:t>的顺序推荐。评审得分且最后报价相同的，</w:t>
      </w:r>
      <w:r w:rsidR="0056038C" w:rsidRPr="00CB5D78">
        <w:rPr>
          <w:rFonts w:ascii="宋体" w:hAnsi="宋体" w:hint="eastAsia"/>
        </w:rPr>
        <w:t>则由磋商小组抽签确定。</w:t>
      </w:r>
    </w:p>
    <w:p w14:paraId="075D7EED" w14:textId="77777777" w:rsidR="0069493D" w:rsidRPr="00AF4E47" w:rsidRDefault="00247585" w:rsidP="00D446E3">
      <w:pPr>
        <w:pStyle w:val="UserStyle13"/>
        <w:widowControl w:val="0"/>
        <w:spacing w:before="0" w:after="0" w:line="440" w:lineRule="exact"/>
        <w:ind w:firstLineChars="200"/>
        <w:jc w:val="both"/>
        <w:rPr>
          <w:rStyle w:val="NormalCharacter"/>
          <w:rFonts w:ascii="宋体" w:hAnsi="宋体"/>
          <w:kern w:val="2"/>
        </w:rPr>
      </w:pPr>
      <w:r w:rsidRPr="00AF4E47">
        <w:rPr>
          <w:rStyle w:val="NormalCharacter"/>
          <w:rFonts w:ascii="宋体" w:hAnsi="宋体"/>
          <w:kern w:val="2"/>
        </w:rPr>
        <w:t>采购人根据磋商小组提供的书面评审报告，依法确定成交供应商。</w:t>
      </w:r>
    </w:p>
    <w:p w14:paraId="71986098" w14:textId="77777777" w:rsidR="0069493D" w:rsidRPr="00AF4E47" w:rsidRDefault="00247585" w:rsidP="00D446E3">
      <w:pPr>
        <w:widowControl w:val="0"/>
        <w:tabs>
          <w:tab w:val="center" w:pos="4918"/>
        </w:tabs>
        <w:snapToGrid w:val="0"/>
        <w:spacing w:line="440" w:lineRule="exact"/>
        <w:ind w:firstLineChars="200" w:firstLine="482"/>
        <w:rPr>
          <w:rStyle w:val="NormalCharacter"/>
          <w:rFonts w:ascii="宋体" w:hAnsi="宋体" w:cs="Courier New"/>
          <w:b/>
          <w:bCs/>
          <w:sz w:val="24"/>
        </w:rPr>
      </w:pPr>
      <w:r w:rsidRPr="00AF4E47">
        <w:rPr>
          <w:rStyle w:val="NormalCharacter"/>
          <w:rFonts w:ascii="宋体" w:hAnsi="宋体" w:cs="Courier New"/>
          <w:b/>
          <w:bCs/>
          <w:sz w:val="24"/>
        </w:rPr>
        <w:t>二、评</w:t>
      </w:r>
      <w:r w:rsidR="00586127">
        <w:rPr>
          <w:rStyle w:val="NormalCharacter"/>
          <w:rFonts w:ascii="宋体" w:hAnsi="宋体" w:cs="Courier New" w:hint="eastAsia"/>
          <w:b/>
          <w:bCs/>
          <w:sz w:val="24"/>
        </w:rPr>
        <w:t>审</w:t>
      </w:r>
      <w:r w:rsidRPr="00AF4E47">
        <w:rPr>
          <w:rStyle w:val="NormalCharacter"/>
          <w:rFonts w:ascii="宋体" w:hAnsi="宋体" w:cs="Courier New"/>
          <w:b/>
          <w:bCs/>
          <w:sz w:val="24"/>
        </w:rPr>
        <w:t>标准</w:t>
      </w:r>
      <w:r w:rsidR="00363C7C">
        <w:rPr>
          <w:rStyle w:val="NormalCharacter"/>
          <w:rFonts w:ascii="宋体" w:hAnsi="宋体" w:cs="Courier New"/>
          <w:b/>
          <w:bCs/>
          <w:sz w:val="24"/>
        </w:rPr>
        <w:tab/>
      </w:r>
    </w:p>
    <w:p w14:paraId="7DBE8E18" w14:textId="77777777" w:rsidR="0069493D" w:rsidRPr="00AF4E47" w:rsidRDefault="00247585" w:rsidP="00D446E3">
      <w:pPr>
        <w:widowControl w:val="0"/>
        <w:snapToGrid w:val="0"/>
        <w:spacing w:line="440" w:lineRule="exact"/>
        <w:ind w:firstLineChars="200" w:firstLine="480"/>
        <w:rPr>
          <w:rStyle w:val="NormalCharacter"/>
          <w:rFonts w:ascii="宋体" w:hAnsi="宋体"/>
          <w:sz w:val="24"/>
        </w:rPr>
      </w:pPr>
      <w:r w:rsidRPr="00AF4E47">
        <w:rPr>
          <w:rStyle w:val="NormalCharacter"/>
          <w:rFonts w:ascii="宋体" w:hAnsi="宋体"/>
          <w:sz w:val="24"/>
        </w:rPr>
        <w:t>总分值为100分。</w:t>
      </w:r>
    </w:p>
    <w:tbl>
      <w:tblPr>
        <w:tblW w:w="95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746"/>
        <w:gridCol w:w="1511"/>
        <w:gridCol w:w="7331"/>
      </w:tblGrid>
      <w:tr w:rsidR="00AF4E47" w:rsidRPr="00AF4E47" w14:paraId="7421152E" w14:textId="77777777" w:rsidTr="00FE26A0">
        <w:trPr>
          <w:trHeight w:val="754"/>
          <w:jc w:val="center"/>
        </w:trPr>
        <w:tc>
          <w:tcPr>
            <w:tcW w:w="746" w:type="dxa"/>
            <w:tcBorders>
              <w:top w:val="single" w:sz="4" w:space="0" w:color="000000"/>
              <w:left w:val="single" w:sz="4" w:space="0" w:color="000000"/>
              <w:bottom w:val="single" w:sz="4" w:space="0" w:color="000000"/>
              <w:right w:val="single" w:sz="4" w:space="0" w:color="000000"/>
            </w:tcBorders>
            <w:vAlign w:val="center"/>
          </w:tcPr>
          <w:p w14:paraId="125E17B2" w14:textId="77777777" w:rsidR="0069493D" w:rsidRPr="00AF4E47" w:rsidRDefault="00402399" w:rsidP="00FE26A0">
            <w:pPr>
              <w:widowControl w:val="0"/>
              <w:spacing w:line="400" w:lineRule="exact"/>
              <w:jc w:val="center"/>
              <w:rPr>
                <w:rStyle w:val="NormalCharacter"/>
                <w:rFonts w:ascii="宋体" w:hAnsi="宋体"/>
                <w:b/>
                <w:sz w:val="24"/>
              </w:rPr>
            </w:pPr>
            <w:r w:rsidRPr="00AF4E47">
              <w:rPr>
                <w:rStyle w:val="NormalCharacter"/>
                <w:rFonts w:ascii="宋体" w:hAnsi="宋体"/>
                <w:b/>
                <w:sz w:val="24"/>
              </w:rPr>
              <w:t>序号</w:t>
            </w:r>
          </w:p>
        </w:tc>
        <w:tc>
          <w:tcPr>
            <w:tcW w:w="1511" w:type="dxa"/>
            <w:tcBorders>
              <w:top w:val="single" w:sz="4" w:space="0" w:color="000000"/>
              <w:left w:val="single" w:sz="4" w:space="0" w:color="000000"/>
              <w:bottom w:val="single" w:sz="4" w:space="0" w:color="000000"/>
              <w:right w:val="single" w:sz="4" w:space="0" w:color="000000"/>
            </w:tcBorders>
            <w:vAlign w:val="center"/>
          </w:tcPr>
          <w:p w14:paraId="3EBFCD93" w14:textId="77777777" w:rsidR="001C3AD2" w:rsidRPr="00AF4E47" w:rsidRDefault="00402399" w:rsidP="00FE26A0">
            <w:pPr>
              <w:widowControl w:val="0"/>
              <w:spacing w:line="400" w:lineRule="exact"/>
              <w:jc w:val="center"/>
              <w:rPr>
                <w:rStyle w:val="NormalCharacter"/>
                <w:rFonts w:ascii="宋体" w:hAnsi="宋体"/>
                <w:b/>
                <w:bCs/>
                <w:sz w:val="24"/>
              </w:rPr>
            </w:pPr>
            <w:r w:rsidRPr="00AF4E47">
              <w:rPr>
                <w:rStyle w:val="NormalCharacter"/>
                <w:rFonts w:ascii="宋体" w:hAnsi="宋体"/>
                <w:b/>
                <w:bCs/>
                <w:sz w:val="24"/>
              </w:rPr>
              <w:t>评分项目</w:t>
            </w:r>
          </w:p>
          <w:p w14:paraId="5F3E45EF" w14:textId="77777777" w:rsidR="0069493D" w:rsidRPr="00AF4E47" w:rsidRDefault="00402399" w:rsidP="00FE26A0">
            <w:pPr>
              <w:widowControl w:val="0"/>
              <w:spacing w:line="400" w:lineRule="exact"/>
              <w:jc w:val="center"/>
              <w:rPr>
                <w:rStyle w:val="NormalCharacter"/>
                <w:rFonts w:ascii="宋体" w:hAnsi="宋体"/>
                <w:b/>
                <w:sz w:val="24"/>
              </w:rPr>
            </w:pPr>
            <w:r w:rsidRPr="00AF4E47">
              <w:rPr>
                <w:rStyle w:val="NormalCharacter"/>
                <w:rFonts w:ascii="宋体" w:hAnsi="宋体"/>
                <w:b/>
                <w:bCs/>
                <w:sz w:val="24"/>
              </w:rPr>
              <w:t>及分值</w:t>
            </w:r>
          </w:p>
        </w:tc>
        <w:tc>
          <w:tcPr>
            <w:tcW w:w="7331" w:type="dxa"/>
            <w:tcBorders>
              <w:top w:val="single" w:sz="4" w:space="0" w:color="000000"/>
              <w:left w:val="single" w:sz="4" w:space="0" w:color="000000"/>
              <w:bottom w:val="single" w:sz="4" w:space="0" w:color="000000"/>
              <w:right w:val="single" w:sz="4" w:space="0" w:color="000000"/>
            </w:tcBorders>
            <w:vAlign w:val="center"/>
          </w:tcPr>
          <w:p w14:paraId="730DD13D" w14:textId="77777777" w:rsidR="0069493D" w:rsidRPr="00AF4E47" w:rsidRDefault="00402399" w:rsidP="00FE26A0">
            <w:pPr>
              <w:widowControl w:val="0"/>
              <w:spacing w:line="400" w:lineRule="exact"/>
              <w:jc w:val="center"/>
              <w:rPr>
                <w:rStyle w:val="NormalCharacter"/>
                <w:rFonts w:ascii="宋体" w:hAnsi="宋体"/>
                <w:b/>
                <w:sz w:val="24"/>
              </w:rPr>
            </w:pPr>
            <w:r w:rsidRPr="00AF4E47">
              <w:rPr>
                <w:rStyle w:val="NormalCharacter"/>
                <w:rFonts w:ascii="宋体" w:hAnsi="宋体"/>
                <w:b/>
                <w:sz w:val="24"/>
              </w:rPr>
              <w:t>评分细则</w:t>
            </w:r>
          </w:p>
        </w:tc>
      </w:tr>
      <w:tr w:rsidR="0017613F" w:rsidRPr="00AF4E47" w14:paraId="0FDCA746" w14:textId="77777777" w:rsidTr="00FE26A0">
        <w:trPr>
          <w:trHeight w:val="977"/>
          <w:jc w:val="center"/>
        </w:trPr>
        <w:tc>
          <w:tcPr>
            <w:tcW w:w="746" w:type="dxa"/>
            <w:vMerge w:val="restart"/>
            <w:tcBorders>
              <w:top w:val="single" w:sz="4" w:space="0" w:color="000000"/>
              <w:left w:val="single" w:sz="4" w:space="0" w:color="000000"/>
              <w:right w:val="single" w:sz="4" w:space="0" w:color="000000"/>
            </w:tcBorders>
            <w:vAlign w:val="center"/>
          </w:tcPr>
          <w:p w14:paraId="34368803" w14:textId="77777777" w:rsidR="0017613F" w:rsidRPr="00AF4E47" w:rsidRDefault="0017613F" w:rsidP="00FE26A0">
            <w:pPr>
              <w:widowControl w:val="0"/>
              <w:spacing w:line="440" w:lineRule="exact"/>
              <w:jc w:val="center"/>
              <w:rPr>
                <w:rStyle w:val="NormalCharacter"/>
                <w:rFonts w:ascii="宋体" w:hAnsi="宋体"/>
                <w:sz w:val="24"/>
              </w:rPr>
            </w:pPr>
            <w:r w:rsidRPr="00AF4E47">
              <w:rPr>
                <w:rStyle w:val="NormalCharacter"/>
                <w:rFonts w:ascii="宋体" w:hAnsi="宋体"/>
                <w:sz w:val="24"/>
              </w:rPr>
              <w:t>1</w:t>
            </w:r>
          </w:p>
        </w:tc>
        <w:tc>
          <w:tcPr>
            <w:tcW w:w="1511" w:type="dxa"/>
            <w:vMerge w:val="restart"/>
            <w:tcBorders>
              <w:top w:val="single" w:sz="4" w:space="0" w:color="000000"/>
              <w:left w:val="single" w:sz="4" w:space="0" w:color="000000"/>
              <w:right w:val="single" w:sz="4" w:space="0" w:color="000000"/>
            </w:tcBorders>
            <w:vAlign w:val="center"/>
          </w:tcPr>
          <w:p w14:paraId="2B0CB023" w14:textId="77777777" w:rsidR="0017613F" w:rsidRPr="00AF4E47" w:rsidRDefault="0017613F" w:rsidP="00FE26A0">
            <w:pPr>
              <w:widowControl w:val="0"/>
              <w:spacing w:line="440" w:lineRule="exact"/>
              <w:jc w:val="center"/>
              <w:rPr>
                <w:rStyle w:val="NormalCharacter"/>
                <w:rFonts w:ascii="宋体" w:hAnsi="宋体"/>
                <w:sz w:val="24"/>
              </w:rPr>
            </w:pPr>
            <w:r w:rsidRPr="00AF4E47">
              <w:rPr>
                <w:rStyle w:val="NormalCharacter"/>
                <w:rFonts w:ascii="宋体" w:hAnsi="宋体"/>
                <w:sz w:val="24"/>
              </w:rPr>
              <w:t>响应报价</w:t>
            </w:r>
          </w:p>
          <w:p w14:paraId="20CDE869" w14:textId="77777777" w:rsidR="0017613F" w:rsidRPr="00AF4E47" w:rsidRDefault="0017613F" w:rsidP="00FE26A0">
            <w:pPr>
              <w:widowControl w:val="0"/>
              <w:spacing w:line="440" w:lineRule="exact"/>
              <w:jc w:val="center"/>
              <w:rPr>
                <w:rStyle w:val="NormalCharacter"/>
                <w:rFonts w:ascii="宋体" w:hAnsi="宋体"/>
                <w:sz w:val="24"/>
              </w:rPr>
            </w:pPr>
            <w:r w:rsidRPr="00AF4E47">
              <w:rPr>
                <w:rStyle w:val="NormalCharacter"/>
                <w:rFonts w:ascii="宋体" w:hAnsi="宋体"/>
                <w:sz w:val="24"/>
              </w:rPr>
              <w:t>（</w:t>
            </w:r>
            <w:r w:rsidR="007C2F8A">
              <w:rPr>
                <w:rStyle w:val="NormalCharacter"/>
                <w:rFonts w:ascii="宋体" w:hAnsi="宋体" w:hint="eastAsia"/>
                <w:sz w:val="24"/>
              </w:rPr>
              <w:t>30</w:t>
            </w:r>
            <w:r w:rsidRPr="00AF4E47">
              <w:rPr>
                <w:rStyle w:val="NormalCharacter"/>
                <w:rFonts w:ascii="宋体" w:hAnsi="宋体"/>
                <w:sz w:val="24"/>
              </w:rPr>
              <w:t>分）</w:t>
            </w:r>
          </w:p>
        </w:tc>
        <w:tc>
          <w:tcPr>
            <w:tcW w:w="7331" w:type="dxa"/>
            <w:tcBorders>
              <w:top w:val="single" w:sz="4" w:space="0" w:color="000000"/>
              <w:left w:val="single" w:sz="4" w:space="0" w:color="000000"/>
              <w:bottom w:val="single" w:sz="4" w:space="0" w:color="000000"/>
              <w:right w:val="single" w:sz="4" w:space="0" w:color="000000"/>
            </w:tcBorders>
            <w:vAlign w:val="center"/>
          </w:tcPr>
          <w:p w14:paraId="1659D8BE" w14:textId="77777777" w:rsidR="0017613F" w:rsidRPr="007C2F8A" w:rsidRDefault="000A5B5A" w:rsidP="00D446E3">
            <w:pPr>
              <w:widowControl w:val="0"/>
              <w:snapToGrid w:val="0"/>
              <w:spacing w:line="440" w:lineRule="exact"/>
              <w:rPr>
                <w:rStyle w:val="NormalCharacter"/>
                <w:rFonts w:ascii="宋体" w:hAnsi="宋体"/>
                <w:sz w:val="24"/>
              </w:rPr>
            </w:pPr>
            <w:r>
              <w:rPr>
                <w:rStyle w:val="NormalCharacter"/>
                <w:rFonts w:ascii="宋体" w:hAnsi="宋体" w:hint="eastAsia"/>
                <w:bCs/>
                <w:sz w:val="24"/>
              </w:rPr>
              <w:t>食材成本率</w:t>
            </w:r>
            <w:r w:rsidR="007C2F8A" w:rsidRPr="007C2F8A">
              <w:rPr>
                <w:rStyle w:val="NormalCharacter"/>
                <w:rFonts w:ascii="宋体" w:hAnsi="宋体" w:hint="eastAsia"/>
                <w:bCs/>
                <w:sz w:val="24"/>
              </w:rPr>
              <w:t>报价为最低限价3</w:t>
            </w:r>
            <w:r w:rsidR="00EB323F">
              <w:rPr>
                <w:rStyle w:val="NormalCharacter"/>
                <w:rFonts w:ascii="宋体" w:hAnsi="宋体" w:hint="eastAsia"/>
                <w:bCs/>
                <w:sz w:val="24"/>
              </w:rPr>
              <w:t>2</w:t>
            </w:r>
            <w:r w:rsidR="007C2F8A" w:rsidRPr="007C2F8A">
              <w:rPr>
                <w:rStyle w:val="NormalCharacter"/>
                <w:rFonts w:ascii="宋体" w:hAnsi="宋体" w:hint="eastAsia"/>
                <w:bCs/>
                <w:sz w:val="24"/>
              </w:rPr>
              <w:t>%的，得基本分5分，投标报价费率比最低限价费率每高</w:t>
            </w:r>
            <w:r w:rsidR="007C2F8A">
              <w:rPr>
                <w:rStyle w:val="NormalCharacter"/>
                <w:rFonts w:ascii="宋体" w:hAnsi="宋体" w:hint="eastAsia"/>
                <w:bCs/>
                <w:sz w:val="24"/>
              </w:rPr>
              <w:t>1</w:t>
            </w:r>
            <w:r w:rsidR="007C2F8A" w:rsidRPr="007C2F8A">
              <w:rPr>
                <w:rStyle w:val="NormalCharacter"/>
                <w:rFonts w:ascii="宋体" w:hAnsi="宋体" w:hint="eastAsia"/>
                <w:bCs/>
                <w:sz w:val="24"/>
              </w:rPr>
              <w:t>%（相减）加0.5分，本项最高得分</w:t>
            </w:r>
            <w:r w:rsidR="007C2F8A">
              <w:rPr>
                <w:rStyle w:val="NormalCharacter"/>
                <w:rFonts w:ascii="宋体" w:hAnsi="宋体" w:hint="eastAsia"/>
                <w:bCs/>
                <w:sz w:val="24"/>
              </w:rPr>
              <w:t>15</w:t>
            </w:r>
            <w:r w:rsidR="007C2F8A" w:rsidRPr="007C2F8A">
              <w:rPr>
                <w:rStyle w:val="NormalCharacter"/>
                <w:rFonts w:ascii="宋体" w:hAnsi="宋体" w:hint="eastAsia"/>
                <w:bCs/>
                <w:sz w:val="24"/>
              </w:rPr>
              <w:t>分。</w:t>
            </w:r>
          </w:p>
        </w:tc>
      </w:tr>
      <w:tr w:rsidR="0017613F" w:rsidRPr="00AF4E47" w14:paraId="1EE53BDA" w14:textId="77777777" w:rsidTr="00FE26A0">
        <w:trPr>
          <w:trHeight w:val="977"/>
          <w:jc w:val="center"/>
        </w:trPr>
        <w:tc>
          <w:tcPr>
            <w:tcW w:w="746" w:type="dxa"/>
            <w:vMerge/>
            <w:tcBorders>
              <w:left w:val="single" w:sz="4" w:space="0" w:color="000000"/>
              <w:bottom w:val="single" w:sz="4" w:space="0" w:color="000000"/>
              <w:right w:val="single" w:sz="4" w:space="0" w:color="000000"/>
            </w:tcBorders>
            <w:vAlign w:val="center"/>
          </w:tcPr>
          <w:p w14:paraId="1F09EF64" w14:textId="77777777" w:rsidR="0017613F" w:rsidRPr="00AF4E47" w:rsidRDefault="0017613F" w:rsidP="00FE26A0">
            <w:pPr>
              <w:widowControl w:val="0"/>
              <w:spacing w:line="440" w:lineRule="exact"/>
              <w:jc w:val="center"/>
              <w:rPr>
                <w:rStyle w:val="NormalCharacter"/>
                <w:rFonts w:ascii="宋体" w:hAnsi="宋体"/>
                <w:sz w:val="24"/>
              </w:rPr>
            </w:pPr>
          </w:p>
        </w:tc>
        <w:tc>
          <w:tcPr>
            <w:tcW w:w="1511" w:type="dxa"/>
            <w:vMerge/>
            <w:tcBorders>
              <w:left w:val="single" w:sz="4" w:space="0" w:color="000000"/>
              <w:bottom w:val="single" w:sz="4" w:space="0" w:color="000000"/>
              <w:right w:val="single" w:sz="4" w:space="0" w:color="000000"/>
            </w:tcBorders>
            <w:vAlign w:val="center"/>
          </w:tcPr>
          <w:p w14:paraId="5B318354" w14:textId="77777777" w:rsidR="0017613F" w:rsidRDefault="0017613F" w:rsidP="00FE26A0">
            <w:pPr>
              <w:widowControl w:val="0"/>
              <w:spacing w:line="440" w:lineRule="exact"/>
              <w:jc w:val="center"/>
              <w:rPr>
                <w:rStyle w:val="NormalCharacter"/>
                <w:rFonts w:ascii="宋体" w:hAnsi="宋体"/>
                <w:sz w:val="24"/>
              </w:rPr>
            </w:pPr>
          </w:p>
        </w:tc>
        <w:tc>
          <w:tcPr>
            <w:tcW w:w="7331" w:type="dxa"/>
            <w:tcBorders>
              <w:top w:val="single" w:sz="4" w:space="0" w:color="000000"/>
              <w:left w:val="single" w:sz="4" w:space="0" w:color="000000"/>
              <w:bottom w:val="single" w:sz="4" w:space="0" w:color="000000"/>
              <w:right w:val="single" w:sz="4" w:space="0" w:color="000000"/>
            </w:tcBorders>
            <w:vAlign w:val="center"/>
          </w:tcPr>
          <w:p w14:paraId="1588099B" w14:textId="77777777" w:rsidR="0017613F" w:rsidRPr="007C2F8A" w:rsidRDefault="007C2F8A" w:rsidP="00D446E3">
            <w:pPr>
              <w:widowControl w:val="0"/>
              <w:snapToGrid w:val="0"/>
              <w:spacing w:line="440" w:lineRule="exact"/>
              <w:rPr>
                <w:rStyle w:val="NormalCharacter"/>
                <w:rFonts w:ascii="宋体" w:hAnsi="宋体"/>
                <w:sz w:val="24"/>
              </w:rPr>
            </w:pPr>
            <w:r w:rsidRPr="007C2F8A">
              <w:rPr>
                <w:rFonts w:ascii="宋体" w:hAnsi="宋体" w:hint="eastAsia"/>
                <w:sz w:val="24"/>
              </w:rPr>
              <w:t>年营业额报价为最低限价20万元的，得</w:t>
            </w:r>
            <w:r w:rsidRPr="007C2F8A">
              <w:rPr>
                <w:rStyle w:val="NormalCharacter"/>
                <w:rFonts w:ascii="宋体" w:hAnsi="宋体" w:hint="eastAsia"/>
                <w:bCs/>
                <w:sz w:val="24"/>
              </w:rPr>
              <w:t>基本分5分，投标报价比最低限价每高</w:t>
            </w:r>
            <w:r>
              <w:rPr>
                <w:rStyle w:val="NormalCharacter"/>
                <w:rFonts w:ascii="宋体" w:hAnsi="宋体" w:hint="eastAsia"/>
                <w:bCs/>
                <w:sz w:val="24"/>
              </w:rPr>
              <w:t>1</w:t>
            </w:r>
            <w:r w:rsidRPr="007C2F8A">
              <w:rPr>
                <w:rStyle w:val="NormalCharacter"/>
                <w:rFonts w:ascii="宋体" w:hAnsi="宋体" w:hint="eastAsia"/>
                <w:bCs/>
                <w:sz w:val="24"/>
              </w:rPr>
              <w:t>万元（相减）加0.5分，本项最高得分</w:t>
            </w:r>
            <w:r>
              <w:rPr>
                <w:rStyle w:val="NormalCharacter"/>
                <w:rFonts w:ascii="宋体" w:hAnsi="宋体" w:hint="eastAsia"/>
                <w:bCs/>
                <w:sz w:val="24"/>
              </w:rPr>
              <w:t>15</w:t>
            </w:r>
            <w:r w:rsidRPr="007C2F8A">
              <w:rPr>
                <w:rStyle w:val="NormalCharacter"/>
                <w:rFonts w:ascii="宋体" w:hAnsi="宋体" w:hint="eastAsia"/>
                <w:bCs/>
                <w:sz w:val="24"/>
              </w:rPr>
              <w:t>分。</w:t>
            </w:r>
          </w:p>
        </w:tc>
      </w:tr>
      <w:tr w:rsidR="00401A58" w:rsidRPr="00AF4E47" w14:paraId="0ECB34C5" w14:textId="77777777" w:rsidTr="00FE26A0">
        <w:trPr>
          <w:trHeight w:val="1259"/>
          <w:jc w:val="center"/>
        </w:trPr>
        <w:tc>
          <w:tcPr>
            <w:tcW w:w="746" w:type="dxa"/>
            <w:vMerge w:val="restart"/>
            <w:tcBorders>
              <w:top w:val="single" w:sz="4" w:space="0" w:color="000000"/>
              <w:left w:val="single" w:sz="4" w:space="0" w:color="000000"/>
              <w:right w:val="single" w:sz="4" w:space="0" w:color="000000"/>
            </w:tcBorders>
            <w:vAlign w:val="center"/>
          </w:tcPr>
          <w:p w14:paraId="5B35EB0B" w14:textId="77777777" w:rsidR="00401A58" w:rsidRPr="00AF4E47" w:rsidRDefault="00401A58" w:rsidP="00FE26A0">
            <w:pPr>
              <w:widowControl w:val="0"/>
              <w:spacing w:line="440" w:lineRule="exact"/>
              <w:jc w:val="center"/>
              <w:rPr>
                <w:rStyle w:val="NormalCharacter"/>
                <w:rFonts w:ascii="宋体" w:hAnsi="宋体"/>
                <w:sz w:val="24"/>
              </w:rPr>
            </w:pPr>
            <w:r>
              <w:rPr>
                <w:rStyle w:val="NormalCharacter"/>
                <w:rFonts w:ascii="宋体" w:hAnsi="宋体" w:hint="eastAsia"/>
                <w:sz w:val="24"/>
              </w:rPr>
              <w:t>2</w:t>
            </w:r>
          </w:p>
        </w:tc>
        <w:tc>
          <w:tcPr>
            <w:tcW w:w="1511" w:type="dxa"/>
            <w:vMerge w:val="restart"/>
            <w:tcBorders>
              <w:top w:val="single" w:sz="4" w:space="0" w:color="000000"/>
              <w:left w:val="single" w:sz="4" w:space="0" w:color="000000"/>
              <w:right w:val="single" w:sz="4" w:space="0" w:color="000000"/>
            </w:tcBorders>
            <w:vAlign w:val="center"/>
          </w:tcPr>
          <w:p w14:paraId="3E86DE76" w14:textId="77777777" w:rsidR="00401A58" w:rsidRPr="00AF4E47" w:rsidRDefault="00401A58" w:rsidP="00FE26A0">
            <w:pPr>
              <w:widowControl w:val="0"/>
              <w:spacing w:line="440" w:lineRule="exact"/>
              <w:jc w:val="center"/>
              <w:rPr>
                <w:rStyle w:val="NormalCharacter"/>
                <w:rFonts w:ascii="宋体" w:hAnsi="宋体"/>
                <w:sz w:val="24"/>
              </w:rPr>
            </w:pPr>
            <w:r>
              <w:rPr>
                <w:rStyle w:val="NormalCharacter"/>
                <w:rFonts w:ascii="宋体" w:hAnsi="宋体" w:hint="eastAsia"/>
                <w:sz w:val="24"/>
              </w:rPr>
              <w:t>企业实力</w:t>
            </w:r>
          </w:p>
          <w:p w14:paraId="57112A0F" w14:textId="77777777" w:rsidR="00401A58" w:rsidRPr="00AF4E47" w:rsidRDefault="00401A58" w:rsidP="00FE26A0">
            <w:pPr>
              <w:widowControl w:val="0"/>
              <w:spacing w:line="440" w:lineRule="exact"/>
              <w:jc w:val="center"/>
              <w:rPr>
                <w:rStyle w:val="NormalCharacter"/>
                <w:rFonts w:ascii="宋体" w:hAnsi="宋体"/>
                <w:sz w:val="24"/>
              </w:rPr>
            </w:pPr>
            <w:r w:rsidRPr="00AF4E47">
              <w:rPr>
                <w:rStyle w:val="NormalCharacter"/>
                <w:rFonts w:ascii="宋体" w:hAnsi="宋体"/>
                <w:sz w:val="24"/>
              </w:rPr>
              <w:t>（</w:t>
            </w:r>
            <w:r w:rsidR="000C4D9A">
              <w:rPr>
                <w:rStyle w:val="NormalCharacter"/>
                <w:rFonts w:ascii="宋体" w:hAnsi="宋体" w:hint="eastAsia"/>
                <w:sz w:val="24"/>
              </w:rPr>
              <w:t>2</w:t>
            </w:r>
            <w:r>
              <w:rPr>
                <w:rStyle w:val="NormalCharacter"/>
                <w:rFonts w:ascii="宋体" w:hAnsi="宋体" w:hint="eastAsia"/>
                <w:sz w:val="24"/>
              </w:rPr>
              <w:t>0</w:t>
            </w:r>
            <w:r w:rsidRPr="00AF4E47">
              <w:rPr>
                <w:rStyle w:val="NormalCharacter"/>
                <w:rFonts w:ascii="宋体" w:hAnsi="宋体"/>
                <w:sz w:val="24"/>
              </w:rPr>
              <w:t>分）</w:t>
            </w:r>
          </w:p>
        </w:tc>
        <w:tc>
          <w:tcPr>
            <w:tcW w:w="7331" w:type="dxa"/>
            <w:tcBorders>
              <w:top w:val="single" w:sz="4" w:space="0" w:color="000000"/>
              <w:left w:val="single" w:sz="4" w:space="0" w:color="000000"/>
              <w:right w:val="single" w:sz="4" w:space="0" w:color="000000"/>
            </w:tcBorders>
            <w:vAlign w:val="center"/>
          </w:tcPr>
          <w:p w14:paraId="48876F72" w14:textId="47FA589A" w:rsidR="00401A58" w:rsidRPr="00AF4E47" w:rsidRDefault="00DF08CB" w:rsidP="00D446E3">
            <w:pPr>
              <w:widowControl w:val="0"/>
              <w:spacing w:line="440" w:lineRule="exact"/>
              <w:rPr>
                <w:rStyle w:val="NormalCharacter"/>
                <w:rFonts w:ascii="宋体" w:hAnsi="宋体"/>
                <w:sz w:val="24"/>
              </w:rPr>
            </w:pPr>
            <w:r w:rsidRPr="000C4D9A">
              <w:rPr>
                <w:rStyle w:val="NormalCharacter"/>
                <w:rFonts w:ascii="宋体" w:hAnsi="宋体" w:hint="eastAsia"/>
                <w:sz w:val="24"/>
              </w:rPr>
              <w:t>投标人</w:t>
            </w:r>
            <w:r w:rsidR="00401A58" w:rsidRPr="000E1905">
              <w:rPr>
                <w:rStyle w:val="NormalCharacter"/>
                <w:rFonts w:ascii="宋体" w:hAnsi="宋体" w:hint="eastAsia"/>
                <w:sz w:val="24"/>
              </w:rPr>
              <w:t>201</w:t>
            </w:r>
            <w:r w:rsidR="00625A12">
              <w:rPr>
                <w:rStyle w:val="NormalCharacter"/>
                <w:rFonts w:ascii="宋体" w:hAnsi="宋体" w:hint="eastAsia"/>
                <w:sz w:val="24"/>
              </w:rPr>
              <w:t>9</w:t>
            </w:r>
            <w:r w:rsidR="00401A58" w:rsidRPr="000E1905">
              <w:rPr>
                <w:rStyle w:val="NormalCharacter"/>
                <w:rFonts w:ascii="宋体" w:hAnsi="宋体" w:hint="eastAsia"/>
                <w:sz w:val="24"/>
              </w:rPr>
              <w:t>年1月1日</w:t>
            </w:r>
            <w:r w:rsidR="00401A58">
              <w:rPr>
                <w:rStyle w:val="NormalCharacter"/>
                <w:rFonts w:ascii="宋体" w:hAnsi="宋体" w:hint="eastAsia"/>
                <w:sz w:val="24"/>
              </w:rPr>
              <w:t>以来具有</w:t>
            </w:r>
            <w:r w:rsidR="00401A58" w:rsidRPr="000E1905">
              <w:rPr>
                <w:rStyle w:val="NormalCharacter"/>
                <w:rFonts w:ascii="宋体" w:hAnsi="宋体" w:hint="eastAsia"/>
                <w:sz w:val="24"/>
              </w:rPr>
              <w:t>高校或企事业单位档口</w:t>
            </w:r>
            <w:r w:rsidR="00401A58">
              <w:rPr>
                <w:rStyle w:val="NormalCharacter"/>
                <w:rFonts w:ascii="宋体" w:hAnsi="宋体" w:hint="eastAsia"/>
                <w:sz w:val="24"/>
              </w:rPr>
              <w:t>合作经营项目类似业绩的</w:t>
            </w:r>
            <w:r w:rsidR="00401A58" w:rsidRPr="000E1905">
              <w:rPr>
                <w:rStyle w:val="NormalCharacter"/>
                <w:rFonts w:ascii="宋体" w:hAnsi="宋体" w:hint="eastAsia"/>
                <w:sz w:val="24"/>
              </w:rPr>
              <w:t>，</w:t>
            </w:r>
            <w:r w:rsidR="00401A58" w:rsidRPr="00AF4E47">
              <w:rPr>
                <w:rStyle w:val="NormalCharacter"/>
                <w:rFonts w:ascii="宋体" w:hAnsi="宋体"/>
                <w:bCs/>
                <w:sz w:val="24"/>
              </w:rPr>
              <w:t>每个得2分，最多得</w:t>
            </w:r>
            <w:r w:rsidR="000C4D9A">
              <w:rPr>
                <w:rStyle w:val="NormalCharacter"/>
                <w:rFonts w:ascii="宋体" w:hAnsi="宋体" w:hint="eastAsia"/>
                <w:bCs/>
                <w:sz w:val="24"/>
              </w:rPr>
              <w:t>10</w:t>
            </w:r>
            <w:r w:rsidR="00401A58" w:rsidRPr="00AF4E47">
              <w:rPr>
                <w:rStyle w:val="NormalCharacter"/>
                <w:rFonts w:ascii="宋体" w:hAnsi="宋体"/>
                <w:bCs/>
                <w:sz w:val="24"/>
              </w:rPr>
              <w:t>分。</w:t>
            </w:r>
            <w:r w:rsidR="00401A58" w:rsidRPr="00AF4E47">
              <w:rPr>
                <w:rStyle w:val="NormalCharacter"/>
                <w:rFonts w:ascii="宋体" w:hAnsi="宋体" w:hint="eastAsia"/>
                <w:sz w:val="24"/>
              </w:rPr>
              <w:t>提供</w:t>
            </w:r>
            <w:r w:rsidR="00401A58">
              <w:rPr>
                <w:rStyle w:val="NormalCharacter"/>
                <w:rFonts w:ascii="宋体" w:hAnsi="宋体" w:hint="eastAsia"/>
                <w:sz w:val="24"/>
              </w:rPr>
              <w:t>合同或协议书</w:t>
            </w:r>
            <w:r w:rsidR="000C4D9A">
              <w:rPr>
                <w:rStyle w:val="NormalCharacter"/>
                <w:rFonts w:ascii="宋体" w:hAnsi="宋体" w:hint="eastAsia"/>
                <w:sz w:val="24"/>
              </w:rPr>
              <w:t>原件及</w:t>
            </w:r>
            <w:r w:rsidR="00401A58" w:rsidRPr="00AF4E47">
              <w:rPr>
                <w:rStyle w:val="NormalCharacter"/>
                <w:rFonts w:ascii="宋体" w:hAnsi="宋体" w:hint="eastAsia"/>
                <w:sz w:val="24"/>
              </w:rPr>
              <w:t>复印件加盖投标人公章</w:t>
            </w:r>
            <w:r w:rsidR="00401A58">
              <w:rPr>
                <w:rStyle w:val="NormalCharacter"/>
                <w:rFonts w:ascii="宋体" w:hAnsi="宋体" w:hint="eastAsia"/>
                <w:sz w:val="24"/>
              </w:rPr>
              <w:t>。</w:t>
            </w:r>
          </w:p>
        </w:tc>
      </w:tr>
      <w:tr w:rsidR="007C2F8A" w:rsidRPr="00AF4E47" w14:paraId="53761E58" w14:textId="77777777" w:rsidTr="00FE26A0">
        <w:trPr>
          <w:trHeight w:val="1277"/>
          <w:jc w:val="center"/>
        </w:trPr>
        <w:tc>
          <w:tcPr>
            <w:tcW w:w="746" w:type="dxa"/>
            <w:vMerge/>
            <w:tcBorders>
              <w:top w:val="single" w:sz="4" w:space="0" w:color="000000"/>
              <w:left w:val="single" w:sz="4" w:space="0" w:color="000000"/>
              <w:right w:val="single" w:sz="4" w:space="0" w:color="000000"/>
            </w:tcBorders>
            <w:vAlign w:val="center"/>
          </w:tcPr>
          <w:p w14:paraId="24B42091" w14:textId="77777777" w:rsidR="007C2F8A" w:rsidRDefault="007C2F8A" w:rsidP="00FE26A0">
            <w:pPr>
              <w:widowControl w:val="0"/>
              <w:spacing w:line="440" w:lineRule="exact"/>
              <w:jc w:val="center"/>
              <w:rPr>
                <w:rStyle w:val="NormalCharacter"/>
                <w:rFonts w:ascii="宋体" w:hAnsi="宋体"/>
                <w:sz w:val="24"/>
              </w:rPr>
            </w:pPr>
          </w:p>
        </w:tc>
        <w:tc>
          <w:tcPr>
            <w:tcW w:w="1511" w:type="dxa"/>
            <w:vMerge/>
            <w:tcBorders>
              <w:top w:val="single" w:sz="4" w:space="0" w:color="000000"/>
              <w:left w:val="single" w:sz="4" w:space="0" w:color="000000"/>
              <w:right w:val="single" w:sz="4" w:space="0" w:color="000000"/>
            </w:tcBorders>
            <w:vAlign w:val="center"/>
          </w:tcPr>
          <w:p w14:paraId="2D521A97" w14:textId="77777777" w:rsidR="007C2F8A" w:rsidRDefault="007C2F8A" w:rsidP="00FE26A0">
            <w:pPr>
              <w:widowControl w:val="0"/>
              <w:spacing w:line="440" w:lineRule="exact"/>
              <w:jc w:val="center"/>
              <w:rPr>
                <w:rStyle w:val="NormalCharacter"/>
                <w:rFonts w:ascii="宋体" w:hAnsi="宋体"/>
                <w:sz w:val="24"/>
              </w:rPr>
            </w:pPr>
          </w:p>
        </w:tc>
        <w:tc>
          <w:tcPr>
            <w:tcW w:w="7331" w:type="dxa"/>
            <w:tcBorders>
              <w:top w:val="single" w:sz="4" w:space="0" w:color="000000"/>
              <w:left w:val="single" w:sz="4" w:space="0" w:color="000000"/>
              <w:right w:val="single" w:sz="4" w:space="0" w:color="000000"/>
            </w:tcBorders>
            <w:vAlign w:val="center"/>
          </w:tcPr>
          <w:p w14:paraId="41D2EA5F" w14:textId="4CB90D00" w:rsidR="007C2F8A" w:rsidRPr="00DF08CB" w:rsidRDefault="000C4D9A" w:rsidP="00D446E3">
            <w:pPr>
              <w:widowControl w:val="0"/>
              <w:spacing w:line="440" w:lineRule="exact"/>
              <w:rPr>
                <w:rStyle w:val="NormalCharacter"/>
                <w:rFonts w:ascii="宋体" w:hAnsi="宋体"/>
                <w:b/>
                <w:sz w:val="24"/>
              </w:rPr>
            </w:pPr>
            <w:r>
              <w:rPr>
                <w:rStyle w:val="NormalCharacter"/>
                <w:rFonts w:ascii="宋体" w:hAnsi="宋体" w:hint="eastAsia"/>
                <w:sz w:val="24"/>
              </w:rPr>
              <w:t>项目负责</w:t>
            </w:r>
            <w:r w:rsidRPr="000C4D9A">
              <w:rPr>
                <w:rStyle w:val="NormalCharacter"/>
                <w:rFonts w:ascii="宋体" w:hAnsi="宋体" w:hint="eastAsia"/>
                <w:sz w:val="24"/>
              </w:rPr>
              <w:t>人</w:t>
            </w:r>
            <w:r w:rsidRPr="000E1905">
              <w:rPr>
                <w:rStyle w:val="NormalCharacter"/>
                <w:rFonts w:ascii="宋体" w:hAnsi="宋体" w:hint="eastAsia"/>
                <w:sz w:val="24"/>
              </w:rPr>
              <w:t>201</w:t>
            </w:r>
            <w:r w:rsidR="00625A12">
              <w:rPr>
                <w:rStyle w:val="NormalCharacter"/>
                <w:rFonts w:ascii="宋体" w:hAnsi="宋体" w:hint="eastAsia"/>
                <w:sz w:val="24"/>
              </w:rPr>
              <w:t>9</w:t>
            </w:r>
            <w:r w:rsidRPr="000E1905">
              <w:rPr>
                <w:rStyle w:val="NormalCharacter"/>
                <w:rFonts w:ascii="宋体" w:hAnsi="宋体" w:hint="eastAsia"/>
                <w:sz w:val="24"/>
              </w:rPr>
              <w:t>年1月1日</w:t>
            </w:r>
            <w:r>
              <w:rPr>
                <w:rStyle w:val="NormalCharacter"/>
                <w:rFonts w:ascii="宋体" w:hAnsi="宋体" w:hint="eastAsia"/>
                <w:sz w:val="24"/>
              </w:rPr>
              <w:t>以来具有</w:t>
            </w:r>
            <w:r w:rsidRPr="000E1905">
              <w:rPr>
                <w:rStyle w:val="NormalCharacter"/>
                <w:rFonts w:ascii="宋体" w:hAnsi="宋体" w:hint="eastAsia"/>
                <w:sz w:val="24"/>
              </w:rPr>
              <w:t>高校或企事业单位档口</w:t>
            </w:r>
            <w:r>
              <w:rPr>
                <w:rStyle w:val="NormalCharacter"/>
                <w:rFonts w:ascii="宋体" w:hAnsi="宋体" w:hint="eastAsia"/>
                <w:sz w:val="24"/>
              </w:rPr>
              <w:t>合作经营项目类似业绩的</w:t>
            </w:r>
            <w:r w:rsidRPr="000E1905">
              <w:rPr>
                <w:rStyle w:val="NormalCharacter"/>
                <w:rFonts w:ascii="宋体" w:hAnsi="宋体" w:hint="eastAsia"/>
                <w:sz w:val="24"/>
              </w:rPr>
              <w:t>，</w:t>
            </w:r>
            <w:r w:rsidRPr="00AF4E47">
              <w:rPr>
                <w:rStyle w:val="NormalCharacter"/>
                <w:rFonts w:ascii="宋体" w:hAnsi="宋体"/>
                <w:bCs/>
                <w:sz w:val="24"/>
              </w:rPr>
              <w:t>每个得</w:t>
            </w:r>
            <w:r>
              <w:rPr>
                <w:rStyle w:val="NormalCharacter"/>
                <w:rFonts w:ascii="宋体" w:hAnsi="宋体" w:hint="eastAsia"/>
                <w:bCs/>
                <w:sz w:val="24"/>
              </w:rPr>
              <w:t>3</w:t>
            </w:r>
            <w:r w:rsidRPr="00AF4E47">
              <w:rPr>
                <w:rStyle w:val="NormalCharacter"/>
                <w:rFonts w:ascii="宋体" w:hAnsi="宋体"/>
                <w:bCs/>
                <w:sz w:val="24"/>
              </w:rPr>
              <w:t>分，最多得</w:t>
            </w:r>
            <w:r>
              <w:rPr>
                <w:rStyle w:val="NormalCharacter"/>
                <w:rFonts w:ascii="宋体" w:hAnsi="宋体" w:hint="eastAsia"/>
                <w:bCs/>
                <w:sz w:val="24"/>
              </w:rPr>
              <w:t>6</w:t>
            </w:r>
            <w:r w:rsidRPr="00AF4E47">
              <w:rPr>
                <w:rStyle w:val="NormalCharacter"/>
                <w:rFonts w:ascii="宋体" w:hAnsi="宋体"/>
                <w:bCs/>
                <w:sz w:val="24"/>
              </w:rPr>
              <w:t>分。</w:t>
            </w:r>
            <w:r w:rsidRPr="00AF4E47">
              <w:rPr>
                <w:rStyle w:val="NormalCharacter"/>
                <w:rFonts w:ascii="宋体" w:hAnsi="宋体" w:hint="eastAsia"/>
                <w:sz w:val="24"/>
              </w:rPr>
              <w:t>提供</w:t>
            </w:r>
            <w:r>
              <w:rPr>
                <w:rStyle w:val="NormalCharacter"/>
                <w:rFonts w:ascii="宋体" w:hAnsi="宋体" w:hint="eastAsia"/>
                <w:sz w:val="24"/>
              </w:rPr>
              <w:t>合同或协议书原件及</w:t>
            </w:r>
            <w:r w:rsidRPr="00AF4E47">
              <w:rPr>
                <w:rStyle w:val="NormalCharacter"/>
                <w:rFonts w:ascii="宋体" w:hAnsi="宋体" w:hint="eastAsia"/>
                <w:sz w:val="24"/>
              </w:rPr>
              <w:t>复印件加盖投标人公章</w:t>
            </w:r>
            <w:r>
              <w:rPr>
                <w:rStyle w:val="NormalCharacter"/>
                <w:rFonts w:ascii="宋体" w:hAnsi="宋体" w:hint="eastAsia"/>
                <w:sz w:val="24"/>
              </w:rPr>
              <w:t>。</w:t>
            </w:r>
          </w:p>
        </w:tc>
      </w:tr>
      <w:tr w:rsidR="00401A58" w:rsidRPr="00AF4E47" w14:paraId="0CF54F7E" w14:textId="77777777" w:rsidTr="00FE26A0">
        <w:trPr>
          <w:trHeight w:val="1559"/>
          <w:jc w:val="center"/>
        </w:trPr>
        <w:tc>
          <w:tcPr>
            <w:tcW w:w="746" w:type="dxa"/>
            <w:vMerge/>
            <w:tcBorders>
              <w:left w:val="single" w:sz="4" w:space="0" w:color="000000"/>
              <w:right w:val="single" w:sz="4" w:space="0" w:color="000000"/>
            </w:tcBorders>
            <w:vAlign w:val="center"/>
          </w:tcPr>
          <w:p w14:paraId="7576FC05" w14:textId="77777777" w:rsidR="00401A58" w:rsidRDefault="00401A58" w:rsidP="00FE26A0">
            <w:pPr>
              <w:widowControl w:val="0"/>
              <w:spacing w:line="440" w:lineRule="exact"/>
              <w:jc w:val="center"/>
              <w:rPr>
                <w:rStyle w:val="NormalCharacter"/>
                <w:rFonts w:ascii="宋体" w:hAnsi="宋体"/>
                <w:sz w:val="24"/>
              </w:rPr>
            </w:pPr>
          </w:p>
        </w:tc>
        <w:tc>
          <w:tcPr>
            <w:tcW w:w="1511" w:type="dxa"/>
            <w:vMerge/>
            <w:tcBorders>
              <w:left w:val="single" w:sz="4" w:space="0" w:color="000000"/>
              <w:right w:val="single" w:sz="4" w:space="0" w:color="000000"/>
            </w:tcBorders>
            <w:vAlign w:val="center"/>
          </w:tcPr>
          <w:p w14:paraId="70AF34CA" w14:textId="77777777" w:rsidR="00401A58" w:rsidRDefault="00401A58" w:rsidP="00FE26A0">
            <w:pPr>
              <w:widowControl w:val="0"/>
              <w:spacing w:line="440" w:lineRule="exact"/>
              <w:jc w:val="center"/>
              <w:rPr>
                <w:rStyle w:val="NormalCharacter"/>
                <w:rFonts w:ascii="宋体" w:hAnsi="宋体"/>
                <w:sz w:val="24"/>
              </w:rPr>
            </w:pPr>
          </w:p>
        </w:tc>
        <w:tc>
          <w:tcPr>
            <w:tcW w:w="7331" w:type="dxa"/>
            <w:tcBorders>
              <w:top w:val="single" w:sz="4" w:space="0" w:color="000000"/>
              <w:left w:val="single" w:sz="4" w:space="0" w:color="000000"/>
              <w:right w:val="single" w:sz="4" w:space="0" w:color="000000"/>
            </w:tcBorders>
            <w:vAlign w:val="center"/>
          </w:tcPr>
          <w:p w14:paraId="0C8915A8" w14:textId="77777777" w:rsidR="00853544" w:rsidRPr="00686E80" w:rsidRDefault="00112F35" w:rsidP="00D446E3">
            <w:pPr>
              <w:widowControl w:val="0"/>
              <w:spacing w:line="440" w:lineRule="exact"/>
              <w:rPr>
                <w:rStyle w:val="NormalCharacter"/>
                <w:rFonts w:ascii="宋体" w:hAnsi="宋体"/>
                <w:sz w:val="24"/>
              </w:rPr>
            </w:pPr>
            <w:r w:rsidRPr="00686E80">
              <w:rPr>
                <w:rStyle w:val="NormalCharacter"/>
                <w:rFonts w:ascii="宋体" w:hAnsi="宋体"/>
                <w:sz w:val="24"/>
              </w:rPr>
              <w:t>供应商</w:t>
            </w:r>
            <w:r w:rsidRPr="00686E80">
              <w:rPr>
                <w:rStyle w:val="NormalCharacter"/>
                <w:rFonts w:ascii="宋体" w:hAnsi="宋体" w:hint="eastAsia"/>
                <w:sz w:val="24"/>
              </w:rPr>
              <w:t>为</w:t>
            </w:r>
            <w:r w:rsidR="000C4D9A" w:rsidRPr="00686E80">
              <w:rPr>
                <w:rStyle w:val="NormalCharacter"/>
                <w:rFonts w:ascii="宋体" w:hAnsi="宋体" w:hint="eastAsia"/>
                <w:sz w:val="24"/>
              </w:rPr>
              <w:t>自创</w:t>
            </w:r>
            <w:r w:rsidRPr="00686E80">
              <w:rPr>
                <w:rStyle w:val="NormalCharacter"/>
                <w:rFonts w:ascii="宋体" w:hAnsi="宋体" w:hint="eastAsia"/>
                <w:sz w:val="24"/>
              </w:rPr>
              <w:t>品牌企业或</w:t>
            </w:r>
            <w:r w:rsidRPr="00686E80">
              <w:rPr>
                <w:rStyle w:val="NormalCharacter"/>
                <w:rFonts w:ascii="宋体" w:hAnsi="宋体"/>
                <w:sz w:val="24"/>
              </w:rPr>
              <w:t>经营项目为</w:t>
            </w:r>
            <w:r w:rsidRPr="00686E80">
              <w:rPr>
                <w:rStyle w:val="NormalCharacter"/>
                <w:rFonts w:ascii="宋体" w:hAnsi="宋体" w:hint="eastAsia"/>
                <w:sz w:val="24"/>
              </w:rPr>
              <w:t>品牌加盟店产品，得4分。</w:t>
            </w:r>
          </w:p>
          <w:p w14:paraId="021093A5" w14:textId="77777777" w:rsidR="00853544" w:rsidRPr="00686E80" w:rsidRDefault="000C4D9A" w:rsidP="00D446E3">
            <w:pPr>
              <w:widowControl w:val="0"/>
              <w:spacing w:line="440" w:lineRule="exact"/>
              <w:rPr>
                <w:rStyle w:val="NormalCharacter"/>
                <w:rFonts w:ascii="宋体" w:hAnsi="宋体"/>
                <w:sz w:val="24"/>
              </w:rPr>
            </w:pPr>
            <w:r w:rsidRPr="00686E80">
              <w:rPr>
                <w:rStyle w:val="NormalCharacter"/>
                <w:rFonts w:ascii="宋体" w:hAnsi="宋体"/>
                <w:sz w:val="24"/>
              </w:rPr>
              <w:t>供应商</w:t>
            </w:r>
            <w:r w:rsidRPr="00686E80">
              <w:rPr>
                <w:rStyle w:val="NormalCharacter"/>
                <w:rFonts w:ascii="宋体" w:hAnsi="宋体" w:hint="eastAsia"/>
                <w:sz w:val="24"/>
              </w:rPr>
              <w:t>为自创品牌企业需</w:t>
            </w:r>
            <w:r w:rsidR="0002014B" w:rsidRPr="00686E80">
              <w:rPr>
                <w:rStyle w:val="NormalCharacter"/>
                <w:rFonts w:ascii="宋体" w:hAnsi="宋体" w:hint="eastAsia"/>
                <w:sz w:val="24"/>
              </w:rPr>
              <w:t>提供市级及以上烹饪餐饮行业协会的表彰证书</w:t>
            </w:r>
            <w:r w:rsidRPr="00686E80">
              <w:rPr>
                <w:rStyle w:val="NormalCharacter"/>
                <w:rFonts w:ascii="宋体" w:hAnsi="宋体" w:hint="eastAsia"/>
                <w:sz w:val="24"/>
              </w:rPr>
              <w:t>原件及</w:t>
            </w:r>
            <w:r w:rsidR="0002014B" w:rsidRPr="00686E80">
              <w:rPr>
                <w:rStyle w:val="NormalCharacter"/>
                <w:rFonts w:ascii="宋体" w:hAnsi="宋体" w:hint="eastAsia"/>
                <w:sz w:val="24"/>
              </w:rPr>
              <w:t>复印件</w:t>
            </w:r>
            <w:r w:rsidRPr="00686E80">
              <w:rPr>
                <w:rStyle w:val="NormalCharacter"/>
                <w:rFonts w:ascii="宋体" w:hAnsi="宋体" w:hint="eastAsia"/>
                <w:sz w:val="24"/>
              </w:rPr>
              <w:t>加盖投标人公章。</w:t>
            </w:r>
          </w:p>
          <w:p w14:paraId="50FCCA9A" w14:textId="77777777" w:rsidR="00112F35" w:rsidRPr="000C4D9A" w:rsidRDefault="000C4D9A" w:rsidP="00D446E3">
            <w:pPr>
              <w:widowControl w:val="0"/>
              <w:spacing w:line="440" w:lineRule="exact"/>
              <w:rPr>
                <w:rStyle w:val="NormalCharacter"/>
                <w:rFonts w:ascii="宋体" w:hAnsi="宋体"/>
                <w:b/>
                <w:sz w:val="24"/>
              </w:rPr>
            </w:pPr>
            <w:r w:rsidRPr="00686E80">
              <w:rPr>
                <w:rStyle w:val="NormalCharacter"/>
                <w:rFonts w:ascii="宋体" w:hAnsi="宋体"/>
                <w:sz w:val="24"/>
              </w:rPr>
              <w:t>经营项目为</w:t>
            </w:r>
            <w:r w:rsidR="0002014B" w:rsidRPr="00686E80">
              <w:rPr>
                <w:rStyle w:val="NormalCharacter"/>
                <w:rFonts w:ascii="宋体" w:hAnsi="宋体" w:hint="eastAsia"/>
                <w:sz w:val="24"/>
              </w:rPr>
              <w:t>品牌加盟店</w:t>
            </w:r>
            <w:r w:rsidRPr="00686E80">
              <w:rPr>
                <w:rStyle w:val="NormalCharacter"/>
                <w:rFonts w:ascii="宋体" w:hAnsi="宋体" w:hint="eastAsia"/>
                <w:sz w:val="24"/>
              </w:rPr>
              <w:t>产品需</w:t>
            </w:r>
            <w:r w:rsidR="00112F35" w:rsidRPr="00686E80">
              <w:rPr>
                <w:rStyle w:val="NormalCharacter"/>
                <w:rFonts w:ascii="宋体" w:hAnsi="宋体" w:hint="eastAsia"/>
                <w:sz w:val="24"/>
              </w:rPr>
              <w:t>提供品牌加盟店合作合同或协议书</w:t>
            </w:r>
            <w:r w:rsidRPr="00686E80">
              <w:rPr>
                <w:rStyle w:val="NormalCharacter"/>
                <w:rFonts w:ascii="宋体" w:hAnsi="宋体" w:hint="eastAsia"/>
                <w:sz w:val="24"/>
              </w:rPr>
              <w:t>原件及复印件加盖投标人公章</w:t>
            </w:r>
            <w:r w:rsidR="00112F35" w:rsidRPr="00686E80">
              <w:rPr>
                <w:rStyle w:val="NormalCharacter"/>
                <w:rFonts w:ascii="宋体" w:hAnsi="宋体" w:hint="eastAsia"/>
                <w:sz w:val="24"/>
              </w:rPr>
              <w:t>，品牌加盟店查询网址、网站截图以及品牌加盟店分布情况（包含店名、地址、联系人、联系方式等信息），加盖投标人公章。</w:t>
            </w:r>
          </w:p>
        </w:tc>
      </w:tr>
      <w:tr w:rsidR="00401A58" w:rsidRPr="00AF4E47" w14:paraId="17F5A8BF" w14:textId="77777777" w:rsidTr="00FE26A0">
        <w:trPr>
          <w:trHeight w:val="1260"/>
          <w:jc w:val="center"/>
        </w:trPr>
        <w:tc>
          <w:tcPr>
            <w:tcW w:w="746" w:type="dxa"/>
            <w:vMerge w:val="restart"/>
            <w:tcBorders>
              <w:top w:val="single" w:sz="4" w:space="0" w:color="000000"/>
              <w:left w:val="single" w:sz="4" w:space="0" w:color="000000"/>
              <w:bottom w:val="single" w:sz="4" w:space="0" w:color="000000"/>
              <w:right w:val="single" w:sz="4" w:space="0" w:color="000000"/>
            </w:tcBorders>
            <w:vAlign w:val="center"/>
          </w:tcPr>
          <w:p w14:paraId="39F73B36" w14:textId="77777777" w:rsidR="00401A58" w:rsidRPr="00AF4E47" w:rsidRDefault="00401A58" w:rsidP="00FE26A0">
            <w:pPr>
              <w:widowControl w:val="0"/>
              <w:spacing w:line="440" w:lineRule="exact"/>
              <w:jc w:val="center"/>
              <w:rPr>
                <w:rStyle w:val="NormalCharacter"/>
                <w:rFonts w:ascii="宋体" w:hAnsi="宋体"/>
                <w:sz w:val="24"/>
              </w:rPr>
            </w:pPr>
            <w:r>
              <w:rPr>
                <w:rStyle w:val="NormalCharacter"/>
                <w:rFonts w:ascii="宋体" w:hAnsi="宋体" w:hint="eastAsia"/>
                <w:sz w:val="24"/>
              </w:rPr>
              <w:lastRenderedPageBreak/>
              <w:t>3</w:t>
            </w:r>
          </w:p>
        </w:tc>
        <w:tc>
          <w:tcPr>
            <w:tcW w:w="1511" w:type="dxa"/>
            <w:vMerge w:val="restart"/>
            <w:tcBorders>
              <w:top w:val="single" w:sz="4" w:space="0" w:color="000000"/>
              <w:left w:val="single" w:sz="4" w:space="0" w:color="000000"/>
              <w:bottom w:val="single" w:sz="4" w:space="0" w:color="000000"/>
              <w:right w:val="single" w:sz="4" w:space="0" w:color="000000"/>
            </w:tcBorders>
            <w:vAlign w:val="center"/>
          </w:tcPr>
          <w:p w14:paraId="5CA7676C" w14:textId="77777777" w:rsidR="00401A58" w:rsidRDefault="00401A58" w:rsidP="00FE26A0">
            <w:pPr>
              <w:widowControl w:val="0"/>
              <w:spacing w:line="440" w:lineRule="exact"/>
              <w:jc w:val="center"/>
              <w:rPr>
                <w:rStyle w:val="NormalCharacter"/>
                <w:rFonts w:ascii="宋体" w:hAnsi="宋体"/>
                <w:sz w:val="24"/>
              </w:rPr>
            </w:pPr>
            <w:r>
              <w:rPr>
                <w:rStyle w:val="NormalCharacter"/>
                <w:rFonts w:ascii="宋体" w:hAnsi="宋体" w:hint="eastAsia"/>
                <w:sz w:val="24"/>
              </w:rPr>
              <w:t>经</w:t>
            </w:r>
            <w:r>
              <w:rPr>
                <w:rStyle w:val="NormalCharacter"/>
                <w:rFonts w:ascii="宋体" w:hAnsi="宋体"/>
                <w:sz w:val="24"/>
              </w:rPr>
              <w:t>营</w:t>
            </w:r>
            <w:r w:rsidRPr="00AF4E47">
              <w:rPr>
                <w:rStyle w:val="NormalCharacter"/>
                <w:rFonts w:ascii="宋体" w:hAnsi="宋体"/>
                <w:sz w:val="24"/>
              </w:rPr>
              <w:t>方案</w:t>
            </w:r>
          </w:p>
          <w:p w14:paraId="1D378E27" w14:textId="77777777" w:rsidR="00401A58" w:rsidRPr="00AF4E47" w:rsidRDefault="00401A58" w:rsidP="00FE26A0">
            <w:pPr>
              <w:widowControl w:val="0"/>
              <w:spacing w:line="440" w:lineRule="exact"/>
              <w:jc w:val="center"/>
              <w:rPr>
                <w:rStyle w:val="NormalCharacter"/>
                <w:rFonts w:ascii="宋体" w:hAnsi="宋体"/>
                <w:sz w:val="24"/>
              </w:rPr>
            </w:pPr>
            <w:r w:rsidRPr="00AF4E47">
              <w:rPr>
                <w:rStyle w:val="NormalCharacter"/>
                <w:rFonts w:ascii="宋体" w:hAnsi="宋体"/>
                <w:sz w:val="24"/>
              </w:rPr>
              <w:t>（</w:t>
            </w:r>
            <w:r>
              <w:rPr>
                <w:rStyle w:val="NormalCharacter"/>
                <w:rFonts w:ascii="宋体" w:hAnsi="宋体" w:hint="eastAsia"/>
                <w:sz w:val="24"/>
              </w:rPr>
              <w:t>30</w:t>
            </w:r>
            <w:r w:rsidRPr="00AF4E47">
              <w:rPr>
                <w:rStyle w:val="NormalCharacter"/>
                <w:rFonts w:ascii="宋体" w:hAnsi="宋体"/>
                <w:sz w:val="24"/>
              </w:rPr>
              <w:t>分）</w:t>
            </w:r>
          </w:p>
        </w:tc>
        <w:tc>
          <w:tcPr>
            <w:tcW w:w="7331" w:type="dxa"/>
            <w:tcBorders>
              <w:top w:val="single" w:sz="4" w:space="0" w:color="000000"/>
              <w:left w:val="single" w:sz="4" w:space="0" w:color="000000"/>
              <w:bottom w:val="single" w:sz="4" w:space="0" w:color="000000"/>
              <w:right w:val="single" w:sz="4" w:space="0" w:color="000000"/>
            </w:tcBorders>
            <w:vAlign w:val="center"/>
          </w:tcPr>
          <w:p w14:paraId="77552191" w14:textId="77777777" w:rsidR="00401A58" w:rsidRPr="00AF4E47" w:rsidRDefault="00401A58" w:rsidP="00D446E3">
            <w:pPr>
              <w:widowControl w:val="0"/>
              <w:spacing w:line="440" w:lineRule="exact"/>
              <w:rPr>
                <w:rStyle w:val="NormalCharacter"/>
                <w:rFonts w:ascii="宋体" w:hAnsi="宋体"/>
                <w:sz w:val="24"/>
              </w:rPr>
            </w:pPr>
            <w:r>
              <w:rPr>
                <w:rStyle w:val="NormalCharacter"/>
                <w:rFonts w:ascii="宋体" w:hAnsi="宋体"/>
                <w:bCs/>
                <w:sz w:val="24"/>
              </w:rPr>
              <w:t>菜品品种分配以及价格制定合理</w:t>
            </w:r>
            <w:r w:rsidRPr="00AF4E47">
              <w:rPr>
                <w:rStyle w:val="NormalCharacter"/>
                <w:rFonts w:ascii="宋体" w:hAnsi="宋体"/>
                <w:bCs/>
                <w:sz w:val="24"/>
              </w:rPr>
              <w:t>的得基本分</w:t>
            </w:r>
            <w:r>
              <w:rPr>
                <w:rStyle w:val="NormalCharacter"/>
                <w:rFonts w:ascii="宋体" w:hAnsi="宋体" w:hint="eastAsia"/>
                <w:bCs/>
                <w:sz w:val="24"/>
              </w:rPr>
              <w:t>8</w:t>
            </w:r>
            <w:r w:rsidRPr="00AF4E47">
              <w:rPr>
                <w:rStyle w:val="NormalCharacter"/>
                <w:rFonts w:ascii="宋体" w:hAnsi="宋体"/>
                <w:bCs/>
                <w:sz w:val="24"/>
              </w:rPr>
              <w:t>分，加分区间0-</w:t>
            </w:r>
            <w:r>
              <w:rPr>
                <w:rStyle w:val="NormalCharacter"/>
                <w:rFonts w:ascii="宋体" w:hAnsi="宋体" w:hint="eastAsia"/>
                <w:bCs/>
                <w:sz w:val="24"/>
              </w:rPr>
              <w:t>2</w:t>
            </w:r>
            <w:r w:rsidRPr="00AF4E47">
              <w:rPr>
                <w:rStyle w:val="NormalCharacter"/>
                <w:rFonts w:ascii="宋体" w:hAnsi="宋体"/>
                <w:bCs/>
                <w:sz w:val="24"/>
              </w:rPr>
              <w:t>分，以0.1分为一个计分单位</w:t>
            </w:r>
            <w:r w:rsidRPr="00AF4E47">
              <w:rPr>
                <w:rStyle w:val="NormalCharacter"/>
                <w:rFonts w:ascii="宋体" w:hAnsi="宋体" w:cs="Courier New"/>
                <w:bCs/>
                <w:sz w:val="24"/>
              </w:rPr>
              <w:t>，本项缺项或未提供的不得分</w:t>
            </w:r>
            <w:r w:rsidRPr="00AF4E47">
              <w:rPr>
                <w:rStyle w:val="NormalCharacter"/>
                <w:rFonts w:ascii="宋体" w:hAnsi="宋体"/>
                <w:bCs/>
                <w:sz w:val="24"/>
              </w:rPr>
              <w:t>，本项最多得</w:t>
            </w:r>
            <w:r>
              <w:rPr>
                <w:rStyle w:val="NormalCharacter"/>
                <w:rFonts w:ascii="宋体" w:hAnsi="宋体" w:hint="eastAsia"/>
                <w:bCs/>
                <w:sz w:val="24"/>
              </w:rPr>
              <w:t>10</w:t>
            </w:r>
            <w:r w:rsidRPr="00AF4E47">
              <w:rPr>
                <w:rStyle w:val="NormalCharacter"/>
                <w:rFonts w:ascii="宋体" w:hAnsi="宋体"/>
                <w:bCs/>
                <w:sz w:val="24"/>
              </w:rPr>
              <w:t>分。</w:t>
            </w:r>
          </w:p>
        </w:tc>
      </w:tr>
      <w:tr w:rsidR="00401A58" w:rsidRPr="00AF4E47" w14:paraId="59ED540E" w14:textId="77777777" w:rsidTr="00FE26A0">
        <w:trPr>
          <w:trHeight w:val="1278"/>
          <w:jc w:val="center"/>
        </w:trPr>
        <w:tc>
          <w:tcPr>
            <w:tcW w:w="746" w:type="dxa"/>
            <w:vMerge/>
            <w:tcBorders>
              <w:top w:val="single" w:sz="4" w:space="0" w:color="000000"/>
              <w:left w:val="single" w:sz="4" w:space="0" w:color="000000"/>
              <w:bottom w:val="single" w:sz="4" w:space="0" w:color="000000"/>
              <w:right w:val="single" w:sz="4" w:space="0" w:color="000000"/>
            </w:tcBorders>
            <w:vAlign w:val="center"/>
          </w:tcPr>
          <w:p w14:paraId="46575E9C" w14:textId="77777777" w:rsidR="00401A58" w:rsidRPr="00AF4E47" w:rsidRDefault="00401A58" w:rsidP="00FE26A0">
            <w:pPr>
              <w:widowControl w:val="0"/>
              <w:spacing w:line="440" w:lineRule="exact"/>
              <w:jc w:val="center"/>
              <w:rPr>
                <w:rStyle w:val="NormalCharacter"/>
                <w:rFonts w:ascii="宋体" w:hAnsi="宋体"/>
                <w:sz w:val="24"/>
              </w:rPr>
            </w:pPr>
          </w:p>
        </w:tc>
        <w:tc>
          <w:tcPr>
            <w:tcW w:w="1511" w:type="dxa"/>
            <w:vMerge/>
            <w:tcBorders>
              <w:top w:val="single" w:sz="4" w:space="0" w:color="000000"/>
              <w:left w:val="single" w:sz="4" w:space="0" w:color="000000"/>
              <w:bottom w:val="single" w:sz="4" w:space="0" w:color="000000"/>
              <w:right w:val="single" w:sz="4" w:space="0" w:color="000000"/>
            </w:tcBorders>
            <w:vAlign w:val="center"/>
          </w:tcPr>
          <w:p w14:paraId="20D55B7E" w14:textId="77777777" w:rsidR="00401A58" w:rsidRPr="00AF4E47" w:rsidRDefault="00401A58" w:rsidP="00FE26A0">
            <w:pPr>
              <w:widowControl w:val="0"/>
              <w:spacing w:line="440" w:lineRule="exact"/>
              <w:jc w:val="center"/>
              <w:rPr>
                <w:rStyle w:val="NormalCharacter"/>
                <w:rFonts w:ascii="宋体" w:hAnsi="宋体"/>
                <w:sz w:val="24"/>
              </w:rPr>
            </w:pPr>
          </w:p>
        </w:tc>
        <w:tc>
          <w:tcPr>
            <w:tcW w:w="7331" w:type="dxa"/>
            <w:tcBorders>
              <w:top w:val="single" w:sz="4" w:space="0" w:color="000000"/>
              <w:left w:val="single" w:sz="4" w:space="0" w:color="000000"/>
              <w:right w:val="single" w:sz="4" w:space="0" w:color="000000"/>
            </w:tcBorders>
            <w:vAlign w:val="center"/>
          </w:tcPr>
          <w:p w14:paraId="3423BBED" w14:textId="77777777" w:rsidR="00401A58" w:rsidRPr="00AF4E47" w:rsidRDefault="00401A58" w:rsidP="00D446E3">
            <w:pPr>
              <w:widowControl w:val="0"/>
              <w:spacing w:line="440" w:lineRule="exact"/>
              <w:rPr>
                <w:rStyle w:val="NormalCharacter"/>
                <w:rFonts w:ascii="宋体" w:hAnsi="宋体"/>
                <w:sz w:val="24"/>
              </w:rPr>
            </w:pPr>
            <w:r w:rsidRPr="00401A58">
              <w:rPr>
                <w:rStyle w:val="NormalCharacter"/>
                <w:rFonts w:ascii="宋体" w:hAnsi="宋体" w:hint="eastAsia"/>
                <w:bCs/>
                <w:sz w:val="24"/>
              </w:rPr>
              <w:t>食品安全、消防安全、燃气安全</w:t>
            </w:r>
            <w:r w:rsidRPr="00AF4E47">
              <w:rPr>
                <w:rStyle w:val="NormalCharacter"/>
                <w:rFonts w:ascii="宋体" w:hAnsi="宋体"/>
                <w:bCs/>
                <w:sz w:val="24"/>
              </w:rPr>
              <w:t>等</w:t>
            </w:r>
            <w:r>
              <w:rPr>
                <w:rStyle w:val="NormalCharacter"/>
                <w:rFonts w:ascii="宋体" w:hAnsi="宋体"/>
                <w:bCs/>
                <w:sz w:val="24"/>
              </w:rPr>
              <w:t>保证</w:t>
            </w:r>
            <w:r>
              <w:rPr>
                <w:rStyle w:val="NormalCharacter"/>
                <w:rFonts w:ascii="宋体" w:hAnsi="宋体" w:hint="eastAsia"/>
                <w:bCs/>
                <w:sz w:val="24"/>
              </w:rPr>
              <w:t>措施</w:t>
            </w:r>
            <w:r w:rsidRPr="00AF4E47">
              <w:rPr>
                <w:rStyle w:val="NormalCharacter"/>
                <w:rFonts w:ascii="宋体" w:hAnsi="宋体"/>
                <w:bCs/>
                <w:sz w:val="24"/>
              </w:rPr>
              <w:t>合理可行且</w:t>
            </w:r>
            <w:r>
              <w:rPr>
                <w:rStyle w:val="NormalCharacter"/>
                <w:rFonts w:ascii="宋体" w:hAnsi="宋体" w:hint="eastAsia"/>
                <w:bCs/>
                <w:sz w:val="24"/>
              </w:rPr>
              <w:t>有</w:t>
            </w:r>
            <w:r>
              <w:rPr>
                <w:rStyle w:val="NormalCharacter"/>
                <w:rFonts w:ascii="宋体" w:hAnsi="宋体"/>
                <w:bCs/>
                <w:sz w:val="24"/>
              </w:rPr>
              <w:t>针对性的，</w:t>
            </w:r>
            <w:r w:rsidRPr="00AF4E47">
              <w:rPr>
                <w:rStyle w:val="NormalCharacter"/>
                <w:rFonts w:ascii="宋体" w:hAnsi="宋体"/>
                <w:bCs/>
                <w:sz w:val="24"/>
              </w:rPr>
              <w:t>得基本分</w:t>
            </w:r>
            <w:r>
              <w:rPr>
                <w:rStyle w:val="NormalCharacter"/>
                <w:rFonts w:ascii="宋体" w:hAnsi="宋体" w:hint="eastAsia"/>
                <w:bCs/>
                <w:sz w:val="24"/>
              </w:rPr>
              <w:t>8</w:t>
            </w:r>
            <w:r w:rsidRPr="00AF4E47">
              <w:rPr>
                <w:rStyle w:val="NormalCharacter"/>
                <w:rFonts w:ascii="宋体" w:hAnsi="宋体"/>
                <w:bCs/>
                <w:sz w:val="24"/>
              </w:rPr>
              <w:t>分，加分区间0-</w:t>
            </w:r>
            <w:r>
              <w:rPr>
                <w:rStyle w:val="NormalCharacter"/>
                <w:rFonts w:ascii="宋体" w:hAnsi="宋体" w:hint="eastAsia"/>
                <w:bCs/>
                <w:sz w:val="24"/>
              </w:rPr>
              <w:t>2</w:t>
            </w:r>
            <w:r w:rsidRPr="00AF4E47">
              <w:rPr>
                <w:rStyle w:val="NormalCharacter"/>
                <w:rFonts w:ascii="宋体" w:hAnsi="宋体"/>
                <w:bCs/>
                <w:sz w:val="24"/>
              </w:rPr>
              <w:t>分，以0.1分为一个计分单位</w:t>
            </w:r>
            <w:r w:rsidRPr="00AF4E47">
              <w:rPr>
                <w:rStyle w:val="NormalCharacter"/>
                <w:rFonts w:ascii="宋体" w:hAnsi="宋体" w:cs="Courier New"/>
                <w:bCs/>
                <w:sz w:val="24"/>
              </w:rPr>
              <w:t>，本项缺项或未提供的不得分</w:t>
            </w:r>
            <w:r w:rsidRPr="00AF4E47">
              <w:rPr>
                <w:rStyle w:val="NormalCharacter"/>
                <w:rFonts w:ascii="宋体" w:hAnsi="宋体"/>
                <w:bCs/>
                <w:sz w:val="24"/>
              </w:rPr>
              <w:t>，本项最多得</w:t>
            </w:r>
            <w:r>
              <w:rPr>
                <w:rStyle w:val="NormalCharacter"/>
                <w:rFonts w:ascii="宋体" w:hAnsi="宋体" w:hint="eastAsia"/>
                <w:bCs/>
                <w:sz w:val="24"/>
              </w:rPr>
              <w:t>10</w:t>
            </w:r>
            <w:r w:rsidRPr="00AF4E47">
              <w:rPr>
                <w:rStyle w:val="NormalCharacter"/>
                <w:rFonts w:ascii="宋体" w:hAnsi="宋体"/>
                <w:bCs/>
                <w:sz w:val="24"/>
              </w:rPr>
              <w:t>分。</w:t>
            </w:r>
          </w:p>
        </w:tc>
      </w:tr>
      <w:tr w:rsidR="00401A58" w:rsidRPr="00AF4E47" w14:paraId="10B4A632" w14:textId="77777777" w:rsidTr="00FE26A0">
        <w:trPr>
          <w:trHeight w:val="970"/>
          <w:jc w:val="center"/>
        </w:trPr>
        <w:tc>
          <w:tcPr>
            <w:tcW w:w="746" w:type="dxa"/>
            <w:vMerge/>
            <w:tcBorders>
              <w:top w:val="single" w:sz="4" w:space="0" w:color="000000"/>
              <w:left w:val="single" w:sz="4" w:space="0" w:color="000000"/>
              <w:bottom w:val="single" w:sz="4" w:space="0" w:color="000000"/>
              <w:right w:val="single" w:sz="4" w:space="0" w:color="000000"/>
            </w:tcBorders>
            <w:vAlign w:val="center"/>
          </w:tcPr>
          <w:p w14:paraId="00BE7894" w14:textId="77777777" w:rsidR="00401A58" w:rsidRPr="00AF4E47" w:rsidRDefault="00401A58" w:rsidP="00FE26A0">
            <w:pPr>
              <w:widowControl w:val="0"/>
              <w:spacing w:line="440" w:lineRule="exact"/>
              <w:jc w:val="center"/>
              <w:rPr>
                <w:rStyle w:val="NormalCharacter"/>
                <w:rFonts w:ascii="宋体" w:hAnsi="宋体"/>
                <w:sz w:val="24"/>
              </w:rPr>
            </w:pPr>
          </w:p>
        </w:tc>
        <w:tc>
          <w:tcPr>
            <w:tcW w:w="1511" w:type="dxa"/>
            <w:vMerge/>
            <w:tcBorders>
              <w:top w:val="single" w:sz="4" w:space="0" w:color="000000"/>
              <w:left w:val="single" w:sz="4" w:space="0" w:color="000000"/>
              <w:bottom w:val="single" w:sz="4" w:space="0" w:color="000000"/>
              <w:right w:val="single" w:sz="4" w:space="0" w:color="000000"/>
            </w:tcBorders>
            <w:vAlign w:val="center"/>
          </w:tcPr>
          <w:p w14:paraId="262470ED" w14:textId="77777777" w:rsidR="00401A58" w:rsidRPr="00AF4E47" w:rsidRDefault="00401A58" w:rsidP="00FE26A0">
            <w:pPr>
              <w:widowControl w:val="0"/>
              <w:spacing w:line="440" w:lineRule="exact"/>
              <w:jc w:val="center"/>
              <w:rPr>
                <w:rStyle w:val="NormalCharacter"/>
                <w:rFonts w:ascii="宋体" w:hAnsi="宋体"/>
                <w:sz w:val="24"/>
              </w:rPr>
            </w:pPr>
          </w:p>
        </w:tc>
        <w:tc>
          <w:tcPr>
            <w:tcW w:w="7331" w:type="dxa"/>
            <w:tcBorders>
              <w:top w:val="single" w:sz="4" w:space="0" w:color="000000"/>
              <w:left w:val="single" w:sz="4" w:space="0" w:color="000000"/>
              <w:right w:val="single" w:sz="4" w:space="0" w:color="000000"/>
            </w:tcBorders>
            <w:vAlign w:val="center"/>
          </w:tcPr>
          <w:p w14:paraId="5F0CFF8D" w14:textId="77777777" w:rsidR="00401A58" w:rsidRPr="00401A58" w:rsidRDefault="00401A58" w:rsidP="00D446E3">
            <w:pPr>
              <w:widowControl w:val="0"/>
              <w:spacing w:line="440" w:lineRule="exact"/>
              <w:rPr>
                <w:rStyle w:val="NormalCharacter"/>
                <w:rFonts w:ascii="宋体" w:hAnsi="宋体"/>
                <w:bCs/>
                <w:sz w:val="24"/>
              </w:rPr>
            </w:pPr>
            <w:r w:rsidRPr="00401A58">
              <w:rPr>
                <w:rStyle w:val="NormalCharacter"/>
                <w:rFonts w:ascii="宋体" w:hAnsi="宋体" w:hint="eastAsia"/>
                <w:bCs/>
                <w:sz w:val="24"/>
              </w:rPr>
              <w:t>人员配置分工明确合理</w:t>
            </w:r>
            <w:r>
              <w:rPr>
                <w:rStyle w:val="NormalCharacter"/>
                <w:rFonts w:ascii="宋体" w:hAnsi="宋体"/>
                <w:bCs/>
                <w:sz w:val="24"/>
              </w:rPr>
              <w:t>的，</w:t>
            </w:r>
            <w:r w:rsidRPr="00AF4E47">
              <w:rPr>
                <w:rStyle w:val="NormalCharacter"/>
                <w:rFonts w:ascii="宋体" w:hAnsi="宋体"/>
                <w:bCs/>
                <w:sz w:val="24"/>
              </w:rPr>
              <w:t>得基本分</w:t>
            </w:r>
            <w:r>
              <w:rPr>
                <w:rStyle w:val="NormalCharacter"/>
                <w:rFonts w:ascii="宋体" w:hAnsi="宋体" w:hint="eastAsia"/>
                <w:bCs/>
                <w:sz w:val="24"/>
              </w:rPr>
              <w:t>8</w:t>
            </w:r>
            <w:r w:rsidRPr="00AF4E47">
              <w:rPr>
                <w:rStyle w:val="NormalCharacter"/>
                <w:rFonts w:ascii="宋体" w:hAnsi="宋体"/>
                <w:bCs/>
                <w:sz w:val="24"/>
              </w:rPr>
              <w:t>分，加分区间0-</w:t>
            </w:r>
            <w:r>
              <w:rPr>
                <w:rStyle w:val="NormalCharacter"/>
                <w:rFonts w:ascii="宋体" w:hAnsi="宋体" w:hint="eastAsia"/>
                <w:bCs/>
                <w:sz w:val="24"/>
              </w:rPr>
              <w:t>2</w:t>
            </w:r>
            <w:r w:rsidRPr="00AF4E47">
              <w:rPr>
                <w:rStyle w:val="NormalCharacter"/>
                <w:rFonts w:ascii="宋体" w:hAnsi="宋体"/>
                <w:bCs/>
                <w:sz w:val="24"/>
              </w:rPr>
              <w:t>分，以0.1分为一个计分单位</w:t>
            </w:r>
            <w:r w:rsidRPr="00AF4E47">
              <w:rPr>
                <w:rStyle w:val="NormalCharacter"/>
                <w:rFonts w:ascii="宋体" w:hAnsi="宋体" w:cs="Courier New"/>
                <w:bCs/>
                <w:sz w:val="24"/>
              </w:rPr>
              <w:t>，本项缺项或未提供的不得分</w:t>
            </w:r>
            <w:r w:rsidRPr="00AF4E47">
              <w:rPr>
                <w:rStyle w:val="NormalCharacter"/>
                <w:rFonts w:ascii="宋体" w:hAnsi="宋体"/>
                <w:bCs/>
                <w:sz w:val="24"/>
              </w:rPr>
              <w:t>，本项最多得</w:t>
            </w:r>
            <w:r>
              <w:rPr>
                <w:rStyle w:val="NormalCharacter"/>
                <w:rFonts w:ascii="宋体" w:hAnsi="宋体" w:hint="eastAsia"/>
                <w:bCs/>
                <w:sz w:val="24"/>
              </w:rPr>
              <w:t>10</w:t>
            </w:r>
            <w:r w:rsidRPr="00AF4E47">
              <w:rPr>
                <w:rStyle w:val="NormalCharacter"/>
                <w:rFonts w:ascii="宋体" w:hAnsi="宋体"/>
                <w:bCs/>
                <w:sz w:val="24"/>
              </w:rPr>
              <w:t>分。</w:t>
            </w:r>
          </w:p>
        </w:tc>
      </w:tr>
      <w:tr w:rsidR="00686E80" w:rsidRPr="00AF4E47" w14:paraId="11D36360" w14:textId="77777777" w:rsidTr="00FE26A0">
        <w:trPr>
          <w:trHeight w:val="1842"/>
          <w:jc w:val="center"/>
        </w:trPr>
        <w:tc>
          <w:tcPr>
            <w:tcW w:w="746" w:type="dxa"/>
            <w:tcBorders>
              <w:top w:val="single" w:sz="4" w:space="0" w:color="000000"/>
              <w:left w:val="single" w:sz="4" w:space="0" w:color="000000"/>
              <w:bottom w:val="single" w:sz="4" w:space="0" w:color="000000"/>
              <w:right w:val="single" w:sz="4" w:space="0" w:color="000000"/>
            </w:tcBorders>
            <w:vAlign w:val="center"/>
          </w:tcPr>
          <w:p w14:paraId="7D587F69" w14:textId="77777777" w:rsidR="00686E80" w:rsidRPr="00AF4E47" w:rsidRDefault="00686E80" w:rsidP="00FE26A0">
            <w:pPr>
              <w:widowControl w:val="0"/>
              <w:spacing w:line="440" w:lineRule="exact"/>
              <w:jc w:val="center"/>
              <w:rPr>
                <w:rStyle w:val="NormalCharacter"/>
                <w:rFonts w:ascii="宋体" w:hAnsi="宋体"/>
                <w:sz w:val="24"/>
              </w:rPr>
            </w:pPr>
            <w:r>
              <w:rPr>
                <w:rStyle w:val="NormalCharacter"/>
                <w:rFonts w:ascii="宋体" w:hAnsi="宋体" w:hint="eastAsia"/>
                <w:sz w:val="24"/>
              </w:rPr>
              <w:t>4</w:t>
            </w:r>
          </w:p>
        </w:tc>
        <w:tc>
          <w:tcPr>
            <w:tcW w:w="1511" w:type="dxa"/>
            <w:tcBorders>
              <w:top w:val="single" w:sz="4" w:space="0" w:color="000000"/>
              <w:left w:val="single" w:sz="4" w:space="0" w:color="000000"/>
              <w:bottom w:val="single" w:sz="4" w:space="0" w:color="000000"/>
              <w:right w:val="single" w:sz="4" w:space="0" w:color="000000"/>
            </w:tcBorders>
            <w:vAlign w:val="center"/>
          </w:tcPr>
          <w:p w14:paraId="471CE8A3" w14:textId="77777777" w:rsidR="00686E80" w:rsidRPr="00AF4E47" w:rsidRDefault="00686E80" w:rsidP="00FE26A0">
            <w:pPr>
              <w:widowControl w:val="0"/>
              <w:spacing w:line="440" w:lineRule="exact"/>
              <w:jc w:val="center"/>
              <w:rPr>
                <w:rStyle w:val="NormalCharacter"/>
                <w:rFonts w:ascii="宋体" w:hAnsi="宋体"/>
                <w:sz w:val="24"/>
              </w:rPr>
            </w:pPr>
            <w:r>
              <w:rPr>
                <w:rStyle w:val="NormalCharacter"/>
                <w:rFonts w:ascii="宋体" w:hAnsi="宋体" w:hint="eastAsia"/>
                <w:sz w:val="24"/>
              </w:rPr>
              <w:t>承诺</w:t>
            </w:r>
          </w:p>
          <w:p w14:paraId="3B159B0B" w14:textId="77777777" w:rsidR="00686E80" w:rsidRPr="00AF4E47" w:rsidRDefault="00686E80" w:rsidP="00FE26A0">
            <w:pPr>
              <w:widowControl w:val="0"/>
              <w:spacing w:line="440" w:lineRule="exact"/>
              <w:jc w:val="center"/>
              <w:rPr>
                <w:rStyle w:val="NormalCharacter"/>
                <w:rFonts w:ascii="宋体" w:hAnsi="宋体"/>
                <w:sz w:val="24"/>
              </w:rPr>
            </w:pPr>
            <w:r w:rsidRPr="00AF4E47">
              <w:rPr>
                <w:rStyle w:val="NormalCharacter"/>
                <w:rFonts w:ascii="宋体" w:hAnsi="宋体"/>
                <w:sz w:val="24"/>
              </w:rPr>
              <w:t>（</w:t>
            </w:r>
            <w:r>
              <w:rPr>
                <w:rStyle w:val="NormalCharacter"/>
                <w:rFonts w:ascii="宋体" w:hAnsi="宋体" w:hint="eastAsia"/>
                <w:sz w:val="24"/>
              </w:rPr>
              <w:t>10</w:t>
            </w:r>
            <w:r w:rsidRPr="00AF4E47">
              <w:rPr>
                <w:rStyle w:val="NormalCharacter"/>
                <w:rFonts w:ascii="宋体" w:hAnsi="宋体"/>
                <w:sz w:val="24"/>
              </w:rPr>
              <w:t>分）</w:t>
            </w:r>
          </w:p>
        </w:tc>
        <w:tc>
          <w:tcPr>
            <w:tcW w:w="7331" w:type="dxa"/>
            <w:tcBorders>
              <w:top w:val="single" w:sz="4" w:space="0" w:color="000000"/>
              <w:left w:val="single" w:sz="4" w:space="0" w:color="000000"/>
              <w:right w:val="single" w:sz="4" w:space="0" w:color="000000"/>
            </w:tcBorders>
            <w:vAlign w:val="center"/>
          </w:tcPr>
          <w:p w14:paraId="46E9C911" w14:textId="77777777" w:rsidR="00686E80" w:rsidRPr="00401A58" w:rsidRDefault="00686E80" w:rsidP="00D446E3">
            <w:pPr>
              <w:widowControl w:val="0"/>
              <w:spacing w:line="440" w:lineRule="exact"/>
              <w:rPr>
                <w:rStyle w:val="NormalCharacter"/>
                <w:rFonts w:ascii="宋体" w:hAnsi="宋体"/>
                <w:bCs/>
                <w:sz w:val="24"/>
              </w:rPr>
            </w:pPr>
            <w:r w:rsidRPr="00781984">
              <w:rPr>
                <w:rStyle w:val="NormalCharacter"/>
                <w:rFonts w:ascii="宋体" w:hAnsi="宋体" w:hint="eastAsia"/>
                <w:sz w:val="24"/>
              </w:rPr>
              <w:t>承诺本项目服务期满后，服从</w:t>
            </w:r>
            <w:r>
              <w:rPr>
                <w:rStyle w:val="NormalCharacter"/>
                <w:rFonts w:ascii="宋体" w:hAnsi="宋体" w:hint="eastAsia"/>
                <w:sz w:val="24"/>
              </w:rPr>
              <w:t>采购</w:t>
            </w:r>
            <w:r w:rsidRPr="00781984">
              <w:rPr>
                <w:rStyle w:val="NormalCharacter"/>
                <w:rFonts w:ascii="宋体" w:hAnsi="宋体" w:hint="eastAsia"/>
                <w:sz w:val="24"/>
              </w:rPr>
              <w:t>人的要求，做到期满后一周内完成自有设备及人员撤出</w:t>
            </w:r>
            <w:r>
              <w:rPr>
                <w:rStyle w:val="NormalCharacter"/>
                <w:rFonts w:ascii="宋体" w:hAnsi="宋体" w:hint="eastAsia"/>
                <w:sz w:val="24"/>
              </w:rPr>
              <w:t>学校</w:t>
            </w:r>
            <w:r w:rsidRPr="00781984">
              <w:rPr>
                <w:rStyle w:val="NormalCharacter"/>
                <w:rFonts w:ascii="宋体" w:hAnsi="宋体" w:hint="eastAsia"/>
                <w:sz w:val="24"/>
              </w:rPr>
              <w:t>，确保现</w:t>
            </w:r>
            <w:r>
              <w:rPr>
                <w:rStyle w:val="NormalCharacter"/>
                <w:rFonts w:ascii="宋体" w:hAnsi="宋体" w:hint="eastAsia"/>
                <w:sz w:val="24"/>
              </w:rPr>
              <w:t>有</w:t>
            </w:r>
            <w:r w:rsidRPr="00781984">
              <w:rPr>
                <w:rStyle w:val="NormalCharacter"/>
                <w:rFonts w:ascii="宋体" w:hAnsi="宋体" w:hint="eastAsia"/>
                <w:sz w:val="24"/>
              </w:rPr>
              <w:t>固定设施设备的完好率，并办理好相关移交手续</w:t>
            </w:r>
            <w:r>
              <w:rPr>
                <w:rStyle w:val="NormalCharacter"/>
                <w:rFonts w:ascii="宋体" w:hAnsi="宋体" w:hint="eastAsia"/>
                <w:sz w:val="24"/>
              </w:rPr>
              <w:t>的，</w:t>
            </w:r>
            <w:r w:rsidRPr="00781984">
              <w:rPr>
                <w:rStyle w:val="NormalCharacter"/>
                <w:rFonts w:ascii="宋体" w:hAnsi="宋体" w:hint="eastAsia"/>
                <w:sz w:val="24"/>
              </w:rPr>
              <w:t>得基本分6分</w:t>
            </w:r>
            <w:r>
              <w:rPr>
                <w:rStyle w:val="NormalCharacter"/>
                <w:rFonts w:ascii="宋体" w:hAnsi="宋体" w:hint="eastAsia"/>
                <w:sz w:val="24"/>
              </w:rPr>
              <w:t>，提供其他实质性撤场</w:t>
            </w:r>
            <w:r w:rsidRPr="00363C7C">
              <w:rPr>
                <w:rStyle w:val="NormalCharacter"/>
                <w:rFonts w:ascii="宋体" w:hAnsi="宋体" w:hint="eastAsia"/>
                <w:sz w:val="24"/>
              </w:rPr>
              <w:t>承诺</w:t>
            </w:r>
            <w:r>
              <w:rPr>
                <w:rStyle w:val="NormalCharacter"/>
                <w:rFonts w:ascii="宋体" w:hAnsi="宋体" w:hint="eastAsia"/>
                <w:sz w:val="24"/>
              </w:rPr>
              <w:t>条款的，有一项得2分，本项最多得10分</w:t>
            </w:r>
            <w:r w:rsidRPr="00781984">
              <w:rPr>
                <w:rStyle w:val="NormalCharacter"/>
                <w:rFonts w:ascii="宋体" w:hAnsi="宋体" w:hint="eastAsia"/>
                <w:sz w:val="24"/>
              </w:rPr>
              <w:t>。</w:t>
            </w:r>
          </w:p>
        </w:tc>
      </w:tr>
      <w:tr w:rsidR="00686E80" w:rsidRPr="00AF4E47" w14:paraId="76ECB94A" w14:textId="77777777" w:rsidTr="00FE26A0">
        <w:trPr>
          <w:trHeight w:val="1842"/>
          <w:jc w:val="center"/>
        </w:trPr>
        <w:tc>
          <w:tcPr>
            <w:tcW w:w="746" w:type="dxa"/>
            <w:tcBorders>
              <w:top w:val="single" w:sz="4" w:space="0" w:color="000000"/>
              <w:left w:val="single" w:sz="4" w:space="0" w:color="000000"/>
              <w:bottom w:val="single" w:sz="4" w:space="0" w:color="000000"/>
              <w:right w:val="single" w:sz="4" w:space="0" w:color="000000"/>
            </w:tcBorders>
            <w:vAlign w:val="center"/>
          </w:tcPr>
          <w:p w14:paraId="75981750" w14:textId="77777777" w:rsidR="00686E80" w:rsidRPr="00535D5C" w:rsidRDefault="00686E80" w:rsidP="00FE26A0">
            <w:pPr>
              <w:widowControl w:val="0"/>
              <w:spacing w:line="440" w:lineRule="exact"/>
              <w:jc w:val="center"/>
              <w:rPr>
                <w:rStyle w:val="NormalCharacter"/>
                <w:rFonts w:ascii="宋体" w:hAnsi="宋体"/>
                <w:sz w:val="24"/>
              </w:rPr>
            </w:pPr>
            <w:r w:rsidRPr="00535D5C">
              <w:rPr>
                <w:rStyle w:val="NormalCharacter"/>
                <w:rFonts w:ascii="宋体" w:hAnsi="宋体" w:hint="eastAsia"/>
                <w:sz w:val="24"/>
              </w:rPr>
              <w:t>5</w:t>
            </w:r>
          </w:p>
        </w:tc>
        <w:tc>
          <w:tcPr>
            <w:tcW w:w="1511" w:type="dxa"/>
            <w:tcBorders>
              <w:top w:val="single" w:sz="4" w:space="0" w:color="000000"/>
              <w:left w:val="single" w:sz="4" w:space="0" w:color="000000"/>
              <w:bottom w:val="single" w:sz="4" w:space="0" w:color="000000"/>
              <w:right w:val="single" w:sz="4" w:space="0" w:color="000000"/>
            </w:tcBorders>
            <w:vAlign w:val="center"/>
          </w:tcPr>
          <w:p w14:paraId="66C3562A" w14:textId="262A3831" w:rsidR="00686E80" w:rsidRPr="00535D5C" w:rsidRDefault="00773E4C" w:rsidP="00FE26A0">
            <w:pPr>
              <w:widowControl w:val="0"/>
              <w:spacing w:line="440" w:lineRule="exact"/>
              <w:jc w:val="center"/>
              <w:rPr>
                <w:rStyle w:val="NormalCharacter"/>
                <w:rFonts w:ascii="宋体" w:hAnsi="宋体"/>
                <w:sz w:val="24"/>
              </w:rPr>
            </w:pPr>
            <w:r w:rsidRPr="00535D5C">
              <w:rPr>
                <w:rStyle w:val="NormalCharacter"/>
                <w:rFonts w:ascii="宋体" w:hAnsi="宋体" w:hint="eastAsia"/>
                <w:sz w:val="24"/>
              </w:rPr>
              <w:t xml:space="preserve">安全管理、日常运营情况 </w:t>
            </w:r>
            <w:r w:rsidR="00686E80" w:rsidRPr="00535D5C">
              <w:rPr>
                <w:rStyle w:val="NormalCharacter"/>
                <w:rFonts w:ascii="宋体" w:hAnsi="宋体" w:hint="eastAsia"/>
                <w:sz w:val="24"/>
              </w:rPr>
              <w:t>现场答辩</w:t>
            </w:r>
          </w:p>
          <w:p w14:paraId="6ECD7E12" w14:textId="77777777" w:rsidR="00686E80" w:rsidRPr="00535D5C" w:rsidRDefault="00686E80" w:rsidP="00FE26A0">
            <w:pPr>
              <w:widowControl w:val="0"/>
              <w:spacing w:line="440" w:lineRule="exact"/>
              <w:jc w:val="center"/>
              <w:rPr>
                <w:rStyle w:val="NormalCharacter"/>
                <w:rFonts w:ascii="宋体" w:hAnsi="宋体"/>
                <w:sz w:val="24"/>
              </w:rPr>
            </w:pPr>
            <w:r w:rsidRPr="00535D5C">
              <w:rPr>
                <w:rStyle w:val="NormalCharacter"/>
                <w:rFonts w:ascii="宋体" w:hAnsi="宋体" w:hint="eastAsia"/>
                <w:sz w:val="24"/>
              </w:rPr>
              <w:t>（10分）</w:t>
            </w:r>
          </w:p>
        </w:tc>
        <w:tc>
          <w:tcPr>
            <w:tcW w:w="7331" w:type="dxa"/>
            <w:tcBorders>
              <w:top w:val="single" w:sz="4" w:space="0" w:color="000000"/>
              <w:left w:val="single" w:sz="4" w:space="0" w:color="000000"/>
              <w:right w:val="single" w:sz="4" w:space="0" w:color="000000"/>
            </w:tcBorders>
            <w:vAlign w:val="center"/>
          </w:tcPr>
          <w:p w14:paraId="5C6A5932" w14:textId="36383A88" w:rsidR="00686E80" w:rsidRPr="00535D5C" w:rsidRDefault="00773E4C" w:rsidP="00D446E3">
            <w:pPr>
              <w:widowControl w:val="0"/>
              <w:spacing w:line="440" w:lineRule="exact"/>
              <w:rPr>
                <w:rStyle w:val="NormalCharacter"/>
                <w:rFonts w:ascii="宋体" w:hAnsi="宋体"/>
                <w:sz w:val="24"/>
              </w:rPr>
            </w:pPr>
            <w:r w:rsidRPr="00535D5C">
              <w:rPr>
                <w:rStyle w:val="NormalCharacter"/>
                <w:rFonts w:ascii="宋体" w:hAnsi="宋体" w:hint="eastAsia"/>
                <w:sz w:val="24"/>
              </w:rPr>
              <w:t>针对采购人谈判现场提出的问题，项目负责人需做出相应的陈述。陈述逻辑性强、考虑全面、针对性强的得8-10分，陈述逻辑较清、考虑较全面、针对性略有欠缺的得5-7分，陈述逻辑性一般、考虑欠缺、针对性一般的得1-4分，陈述无逻辑性、考虑不全面、针对性差的不得分。</w:t>
            </w:r>
          </w:p>
        </w:tc>
      </w:tr>
    </w:tbl>
    <w:p w14:paraId="728D3BD3" w14:textId="77777777" w:rsidR="0069493D" w:rsidRPr="00686E80" w:rsidRDefault="00023AC3" w:rsidP="00D446E3">
      <w:pPr>
        <w:pStyle w:val="UserStyle13"/>
        <w:widowControl w:val="0"/>
        <w:spacing w:before="0" w:after="0" w:line="440" w:lineRule="exact"/>
        <w:ind w:firstLineChars="200" w:firstLine="482"/>
        <w:jc w:val="both"/>
        <w:rPr>
          <w:rStyle w:val="NormalCharacter"/>
          <w:rFonts w:ascii="宋体" w:hAnsi="宋体"/>
          <w:b/>
        </w:rPr>
      </w:pPr>
      <w:r w:rsidRPr="00686E80">
        <w:rPr>
          <w:rStyle w:val="NormalCharacter"/>
          <w:rFonts w:ascii="宋体" w:hAnsi="宋体"/>
          <w:b/>
          <w:kern w:val="2"/>
        </w:rPr>
        <w:t>说明：</w:t>
      </w:r>
      <w:r w:rsidR="00F613DA" w:rsidRPr="00686E80">
        <w:rPr>
          <w:rStyle w:val="NormalCharacter"/>
          <w:rFonts w:ascii="宋体" w:hAnsi="宋体"/>
          <w:b/>
        </w:rPr>
        <w:t>①供应商按评分细则所有得分项目均视为对本次招标的承诺，成交后均作为验收的组成部分。</w:t>
      </w:r>
    </w:p>
    <w:p w14:paraId="2F3CF5E1" w14:textId="77777777" w:rsidR="0056038C" w:rsidRPr="00686E80" w:rsidRDefault="00781984" w:rsidP="00D446E3">
      <w:pPr>
        <w:pStyle w:val="UserStyle13"/>
        <w:widowControl w:val="0"/>
        <w:spacing w:before="0" w:after="0" w:line="440" w:lineRule="exact"/>
        <w:ind w:firstLineChars="200" w:firstLine="482"/>
        <w:jc w:val="both"/>
        <w:rPr>
          <w:rStyle w:val="NormalCharacter"/>
          <w:rFonts w:ascii="宋体"/>
          <w:b/>
          <w:lang w:val="zh-CN"/>
        </w:rPr>
      </w:pPr>
      <w:r w:rsidRPr="00686E80">
        <w:rPr>
          <w:rStyle w:val="NormalCharacter"/>
          <w:rFonts w:ascii="宋体" w:hAnsi="宋体"/>
          <w:b/>
        </w:rPr>
        <w:t>②</w:t>
      </w:r>
      <w:r w:rsidR="0056038C" w:rsidRPr="00686E80">
        <w:rPr>
          <w:rStyle w:val="NormalCharacter"/>
          <w:rFonts w:ascii="宋体" w:hint="eastAsia"/>
          <w:b/>
          <w:lang w:val="zh-CN"/>
        </w:rPr>
        <w:t>评</w:t>
      </w:r>
      <w:r w:rsidR="0056038C" w:rsidRPr="00686E80">
        <w:rPr>
          <w:rStyle w:val="NormalCharacter"/>
          <w:rFonts w:ascii="宋体"/>
          <w:b/>
          <w:lang w:val="zh-CN"/>
        </w:rPr>
        <w:t>标标准要求提供原件的必须单独封装并与响应文件一起递交，评审结束后原件退回；未要求提供原件的提供复印件</w:t>
      </w:r>
      <w:r w:rsidR="00254498" w:rsidRPr="00686E80">
        <w:rPr>
          <w:rStyle w:val="NormalCharacter"/>
          <w:rFonts w:ascii="宋体"/>
          <w:b/>
          <w:lang w:val="zh-CN"/>
        </w:rPr>
        <w:t>加盖投标公章</w:t>
      </w:r>
      <w:r w:rsidR="00254498" w:rsidRPr="00686E80">
        <w:rPr>
          <w:rStyle w:val="NormalCharacter"/>
          <w:rFonts w:ascii="宋体" w:hint="eastAsia"/>
          <w:b/>
          <w:lang w:val="zh-CN"/>
        </w:rPr>
        <w:t>。</w:t>
      </w:r>
    </w:p>
    <w:p w14:paraId="50B185B0" w14:textId="77777777" w:rsidR="00686E80" w:rsidRPr="00686E80" w:rsidRDefault="00686E80" w:rsidP="00D446E3">
      <w:pPr>
        <w:pStyle w:val="UserStyle13"/>
        <w:widowControl w:val="0"/>
        <w:spacing w:before="0" w:after="0" w:line="440" w:lineRule="exact"/>
        <w:ind w:firstLineChars="200" w:firstLine="482"/>
        <w:jc w:val="both"/>
        <w:rPr>
          <w:rStyle w:val="NormalCharacter"/>
          <w:rFonts w:ascii="宋体" w:hAnsi="宋体"/>
          <w:b/>
          <w:kern w:val="2"/>
        </w:rPr>
      </w:pPr>
      <w:r w:rsidRPr="00686E80">
        <w:rPr>
          <w:rStyle w:val="NormalCharacter"/>
          <w:rFonts w:ascii="宋体" w:hAnsi="宋体" w:hint="eastAsia"/>
          <w:b/>
        </w:rPr>
        <w:t>③评分细则中要求提供的证明资料缺项或未提供的，本项不得分。</w:t>
      </w:r>
    </w:p>
    <w:p w14:paraId="7394C1E1" w14:textId="77777777" w:rsidR="0069493D" w:rsidRPr="00AF4E47" w:rsidRDefault="008F3A44" w:rsidP="00D446E3">
      <w:pPr>
        <w:pStyle w:val="UserStyle13"/>
        <w:widowControl w:val="0"/>
        <w:spacing w:before="0" w:after="0" w:line="440" w:lineRule="exact"/>
        <w:ind w:firstLineChars="200" w:firstLine="482"/>
        <w:jc w:val="both"/>
        <w:rPr>
          <w:rStyle w:val="NormalCharacter"/>
          <w:rFonts w:ascii="宋体" w:hAnsi="宋体"/>
          <w:b/>
          <w:kern w:val="2"/>
        </w:rPr>
      </w:pPr>
      <w:r w:rsidRPr="00AF4E47">
        <w:rPr>
          <w:rStyle w:val="NormalCharacter"/>
          <w:rFonts w:ascii="宋体" w:hAnsi="宋体"/>
          <w:b/>
          <w:kern w:val="2"/>
        </w:rPr>
        <w:t>三、特别说明</w:t>
      </w:r>
    </w:p>
    <w:p w14:paraId="2CDED59E" w14:textId="596DED6A" w:rsidR="0069493D" w:rsidRPr="00AF4E47" w:rsidRDefault="008F3A44" w:rsidP="00D446E3">
      <w:pPr>
        <w:pStyle w:val="UserStyle13"/>
        <w:widowControl w:val="0"/>
        <w:spacing w:before="0" w:after="0" w:line="440" w:lineRule="exact"/>
        <w:ind w:firstLineChars="200"/>
        <w:jc w:val="both"/>
        <w:rPr>
          <w:rStyle w:val="NormalCharacter"/>
          <w:rFonts w:ascii="宋体" w:hAnsi="宋体"/>
          <w:kern w:val="2"/>
        </w:rPr>
      </w:pPr>
      <w:r w:rsidRPr="00AF4E47">
        <w:rPr>
          <w:rStyle w:val="NormalCharacter"/>
          <w:rFonts w:ascii="宋体" w:hAnsi="宋体"/>
          <w:kern w:val="2"/>
        </w:rPr>
        <w:t>1</w:t>
      </w:r>
      <w:r w:rsidR="00EB323F">
        <w:rPr>
          <w:rStyle w:val="NormalCharacter"/>
          <w:rFonts w:ascii="宋体" w:hAnsi="宋体" w:hint="eastAsia"/>
          <w:kern w:val="2"/>
        </w:rPr>
        <w:t>．</w:t>
      </w:r>
      <w:r w:rsidRPr="00AF4E47">
        <w:rPr>
          <w:rStyle w:val="NormalCharacter"/>
          <w:rFonts w:ascii="宋体" w:hAnsi="宋体"/>
          <w:kern w:val="2"/>
        </w:rPr>
        <w:t>本项目</w:t>
      </w:r>
      <w:r w:rsidR="00FE26A0">
        <w:rPr>
          <w:rStyle w:val="NormalCharacter"/>
          <w:rFonts w:ascii="宋体" w:hAnsi="宋体" w:hint="eastAsia"/>
          <w:kern w:val="2"/>
        </w:rPr>
        <w:t>开标现场</w:t>
      </w:r>
      <w:r w:rsidRPr="00AF4E47">
        <w:rPr>
          <w:rStyle w:val="NormalCharacter"/>
          <w:rFonts w:ascii="宋体" w:hAnsi="宋体"/>
          <w:kern w:val="2"/>
        </w:rPr>
        <w:t>不唱标，直接与有效供应商磋商。磋商前，供应商如系法定代表人出席的则须交验法定代表人证明及本人身份证，如系委托代理人出席的则必须交验法定代表人委托书及本人身份证。</w:t>
      </w:r>
    </w:p>
    <w:p w14:paraId="7BB5D20E" w14:textId="77777777" w:rsidR="0069493D" w:rsidRPr="00AF4E47" w:rsidRDefault="008F3A44" w:rsidP="00D446E3">
      <w:pPr>
        <w:pStyle w:val="UserStyle13"/>
        <w:widowControl w:val="0"/>
        <w:spacing w:before="0" w:after="0" w:line="440" w:lineRule="exact"/>
        <w:ind w:firstLineChars="200"/>
        <w:jc w:val="both"/>
        <w:rPr>
          <w:rStyle w:val="NormalCharacter"/>
          <w:rFonts w:ascii="宋体" w:hAnsi="宋体"/>
          <w:kern w:val="2"/>
        </w:rPr>
      </w:pPr>
      <w:r w:rsidRPr="00AF4E47">
        <w:rPr>
          <w:rStyle w:val="NormalCharacter"/>
          <w:rFonts w:ascii="宋体" w:hAnsi="宋体"/>
          <w:kern w:val="2"/>
        </w:rPr>
        <w:t>2</w:t>
      </w:r>
      <w:r w:rsidR="00EB323F">
        <w:rPr>
          <w:rStyle w:val="NormalCharacter"/>
          <w:rFonts w:ascii="宋体" w:hAnsi="宋体" w:hint="eastAsia"/>
          <w:kern w:val="2"/>
        </w:rPr>
        <w:t>．</w:t>
      </w:r>
      <w:r w:rsidRPr="00AF4E47">
        <w:rPr>
          <w:rStyle w:val="NormalCharacter"/>
          <w:rFonts w:ascii="宋体" w:hAnsi="宋体"/>
          <w:kern w:val="2"/>
        </w:rPr>
        <w:t>磋商顺序按供应商磋商会签到先后顺序，后签先谈。</w:t>
      </w:r>
    </w:p>
    <w:p w14:paraId="0948641E" w14:textId="77777777" w:rsidR="0069493D" w:rsidRPr="00AF4E47" w:rsidRDefault="008F3A44" w:rsidP="00D446E3">
      <w:pPr>
        <w:pStyle w:val="UserStyle13"/>
        <w:widowControl w:val="0"/>
        <w:spacing w:before="0" w:after="0" w:line="440" w:lineRule="exact"/>
        <w:ind w:firstLineChars="200"/>
        <w:jc w:val="both"/>
        <w:rPr>
          <w:rStyle w:val="NormalCharacter"/>
          <w:rFonts w:ascii="宋体" w:hAnsi="宋体"/>
          <w:kern w:val="2"/>
        </w:rPr>
      </w:pPr>
      <w:r w:rsidRPr="00AF4E47">
        <w:rPr>
          <w:rStyle w:val="NormalCharacter"/>
          <w:rFonts w:ascii="宋体" w:hAnsi="宋体"/>
          <w:kern w:val="2"/>
        </w:rPr>
        <w:t>3</w:t>
      </w:r>
      <w:r w:rsidR="00EB323F">
        <w:rPr>
          <w:rStyle w:val="NormalCharacter"/>
          <w:rFonts w:ascii="宋体" w:hAnsi="宋体" w:hint="eastAsia"/>
          <w:kern w:val="2"/>
        </w:rPr>
        <w:t>．</w:t>
      </w:r>
      <w:r w:rsidRPr="00AF4E47">
        <w:rPr>
          <w:rStyle w:val="NormalCharacter"/>
          <w:rFonts w:ascii="宋体" w:hAnsi="宋体"/>
          <w:kern w:val="2"/>
        </w:rPr>
        <w:t>磋商小组所有成员与供应商逐个进行磋商。磋商内容包括：要求提供的价格、商务文件、技术文件等</w:t>
      </w:r>
      <w:r w:rsidRPr="00AF4E47">
        <w:rPr>
          <w:rStyle w:val="NormalCharacter"/>
          <w:rFonts w:ascii="宋体" w:hAnsi="宋体"/>
          <w:b/>
          <w:kern w:val="2"/>
        </w:rPr>
        <w:t>（价格谈判轮次由采购人根据谈判现场情况决定）</w:t>
      </w:r>
      <w:r w:rsidRPr="00AF4E47">
        <w:rPr>
          <w:rStyle w:val="NormalCharacter"/>
          <w:rFonts w:ascii="宋体" w:hAnsi="宋体"/>
          <w:kern w:val="2"/>
        </w:rPr>
        <w:t>。磋商文件有实质性变动的，磋商小组应当以书面形式通知所有参加磋商的供应商。</w:t>
      </w:r>
    </w:p>
    <w:p w14:paraId="39357E48" w14:textId="77777777" w:rsidR="0069493D" w:rsidRPr="00AF4E47" w:rsidRDefault="008F3A44" w:rsidP="00D446E3">
      <w:pPr>
        <w:pStyle w:val="UserStyle13"/>
        <w:widowControl w:val="0"/>
        <w:spacing w:before="0" w:after="0" w:line="440" w:lineRule="exact"/>
        <w:ind w:firstLineChars="200"/>
        <w:jc w:val="both"/>
        <w:rPr>
          <w:rStyle w:val="NormalCharacter"/>
          <w:rFonts w:ascii="宋体" w:hAnsi="宋体"/>
          <w:kern w:val="2"/>
        </w:rPr>
      </w:pPr>
      <w:r w:rsidRPr="00AF4E47">
        <w:rPr>
          <w:rStyle w:val="NormalCharacter"/>
          <w:rFonts w:ascii="宋体" w:hAnsi="宋体"/>
          <w:kern w:val="2"/>
        </w:rPr>
        <w:t>4</w:t>
      </w:r>
      <w:r w:rsidR="00EB323F">
        <w:rPr>
          <w:rStyle w:val="NormalCharacter"/>
          <w:rFonts w:ascii="宋体" w:hAnsi="宋体" w:hint="eastAsia"/>
          <w:kern w:val="2"/>
        </w:rPr>
        <w:t>．</w:t>
      </w:r>
      <w:r w:rsidRPr="00AF4E47">
        <w:rPr>
          <w:rStyle w:val="NormalCharacter"/>
          <w:rFonts w:ascii="宋体" w:hAnsi="宋体"/>
          <w:kern w:val="2"/>
        </w:rPr>
        <w:t>磋商小组与供应商进行磋商的内容，供应商除当场答复外，还应对磋商中所涉及</w:t>
      </w:r>
      <w:r w:rsidRPr="00AF4E47">
        <w:rPr>
          <w:rStyle w:val="NormalCharacter"/>
          <w:rFonts w:ascii="宋体" w:hAnsi="宋体"/>
          <w:kern w:val="2"/>
        </w:rPr>
        <w:lastRenderedPageBreak/>
        <w:t>的澄清、达成的修改或报价资料等在规定的时间内以书面形式提交至磋商小组，否则以上资料将被否决。</w:t>
      </w:r>
    </w:p>
    <w:p w14:paraId="543A7083" w14:textId="77777777" w:rsidR="0069493D" w:rsidRPr="00AF4E47" w:rsidRDefault="008F3A44" w:rsidP="00D446E3">
      <w:pPr>
        <w:pStyle w:val="UserStyle13"/>
        <w:widowControl w:val="0"/>
        <w:spacing w:before="0" w:after="0" w:line="440" w:lineRule="exact"/>
        <w:ind w:firstLineChars="200"/>
        <w:jc w:val="both"/>
        <w:rPr>
          <w:rStyle w:val="NormalCharacter"/>
          <w:rFonts w:ascii="宋体" w:hAnsi="宋体"/>
          <w:kern w:val="2"/>
        </w:rPr>
      </w:pPr>
      <w:r w:rsidRPr="00AF4E47">
        <w:rPr>
          <w:rStyle w:val="NormalCharacter"/>
          <w:rFonts w:ascii="宋体" w:hAnsi="宋体"/>
          <w:kern w:val="2"/>
        </w:rPr>
        <w:t>5</w:t>
      </w:r>
      <w:r w:rsidR="00EB323F">
        <w:rPr>
          <w:rStyle w:val="NormalCharacter"/>
          <w:rFonts w:ascii="宋体" w:hAnsi="宋体" w:hint="eastAsia"/>
          <w:kern w:val="2"/>
        </w:rPr>
        <w:t>．</w:t>
      </w:r>
      <w:r w:rsidRPr="00AF4E47">
        <w:rPr>
          <w:rStyle w:val="NormalCharacter"/>
          <w:rFonts w:ascii="宋体" w:hAnsi="宋体"/>
          <w:kern w:val="2"/>
        </w:rPr>
        <w:t>磋商的结果以书面为准，应答文件必须由供应商的法定代表人或其委托代理人签字（盖章）或盖公章，经供应商和磋商小组确认后，替代响应文件中相应的内容。如成交，则作为合同的组成部分。</w:t>
      </w:r>
    </w:p>
    <w:p w14:paraId="60FB420E" w14:textId="550B3166" w:rsidR="00980023" w:rsidRDefault="008F3A44" w:rsidP="00D446E3">
      <w:pPr>
        <w:pStyle w:val="UserStyle13"/>
        <w:widowControl w:val="0"/>
        <w:spacing w:before="0" w:after="0" w:line="440" w:lineRule="exact"/>
        <w:ind w:firstLineChars="200"/>
        <w:jc w:val="both"/>
        <w:rPr>
          <w:rStyle w:val="NormalCharacter"/>
          <w:rFonts w:ascii="宋体" w:hAnsi="宋体"/>
          <w:szCs w:val="21"/>
        </w:rPr>
      </w:pPr>
      <w:r w:rsidRPr="00AF4E47">
        <w:rPr>
          <w:rStyle w:val="NormalCharacter"/>
          <w:rFonts w:ascii="宋体" w:hAnsi="宋体"/>
          <w:kern w:val="2"/>
        </w:rPr>
        <w:t>6</w:t>
      </w:r>
      <w:r w:rsidR="00EB323F">
        <w:rPr>
          <w:rStyle w:val="NormalCharacter"/>
          <w:rFonts w:ascii="宋体" w:hAnsi="宋体" w:hint="eastAsia"/>
          <w:kern w:val="2"/>
        </w:rPr>
        <w:t>．</w:t>
      </w:r>
      <w:r w:rsidRPr="00AF4E47">
        <w:rPr>
          <w:rStyle w:val="NormalCharacter"/>
          <w:rFonts w:ascii="宋体" w:hAnsi="宋体"/>
          <w:szCs w:val="21"/>
        </w:rPr>
        <w:t>本项目为</w:t>
      </w:r>
      <w:r w:rsidR="00FE26A0">
        <w:rPr>
          <w:rStyle w:val="NormalCharacter"/>
          <w:rFonts w:ascii="宋体" w:hAnsi="宋体" w:hint="eastAsia"/>
          <w:szCs w:val="21"/>
        </w:rPr>
        <w:t>2</w:t>
      </w:r>
      <w:r w:rsidRPr="00AF4E47">
        <w:rPr>
          <w:rStyle w:val="NormalCharacter"/>
          <w:rFonts w:ascii="宋体" w:hAnsi="宋体"/>
          <w:szCs w:val="21"/>
        </w:rPr>
        <w:t>个标段，评审顺序为：</w:t>
      </w:r>
      <w:r w:rsidR="00DE3FF2">
        <w:rPr>
          <w:rStyle w:val="NormalCharacter"/>
          <w:rFonts w:ascii="宋体" w:hAnsi="宋体"/>
          <w:szCs w:val="21"/>
        </w:rPr>
        <w:t>1标段→2标段</w:t>
      </w:r>
      <w:r w:rsidR="004150EB" w:rsidRPr="00AF4E47">
        <w:rPr>
          <w:rStyle w:val="NormalCharacter"/>
          <w:rFonts w:ascii="宋体" w:hAnsi="宋体"/>
          <w:szCs w:val="21"/>
        </w:rPr>
        <w:t>。</w:t>
      </w:r>
    </w:p>
    <w:p w14:paraId="22220594" w14:textId="77777777" w:rsidR="00923BDE" w:rsidRPr="00980023" w:rsidRDefault="00980023" w:rsidP="00D446E3">
      <w:pPr>
        <w:pStyle w:val="UserStyle13"/>
        <w:widowControl w:val="0"/>
        <w:spacing w:before="0" w:after="0" w:line="440" w:lineRule="exact"/>
        <w:ind w:firstLineChars="200" w:firstLine="482"/>
        <w:jc w:val="both"/>
        <w:rPr>
          <w:rStyle w:val="NormalCharacter"/>
          <w:rFonts w:ascii="宋体" w:hAnsi="宋体"/>
          <w:b/>
          <w:szCs w:val="21"/>
        </w:rPr>
      </w:pPr>
      <w:r w:rsidRPr="00980023">
        <w:rPr>
          <w:rStyle w:val="NormalCharacter"/>
          <w:rFonts w:ascii="宋体" w:hAnsi="宋体" w:hint="eastAsia"/>
          <w:b/>
          <w:szCs w:val="21"/>
        </w:rPr>
        <w:t>7</w:t>
      </w:r>
      <w:r w:rsidR="00EB323F">
        <w:rPr>
          <w:rStyle w:val="NormalCharacter"/>
          <w:rFonts w:ascii="宋体" w:hAnsi="宋体" w:hint="eastAsia"/>
          <w:kern w:val="2"/>
        </w:rPr>
        <w:t>．</w:t>
      </w:r>
      <w:r w:rsidR="00923BDE" w:rsidRPr="00980023">
        <w:rPr>
          <w:rStyle w:val="NormalCharacter"/>
          <w:rFonts w:ascii="宋体" w:hAnsi="宋体"/>
          <w:b/>
          <w:szCs w:val="21"/>
        </w:rPr>
        <w:t>如果</w:t>
      </w:r>
      <w:r w:rsidR="00923BDE" w:rsidRPr="00980023">
        <w:rPr>
          <w:rStyle w:val="NormalCharacter"/>
          <w:rFonts w:ascii="宋体" w:hAnsi="宋体" w:hint="eastAsia"/>
          <w:b/>
          <w:szCs w:val="21"/>
        </w:rPr>
        <w:t>某一标段有效响应文件不足3家时，考虑学校实际需求，</w:t>
      </w:r>
      <w:r w:rsidR="00923BDE" w:rsidRPr="00980023">
        <w:rPr>
          <w:rStyle w:val="NormalCharacter"/>
          <w:rFonts w:ascii="宋体" w:hAnsi="宋体"/>
          <w:b/>
        </w:rPr>
        <w:t>提交最后报价的供应商可以为2家</w:t>
      </w:r>
      <w:r w:rsidR="006D2F86" w:rsidRPr="00980023">
        <w:rPr>
          <w:rStyle w:val="NormalCharacter"/>
          <w:rFonts w:ascii="宋体" w:hAnsi="宋体" w:hint="eastAsia"/>
          <w:b/>
        </w:rPr>
        <w:t>；如果某一标段有效响应文件只有1家时，</w:t>
      </w:r>
      <w:r w:rsidR="006F53A8" w:rsidRPr="00980023">
        <w:rPr>
          <w:rStyle w:val="NormalCharacter"/>
          <w:rFonts w:ascii="宋体" w:hAnsi="宋体"/>
          <w:b/>
          <w:kern w:val="2"/>
        </w:rPr>
        <w:t>满足磋商文件的全部实质性要求且</w:t>
      </w:r>
      <w:r w:rsidR="006F53A8" w:rsidRPr="00980023">
        <w:rPr>
          <w:rStyle w:val="NormalCharacter"/>
          <w:rFonts w:ascii="宋体" w:hAnsi="宋体" w:hint="eastAsia"/>
          <w:b/>
        </w:rPr>
        <w:t>最后报价具备竞争力即可推荐为成交候选供应商；如果某一标段有效响应文件为0家或没有供应商提交响应文件，标段全部评审结束后，已推荐为成交候选供应商的除外，</w:t>
      </w:r>
      <w:r w:rsidR="006F53A8" w:rsidRPr="00980023">
        <w:rPr>
          <w:rStyle w:val="NormalCharacter"/>
          <w:rFonts w:ascii="宋体" w:hAnsi="宋体"/>
          <w:b/>
          <w:kern w:val="2"/>
        </w:rPr>
        <w:t>满足磋商文件全部实质性要求的</w:t>
      </w:r>
      <w:r w:rsidRPr="00980023">
        <w:rPr>
          <w:rStyle w:val="NormalCharacter"/>
          <w:rFonts w:ascii="宋体" w:hAnsi="宋体"/>
          <w:b/>
          <w:kern w:val="2"/>
        </w:rPr>
        <w:t>剩余</w:t>
      </w:r>
      <w:r w:rsidR="006F53A8" w:rsidRPr="00980023">
        <w:rPr>
          <w:rStyle w:val="NormalCharacter"/>
          <w:rFonts w:ascii="宋体" w:hAnsi="宋体"/>
          <w:b/>
          <w:kern w:val="2"/>
        </w:rPr>
        <w:t>供应商均可参与</w:t>
      </w:r>
      <w:r w:rsidRPr="00980023">
        <w:rPr>
          <w:rStyle w:val="NormalCharacter"/>
          <w:rFonts w:ascii="宋体" w:hAnsi="宋体"/>
          <w:b/>
          <w:kern w:val="2"/>
        </w:rPr>
        <w:t>该标段的</w:t>
      </w:r>
      <w:r w:rsidR="006F53A8" w:rsidRPr="00980023">
        <w:rPr>
          <w:rStyle w:val="NormalCharacter"/>
          <w:rFonts w:ascii="宋体" w:hAnsi="宋体"/>
          <w:b/>
          <w:kern w:val="2"/>
        </w:rPr>
        <w:t>最后报价，</w:t>
      </w:r>
      <w:r w:rsidRPr="00980023">
        <w:rPr>
          <w:rStyle w:val="NormalCharacter"/>
          <w:rFonts w:ascii="宋体" w:hAnsi="宋体"/>
          <w:b/>
          <w:kern w:val="2"/>
        </w:rPr>
        <w:t>按原定的评审顺序</w:t>
      </w:r>
      <w:r w:rsidRPr="00980023">
        <w:rPr>
          <w:rStyle w:val="NormalCharacter"/>
          <w:rFonts w:ascii="宋体" w:hAnsi="宋体" w:hint="eastAsia"/>
          <w:b/>
          <w:kern w:val="2"/>
        </w:rPr>
        <w:t>、</w:t>
      </w:r>
      <w:r w:rsidRPr="00980023">
        <w:rPr>
          <w:rStyle w:val="NormalCharacter"/>
          <w:rFonts w:ascii="宋体" w:hAnsi="宋体"/>
          <w:b/>
          <w:kern w:val="2"/>
        </w:rPr>
        <w:t>原定的评标标准以</w:t>
      </w:r>
      <w:r w:rsidR="006409B3">
        <w:rPr>
          <w:rStyle w:val="NormalCharacter"/>
          <w:rFonts w:ascii="宋体" w:hAnsi="宋体" w:hint="eastAsia"/>
          <w:b/>
          <w:kern w:val="2"/>
        </w:rPr>
        <w:t>及</w:t>
      </w:r>
      <w:r w:rsidRPr="00980023">
        <w:rPr>
          <w:rStyle w:val="NormalCharacter"/>
          <w:rFonts w:ascii="宋体" w:hAnsi="宋体"/>
          <w:b/>
          <w:kern w:val="2"/>
        </w:rPr>
        <w:t>评标方法</w:t>
      </w:r>
      <w:r w:rsidRPr="00980023">
        <w:rPr>
          <w:rStyle w:val="NormalCharacter"/>
          <w:rFonts w:ascii="宋体" w:hAnsi="宋体" w:hint="eastAsia"/>
          <w:b/>
          <w:kern w:val="2"/>
        </w:rPr>
        <w:t>进行评审，直至确定最终</w:t>
      </w:r>
      <w:r w:rsidRPr="00980023">
        <w:rPr>
          <w:rStyle w:val="NormalCharacter"/>
          <w:rFonts w:ascii="宋体" w:hAnsi="宋体" w:hint="eastAsia"/>
          <w:b/>
        </w:rPr>
        <w:t>成交候选供应商。</w:t>
      </w:r>
    </w:p>
    <w:p w14:paraId="0E3CC73A" w14:textId="77777777" w:rsidR="0069493D" w:rsidRPr="006A1116" w:rsidRDefault="0069493D" w:rsidP="00D446E3">
      <w:pPr>
        <w:pStyle w:val="UserStyle13"/>
        <w:widowControl w:val="0"/>
        <w:spacing w:before="0" w:after="0" w:line="480" w:lineRule="exact"/>
        <w:ind w:firstLineChars="200"/>
        <w:jc w:val="both"/>
        <w:rPr>
          <w:rStyle w:val="NormalCharacter"/>
          <w:rFonts w:ascii="宋体" w:hAnsi="宋体"/>
          <w:kern w:val="2"/>
        </w:rPr>
      </w:pPr>
    </w:p>
    <w:p w14:paraId="4CB3A1FC" w14:textId="77777777" w:rsidR="0069493D" w:rsidRPr="00AF4E47" w:rsidRDefault="00247585" w:rsidP="00FE26A0">
      <w:pPr>
        <w:pStyle w:val="Heading1"/>
        <w:pageBreakBefore/>
        <w:widowControl w:val="0"/>
        <w:jc w:val="center"/>
        <w:outlineLvl w:val="0"/>
        <w:rPr>
          <w:rStyle w:val="NormalCharacter"/>
          <w:rFonts w:ascii="黑体" w:eastAsia="黑体"/>
          <w:sz w:val="44"/>
          <w:szCs w:val="44"/>
        </w:rPr>
      </w:pPr>
      <w:bookmarkStart w:id="19" w:name="_Toc110962273"/>
      <w:r w:rsidRPr="00AF4E47">
        <w:rPr>
          <w:rStyle w:val="NormalCharacter"/>
          <w:rFonts w:ascii="黑体" w:eastAsia="黑体"/>
          <w:sz w:val="44"/>
          <w:szCs w:val="44"/>
        </w:rPr>
        <w:lastRenderedPageBreak/>
        <w:t>第六章  响应文件的组成和格式</w:t>
      </w:r>
      <w:bookmarkEnd w:id="19"/>
    </w:p>
    <w:p w14:paraId="225A16F1" w14:textId="77777777" w:rsidR="0069493D" w:rsidRPr="00AF4E47" w:rsidRDefault="0069493D" w:rsidP="00D446E3">
      <w:pPr>
        <w:widowControl w:val="0"/>
        <w:rPr>
          <w:rStyle w:val="NormalCharacter"/>
          <w:rFonts w:ascii="宋体" w:hAnsi="宋体"/>
          <w:b/>
          <w:sz w:val="72"/>
          <w:szCs w:val="21"/>
        </w:rPr>
      </w:pPr>
    </w:p>
    <w:p w14:paraId="752EDF95" w14:textId="77777777" w:rsidR="0069493D" w:rsidRPr="00AF4E47" w:rsidRDefault="0069493D" w:rsidP="00D446E3">
      <w:pPr>
        <w:widowControl w:val="0"/>
        <w:rPr>
          <w:rStyle w:val="NormalCharacter"/>
          <w:rFonts w:ascii="宋体" w:hAnsi="宋体"/>
          <w:b/>
          <w:sz w:val="72"/>
          <w:szCs w:val="21"/>
        </w:rPr>
      </w:pPr>
    </w:p>
    <w:p w14:paraId="224454A3" w14:textId="09EB04C7" w:rsidR="0069493D" w:rsidRPr="00AF4E47" w:rsidRDefault="00247585" w:rsidP="00FE26A0">
      <w:pPr>
        <w:widowControl w:val="0"/>
        <w:jc w:val="center"/>
        <w:rPr>
          <w:rStyle w:val="NormalCharacter"/>
          <w:rFonts w:ascii="黑体" w:eastAsia="黑体" w:hAnsi="黑体"/>
          <w:b/>
          <w:sz w:val="72"/>
          <w:szCs w:val="21"/>
        </w:rPr>
      </w:pPr>
      <w:r w:rsidRPr="00AF4E47">
        <w:rPr>
          <w:rStyle w:val="NormalCharacter"/>
          <w:rFonts w:ascii="黑体" w:eastAsia="黑体" w:hAnsi="黑体"/>
          <w:b/>
          <w:sz w:val="72"/>
          <w:szCs w:val="21"/>
        </w:rPr>
        <w:t>竞争性磋商响应文件</w:t>
      </w:r>
    </w:p>
    <w:p w14:paraId="326FAE48" w14:textId="77777777" w:rsidR="0069493D" w:rsidRPr="00AF4E47" w:rsidRDefault="00247585" w:rsidP="00FE26A0">
      <w:pPr>
        <w:widowControl w:val="0"/>
        <w:jc w:val="center"/>
        <w:rPr>
          <w:rStyle w:val="NormalCharacter"/>
          <w:rFonts w:ascii="宋体" w:cs="宋体"/>
          <w:b/>
          <w:bCs/>
          <w:sz w:val="72"/>
          <w:szCs w:val="72"/>
          <w:lang w:val="zh-CN"/>
        </w:rPr>
      </w:pPr>
      <w:r w:rsidRPr="00AF4E47">
        <w:rPr>
          <w:rStyle w:val="NormalCharacter"/>
          <w:rFonts w:ascii="黑体" w:eastAsia="黑体" w:cs="黑体"/>
          <w:b/>
          <w:bCs/>
          <w:sz w:val="36"/>
          <w:szCs w:val="36"/>
          <w:lang w:val="zh-CN"/>
        </w:rPr>
        <w:t>（正本或副本）</w:t>
      </w:r>
    </w:p>
    <w:p w14:paraId="017DDB6C" w14:textId="77777777" w:rsidR="0069493D" w:rsidRPr="00AF4E47" w:rsidRDefault="0069493D" w:rsidP="00FE26A0">
      <w:pPr>
        <w:widowControl w:val="0"/>
        <w:jc w:val="center"/>
        <w:rPr>
          <w:rStyle w:val="NormalCharacter"/>
          <w:rFonts w:ascii="宋体" w:cs="宋体"/>
          <w:b/>
          <w:bCs/>
          <w:sz w:val="36"/>
          <w:szCs w:val="36"/>
          <w:lang w:val="zh-CN"/>
        </w:rPr>
      </w:pPr>
    </w:p>
    <w:p w14:paraId="54577ADA" w14:textId="77777777" w:rsidR="0069493D" w:rsidRPr="00AF4E47" w:rsidRDefault="0069493D" w:rsidP="00D446E3">
      <w:pPr>
        <w:widowControl w:val="0"/>
        <w:spacing w:line="600" w:lineRule="exact"/>
        <w:rPr>
          <w:rStyle w:val="NormalCharacter"/>
          <w:rFonts w:ascii="宋体" w:cs="宋体"/>
          <w:b/>
          <w:bCs/>
          <w:sz w:val="36"/>
          <w:szCs w:val="36"/>
          <w:lang w:val="zh-CN"/>
        </w:rPr>
      </w:pPr>
    </w:p>
    <w:p w14:paraId="3B10D503" w14:textId="77777777" w:rsidR="0069493D" w:rsidRPr="00AF4E47" w:rsidRDefault="00247585" w:rsidP="00D446E3">
      <w:pPr>
        <w:widowControl w:val="0"/>
        <w:spacing w:line="900" w:lineRule="exact"/>
        <w:ind w:firstLine="1084"/>
        <w:rPr>
          <w:rStyle w:val="NormalCharacter"/>
          <w:rFonts w:ascii="宋体" w:cs="宋体"/>
          <w:b/>
          <w:bCs/>
          <w:sz w:val="36"/>
          <w:szCs w:val="36"/>
          <w:u w:val="single" w:color="000000"/>
          <w:lang w:val="zh-CN"/>
        </w:rPr>
      </w:pPr>
      <w:r w:rsidRPr="00AF4E47">
        <w:rPr>
          <w:rStyle w:val="NormalCharacter"/>
          <w:rFonts w:ascii="宋体" w:cs="宋体"/>
          <w:b/>
          <w:bCs/>
          <w:sz w:val="36"/>
          <w:szCs w:val="36"/>
          <w:lang w:val="zh-CN"/>
        </w:rPr>
        <w:t>项 目 编 号：</w:t>
      </w:r>
    </w:p>
    <w:p w14:paraId="0FC8B4E7" w14:textId="77777777" w:rsidR="0069493D" w:rsidRDefault="00247585" w:rsidP="00D446E3">
      <w:pPr>
        <w:widowControl w:val="0"/>
        <w:spacing w:line="900" w:lineRule="exact"/>
        <w:ind w:firstLine="1084"/>
        <w:rPr>
          <w:rStyle w:val="NormalCharacter"/>
          <w:rFonts w:ascii="宋体" w:cs="宋体"/>
          <w:b/>
          <w:bCs/>
          <w:sz w:val="36"/>
          <w:szCs w:val="36"/>
          <w:lang w:val="zh-CN"/>
        </w:rPr>
      </w:pPr>
      <w:r w:rsidRPr="00AF4E47">
        <w:rPr>
          <w:rStyle w:val="NormalCharacter"/>
          <w:rFonts w:ascii="宋体" w:cs="宋体"/>
          <w:b/>
          <w:bCs/>
          <w:sz w:val="36"/>
          <w:szCs w:val="36"/>
          <w:lang w:val="zh-CN"/>
        </w:rPr>
        <w:t>项 目 名 称：</w:t>
      </w:r>
    </w:p>
    <w:p w14:paraId="21D0A91C" w14:textId="77777777" w:rsidR="00980023" w:rsidRPr="00AF4E47" w:rsidRDefault="00980023" w:rsidP="00D446E3">
      <w:pPr>
        <w:widowControl w:val="0"/>
        <w:spacing w:line="900" w:lineRule="exact"/>
        <w:ind w:firstLine="1084"/>
        <w:rPr>
          <w:rStyle w:val="NormalCharacter"/>
          <w:rFonts w:ascii="宋体" w:cs="宋体"/>
          <w:b/>
          <w:bCs/>
          <w:sz w:val="36"/>
          <w:szCs w:val="36"/>
          <w:u w:val="single" w:color="000000"/>
          <w:lang w:val="zh-CN"/>
        </w:rPr>
      </w:pPr>
      <w:r>
        <w:rPr>
          <w:rStyle w:val="NormalCharacter"/>
          <w:rFonts w:ascii="宋体" w:cs="宋体" w:hint="eastAsia"/>
          <w:b/>
          <w:bCs/>
          <w:sz w:val="36"/>
          <w:szCs w:val="36"/>
          <w:lang w:val="zh-CN"/>
        </w:rPr>
        <w:t>标   段  号：</w:t>
      </w:r>
    </w:p>
    <w:p w14:paraId="5CF44A92" w14:textId="77777777" w:rsidR="0069493D" w:rsidRPr="00AF4E47" w:rsidRDefault="00247585" w:rsidP="00D446E3">
      <w:pPr>
        <w:widowControl w:val="0"/>
        <w:spacing w:line="900" w:lineRule="exact"/>
        <w:rPr>
          <w:rStyle w:val="NormalCharacter"/>
          <w:rFonts w:ascii="宋体" w:cs="宋体"/>
          <w:b/>
          <w:bCs/>
          <w:sz w:val="36"/>
          <w:szCs w:val="36"/>
          <w:u w:val="single" w:color="000000"/>
          <w:lang w:val="zh-CN"/>
        </w:rPr>
      </w:pPr>
      <w:r w:rsidRPr="00AF4E47">
        <w:rPr>
          <w:rStyle w:val="NormalCharacter"/>
          <w:rFonts w:ascii="宋体" w:cs="宋体"/>
          <w:b/>
          <w:bCs/>
          <w:sz w:val="36"/>
          <w:szCs w:val="36"/>
          <w:lang w:val="zh-CN"/>
        </w:rPr>
        <w:t xml:space="preserve">      供应商名称 ：</w:t>
      </w:r>
    </w:p>
    <w:p w14:paraId="22DDB41C" w14:textId="77777777" w:rsidR="0069493D" w:rsidRPr="00AF4E47" w:rsidRDefault="00247585" w:rsidP="00D446E3">
      <w:pPr>
        <w:widowControl w:val="0"/>
        <w:spacing w:line="900" w:lineRule="exact"/>
        <w:rPr>
          <w:rStyle w:val="NormalCharacter"/>
          <w:rFonts w:ascii="宋体" w:cs="宋体"/>
          <w:b/>
          <w:bCs/>
          <w:sz w:val="36"/>
          <w:szCs w:val="36"/>
          <w:lang w:val="zh-CN"/>
        </w:rPr>
      </w:pPr>
      <w:r w:rsidRPr="00AF4E47">
        <w:rPr>
          <w:rStyle w:val="NormalCharacter"/>
          <w:rFonts w:ascii="宋体" w:cs="宋体"/>
          <w:b/>
          <w:bCs/>
          <w:sz w:val="36"/>
          <w:szCs w:val="36"/>
          <w:lang w:val="zh-CN"/>
        </w:rPr>
        <w:t xml:space="preserve">      日      期 ：</w:t>
      </w:r>
    </w:p>
    <w:p w14:paraId="2E534D52" w14:textId="77777777" w:rsidR="0069493D" w:rsidRPr="00AF4E47" w:rsidRDefault="00247585" w:rsidP="00FE26A0">
      <w:pPr>
        <w:pageBreakBefore/>
        <w:widowControl w:val="0"/>
        <w:spacing w:line="440" w:lineRule="exact"/>
        <w:ind w:firstLine="482"/>
        <w:jc w:val="center"/>
        <w:rPr>
          <w:rStyle w:val="NormalCharacter"/>
          <w:rFonts w:ascii="宋体" w:hAnsi="宋体" w:cs="宋体"/>
          <w:b/>
          <w:bCs/>
          <w:sz w:val="32"/>
          <w:szCs w:val="32"/>
          <w:lang w:val="zh-CN"/>
        </w:rPr>
      </w:pPr>
      <w:r w:rsidRPr="00AF4E47">
        <w:rPr>
          <w:rStyle w:val="NormalCharacter"/>
          <w:rFonts w:ascii="宋体" w:hAnsi="宋体" w:cs="宋体"/>
          <w:b/>
          <w:bCs/>
          <w:sz w:val="32"/>
          <w:szCs w:val="32"/>
          <w:lang w:val="zh-CN"/>
        </w:rPr>
        <w:lastRenderedPageBreak/>
        <w:t>响应文件主要目录</w:t>
      </w:r>
    </w:p>
    <w:p w14:paraId="4CCA10A4" w14:textId="77777777" w:rsidR="0069493D" w:rsidRPr="00AF4E47" w:rsidRDefault="0069493D" w:rsidP="00D446E3">
      <w:pPr>
        <w:widowControl w:val="0"/>
        <w:spacing w:line="440" w:lineRule="exact"/>
        <w:rPr>
          <w:rStyle w:val="NormalCharacter"/>
          <w:rFonts w:ascii="宋体" w:cs="宋体"/>
          <w:b/>
          <w:bCs/>
          <w:sz w:val="24"/>
          <w:lang w:val="zh-CN"/>
        </w:rPr>
      </w:pPr>
    </w:p>
    <w:p w14:paraId="7EED32D9" w14:textId="77777777" w:rsidR="00FE3EAC" w:rsidRPr="00FE3EAC" w:rsidRDefault="00247585" w:rsidP="00D446E3">
      <w:pPr>
        <w:widowControl w:val="0"/>
        <w:spacing w:line="480" w:lineRule="exact"/>
        <w:ind w:firstLineChars="200" w:firstLine="480"/>
        <w:rPr>
          <w:rFonts w:ascii="宋体" w:hAnsi="宋体" w:cs="Arial"/>
          <w:sz w:val="24"/>
        </w:rPr>
      </w:pPr>
      <w:r w:rsidRPr="00AF4E47">
        <w:rPr>
          <w:rStyle w:val="NormalCharacter"/>
          <w:rFonts w:ascii="宋体"/>
          <w:sz w:val="24"/>
          <w:lang w:val="zh-CN"/>
        </w:rPr>
        <w:t>一、</w:t>
      </w:r>
      <w:r w:rsidR="00FE3EAC" w:rsidRPr="00FE3EAC">
        <w:rPr>
          <w:rFonts w:ascii="宋体" w:hAnsi="宋体" w:cs="Arial" w:hint="eastAsia"/>
          <w:sz w:val="24"/>
        </w:rPr>
        <w:t>法人或者其他组织的营业执照等证明文件</w:t>
      </w:r>
    </w:p>
    <w:p w14:paraId="6CC4B5C7" w14:textId="77777777" w:rsidR="00FE3EAC" w:rsidRPr="00FE3EAC" w:rsidRDefault="00980023" w:rsidP="00D446E3">
      <w:pPr>
        <w:widowControl w:val="0"/>
        <w:snapToGrid w:val="0"/>
        <w:spacing w:line="480" w:lineRule="exact"/>
        <w:ind w:firstLineChars="200" w:firstLine="480"/>
        <w:textAlignment w:val="auto"/>
        <w:rPr>
          <w:rFonts w:ascii="宋体" w:hAnsi="宋体"/>
          <w:sz w:val="24"/>
        </w:rPr>
      </w:pPr>
      <w:r>
        <w:rPr>
          <w:rFonts w:ascii="宋体" w:hAnsi="宋体" w:hint="eastAsia"/>
          <w:sz w:val="24"/>
        </w:rPr>
        <w:t>二、</w:t>
      </w:r>
      <w:r w:rsidR="00044312" w:rsidRPr="00AF4E47">
        <w:rPr>
          <w:rStyle w:val="NormalCharacter"/>
          <w:rFonts w:ascii="宋体" w:hAnsi="宋体"/>
          <w:bCs/>
          <w:sz w:val="24"/>
        </w:rPr>
        <w:t>有效期内的行政主管部门核准颁发的食品经营许可证</w:t>
      </w:r>
    </w:p>
    <w:p w14:paraId="517E7260" w14:textId="151D55FD" w:rsidR="00FE3EAC" w:rsidRPr="00FE3EAC" w:rsidRDefault="00980023" w:rsidP="00D446E3">
      <w:pPr>
        <w:widowControl w:val="0"/>
        <w:snapToGrid w:val="0"/>
        <w:spacing w:line="480" w:lineRule="exact"/>
        <w:ind w:firstLineChars="200" w:firstLine="480"/>
        <w:textAlignment w:val="auto"/>
        <w:rPr>
          <w:rFonts w:ascii="宋体" w:hAnsi="宋体" w:cs="Arial"/>
          <w:sz w:val="24"/>
        </w:rPr>
      </w:pPr>
      <w:r>
        <w:rPr>
          <w:rFonts w:ascii="宋体" w:hAnsi="宋体" w:hint="eastAsia"/>
          <w:sz w:val="24"/>
        </w:rPr>
        <w:t>三、</w:t>
      </w:r>
      <w:r w:rsidR="00044312" w:rsidRPr="00044312">
        <w:rPr>
          <w:rFonts w:ascii="宋体" w:hAnsi="宋体" w:cs="Arial" w:hint="eastAsia"/>
          <w:sz w:val="24"/>
        </w:rPr>
        <w:t>201</w:t>
      </w:r>
      <w:r w:rsidR="00C628CA">
        <w:rPr>
          <w:rFonts w:ascii="宋体" w:hAnsi="宋体" w:cs="Arial"/>
          <w:sz w:val="24"/>
        </w:rPr>
        <w:t>9</w:t>
      </w:r>
      <w:r w:rsidR="00044312" w:rsidRPr="00044312">
        <w:rPr>
          <w:rFonts w:ascii="宋体" w:hAnsi="宋体" w:cs="Arial" w:hint="eastAsia"/>
          <w:sz w:val="24"/>
        </w:rPr>
        <w:t>年1月1日以来，没有食品卫生安全事故以及消防安全事故的书面声明</w:t>
      </w:r>
    </w:p>
    <w:p w14:paraId="7AF6BA0B" w14:textId="77777777" w:rsidR="00F25A41" w:rsidRDefault="00B90879" w:rsidP="00D446E3">
      <w:pPr>
        <w:widowControl w:val="0"/>
        <w:snapToGrid w:val="0"/>
        <w:spacing w:line="480" w:lineRule="exact"/>
        <w:ind w:firstLineChars="200" w:firstLine="480"/>
        <w:textAlignment w:val="auto"/>
        <w:rPr>
          <w:rStyle w:val="NormalCharacter"/>
          <w:rFonts w:ascii="宋体" w:hAnsi="宋体"/>
          <w:bCs/>
          <w:sz w:val="24"/>
        </w:rPr>
      </w:pPr>
      <w:r>
        <w:rPr>
          <w:rFonts w:ascii="宋体" w:hAnsi="宋体" w:hint="eastAsia"/>
          <w:sz w:val="24"/>
        </w:rPr>
        <w:t>四、</w:t>
      </w:r>
      <w:r w:rsidR="00044312">
        <w:rPr>
          <w:rStyle w:val="NormalCharacter"/>
          <w:rFonts w:ascii="宋体" w:hAnsi="宋体" w:hint="eastAsia"/>
          <w:bCs/>
          <w:sz w:val="24"/>
        </w:rPr>
        <w:t>项目</w:t>
      </w:r>
      <w:r w:rsidR="00044312" w:rsidRPr="00151BDD">
        <w:rPr>
          <w:rStyle w:val="NormalCharacter"/>
          <w:rFonts w:ascii="宋体" w:hAnsi="宋体" w:hint="eastAsia"/>
          <w:bCs/>
          <w:sz w:val="24"/>
        </w:rPr>
        <w:t>负责人有效</w:t>
      </w:r>
      <w:r w:rsidR="00E327EB" w:rsidRPr="00151BDD">
        <w:rPr>
          <w:rStyle w:val="NormalCharacter"/>
          <w:rFonts w:ascii="宋体" w:hAnsi="宋体" w:hint="eastAsia"/>
          <w:bCs/>
          <w:sz w:val="24"/>
        </w:rPr>
        <w:t>期内</w:t>
      </w:r>
      <w:r w:rsidR="00044312" w:rsidRPr="00151BDD">
        <w:rPr>
          <w:rStyle w:val="NormalCharacter"/>
          <w:rFonts w:ascii="宋体" w:hAnsi="宋体" w:hint="eastAsia"/>
          <w:bCs/>
          <w:sz w:val="24"/>
        </w:rPr>
        <w:t>餐</w:t>
      </w:r>
      <w:r w:rsidR="00044312" w:rsidRPr="00DF56BB">
        <w:rPr>
          <w:rStyle w:val="NormalCharacter"/>
          <w:rFonts w:ascii="宋体" w:hAnsi="宋体" w:hint="eastAsia"/>
          <w:bCs/>
          <w:sz w:val="24"/>
        </w:rPr>
        <w:t>饮服务从业人员健康证</w:t>
      </w:r>
      <w:r>
        <w:rPr>
          <w:rStyle w:val="NormalCharacter"/>
          <w:rFonts w:ascii="宋体" w:hAnsi="宋体" w:hint="eastAsia"/>
          <w:bCs/>
          <w:sz w:val="24"/>
        </w:rPr>
        <w:t>及</w:t>
      </w:r>
      <w:r w:rsidR="00044312">
        <w:rPr>
          <w:rStyle w:val="NormalCharacter"/>
          <w:rFonts w:ascii="宋体" w:hAnsi="宋体" w:hint="eastAsia"/>
          <w:bCs/>
          <w:sz w:val="24"/>
        </w:rPr>
        <w:t>无犯罪记录证明</w:t>
      </w:r>
    </w:p>
    <w:p w14:paraId="664C2AC9" w14:textId="14741076" w:rsidR="00B90879" w:rsidRPr="00FE3EAC" w:rsidRDefault="00B90879" w:rsidP="00D446E3">
      <w:pPr>
        <w:widowControl w:val="0"/>
        <w:snapToGrid w:val="0"/>
        <w:spacing w:line="480" w:lineRule="exact"/>
        <w:ind w:firstLineChars="200" w:firstLine="480"/>
        <w:textAlignment w:val="auto"/>
        <w:rPr>
          <w:rFonts w:ascii="宋体" w:hAnsi="宋体"/>
          <w:sz w:val="24"/>
        </w:rPr>
      </w:pPr>
      <w:r>
        <w:rPr>
          <w:rFonts w:ascii="宋体" w:hAnsi="宋体" w:cs="Arial" w:hint="eastAsia"/>
          <w:sz w:val="24"/>
        </w:rPr>
        <w:t>五、</w:t>
      </w:r>
      <w:r w:rsidRPr="00B90879">
        <w:rPr>
          <w:rFonts w:ascii="宋体" w:hAnsi="宋体" w:cs="Arial" w:hint="eastAsia"/>
          <w:sz w:val="24"/>
        </w:rPr>
        <w:t>授权代理人、项目负责人人员名单</w:t>
      </w:r>
    </w:p>
    <w:p w14:paraId="1312455A" w14:textId="77777777" w:rsidR="00FE3EAC" w:rsidRDefault="00B90879" w:rsidP="00D446E3">
      <w:pPr>
        <w:widowControl w:val="0"/>
        <w:snapToGrid w:val="0"/>
        <w:spacing w:line="480" w:lineRule="exact"/>
        <w:ind w:firstLineChars="200" w:firstLine="480"/>
        <w:textAlignment w:val="auto"/>
        <w:rPr>
          <w:rFonts w:ascii="宋体" w:hAnsi="宋体"/>
          <w:sz w:val="24"/>
        </w:rPr>
      </w:pPr>
      <w:r>
        <w:rPr>
          <w:rFonts w:ascii="宋体" w:hAnsi="宋体" w:hint="eastAsia"/>
          <w:sz w:val="24"/>
        </w:rPr>
        <w:t>六、</w:t>
      </w:r>
      <w:r w:rsidR="00FE3EAC" w:rsidRPr="00FE3EAC">
        <w:rPr>
          <w:rFonts w:ascii="宋体" w:hAnsi="宋体" w:hint="eastAsia"/>
          <w:sz w:val="24"/>
        </w:rPr>
        <w:t>法人</w:t>
      </w:r>
      <w:r w:rsidR="00FE3EAC" w:rsidRPr="00FE3EAC">
        <w:rPr>
          <w:rFonts w:ascii="宋体" w:hAnsi="宋体"/>
          <w:sz w:val="24"/>
        </w:rPr>
        <w:t>授权书</w:t>
      </w:r>
    </w:p>
    <w:p w14:paraId="3EFB497D" w14:textId="77777777" w:rsidR="00B90879" w:rsidRPr="00B90879" w:rsidRDefault="00B90879" w:rsidP="00D446E3">
      <w:pPr>
        <w:widowControl w:val="0"/>
        <w:snapToGrid w:val="0"/>
        <w:spacing w:line="480" w:lineRule="exact"/>
        <w:ind w:firstLineChars="200" w:firstLine="480"/>
        <w:textAlignment w:val="auto"/>
        <w:rPr>
          <w:rFonts w:ascii="宋体" w:hAnsi="宋体"/>
          <w:sz w:val="24"/>
        </w:rPr>
      </w:pPr>
      <w:r>
        <w:rPr>
          <w:rFonts w:ascii="宋体" w:hAnsi="宋体" w:hint="eastAsia"/>
          <w:sz w:val="24"/>
        </w:rPr>
        <w:t>七、</w:t>
      </w:r>
      <w:r w:rsidRPr="002259E8">
        <w:rPr>
          <w:rStyle w:val="NormalCharacter"/>
          <w:rFonts w:ascii="宋体" w:hAnsi="宋体" w:hint="eastAsia"/>
          <w:bCs/>
          <w:sz w:val="24"/>
        </w:rPr>
        <w:t>未被“信用中国”网站（www.creditchina.gov.cn）列入失信被执行人、重大税收违法案件当事人名单、政府采购严重失信行为记录名单</w:t>
      </w:r>
      <w:r>
        <w:rPr>
          <w:rStyle w:val="NormalCharacter"/>
          <w:rFonts w:ascii="宋体" w:hAnsi="宋体" w:hint="eastAsia"/>
          <w:bCs/>
          <w:sz w:val="24"/>
        </w:rPr>
        <w:t>的网站截图</w:t>
      </w:r>
    </w:p>
    <w:p w14:paraId="493F184D" w14:textId="77777777" w:rsidR="00FE3EAC" w:rsidRDefault="00F25A41" w:rsidP="00D446E3">
      <w:pPr>
        <w:widowControl w:val="0"/>
        <w:snapToGrid w:val="0"/>
        <w:spacing w:line="480" w:lineRule="exact"/>
        <w:ind w:firstLineChars="200" w:firstLine="480"/>
        <w:textAlignment w:val="auto"/>
        <w:rPr>
          <w:rFonts w:ascii="宋体" w:hAnsi="宋体"/>
          <w:sz w:val="24"/>
        </w:rPr>
      </w:pPr>
      <w:r>
        <w:rPr>
          <w:rFonts w:ascii="宋体" w:hAnsi="宋体" w:hint="eastAsia"/>
          <w:sz w:val="24"/>
        </w:rPr>
        <w:t>八、</w:t>
      </w:r>
      <w:r w:rsidR="00FE3EAC" w:rsidRPr="00FE3EAC">
        <w:rPr>
          <w:rFonts w:ascii="宋体" w:hAnsi="宋体" w:hint="eastAsia"/>
          <w:sz w:val="24"/>
        </w:rPr>
        <w:t>磋商响应函</w:t>
      </w:r>
    </w:p>
    <w:p w14:paraId="14941E4A" w14:textId="77777777" w:rsidR="00F25A41" w:rsidRDefault="00F25A41" w:rsidP="00D446E3">
      <w:pPr>
        <w:widowControl w:val="0"/>
        <w:snapToGrid w:val="0"/>
        <w:spacing w:line="480" w:lineRule="exact"/>
        <w:ind w:firstLineChars="200" w:firstLine="480"/>
        <w:textAlignment w:val="auto"/>
        <w:rPr>
          <w:rFonts w:ascii="宋体" w:hAnsi="宋体"/>
          <w:sz w:val="24"/>
        </w:rPr>
      </w:pPr>
      <w:r>
        <w:rPr>
          <w:rFonts w:ascii="宋体" w:hAnsi="宋体" w:hint="eastAsia"/>
          <w:sz w:val="24"/>
        </w:rPr>
        <w:t>九、</w:t>
      </w:r>
      <w:r w:rsidRPr="00F25A41">
        <w:rPr>
          <w:rFonts w:ascii="宋体" w:hAnsi="宋体" w:hint="eastAsia"/>
          <w:sz w:val="24"/>
        </w:rPr>
        <w:t>磋商响应报价表</w:t>
      </w:r>
    </w:p>
    <w:p w14:paraId="115AA7F8" w14:textId="77777777" w:rsidR="00F25A41" w:rsidRDefault="00F25A41" w:rsidP="00D446E3">
      <w:pPr>
        <w:widowControl w:val="0"/>
        <w:snapToGrid w:val="0"/>
        <w:spacing w:line="480" w:lineRule="exact"/>
        <w:ind w:firstLineChars="200" w:firstLine="480"/>
        <w:textAlignment w:val="auto"/>
        <w:rPr>
          <w:rFonts w:ascii="宋体" w:hAnsi="宋体"/>
          <w:sz w:val="24"/>
        </w:rPr>
      </w:pPr>
      <w:r>
        <w:rPr>
          <w:rFonts w:ascii="宋体" w:hAnsi="宋体" w:hint="eastAsia"/>
          <w:sz w:val="24"/>
        </w:rPr>
        <w:t>十、企业实力证明资料</w:t>
      </w:r>
    </w:p>
    <w:p w14:paraId="5DEA9994" w14:textId="77777777" w:rsidR="00F25A41" w:rsidRDefault="00F25A41" w:rsidP="00D446E3">
      <w:pPr>
        <w:widowControl w:val="0"/>
        <w:snapToGrid w:val="0"/>
        <w:spacing w:line="480" w:lineRule="exact"/>
        <w:ind w:firstLineChars="200" w:firstLine="480"/>
        <w:textAlignment w:val="auto"/>
        <w:rPr>
          <w:rFonts w:ascii="宋体" w:hAnsi="宋体"/>
          <w:sz w:val="24"/>
        </w:rPr>
      </w:pPr>
      <w:r>
        <w:rPr>
          <w:rFonts w:ascii="宋体" w:hAnsi="宋体" w:hint="eastAsia"/>
          <w:sz w:val="24"/>
        </w:rPr>
        <w:t>十一、经营方案</w:t>
      </w:r>
    </w:p>
    <w:p w14:paraId="0C129D5C" w14:textId="77777777" w:rsidR="00F25A41" w:rsidRDefault="00F25A41" w:rsidP="00D446E3">
      <w:pPr>
        <w:widowControl w:val="0"/>
        <w:snapToGrid w:val="0"/>
        <w:spacing w:line="480" w:lineRule="exact"/>
        <w:ind w:firstLineChars="200" w:firstLine="480"/>
        <w:textAlignment w:val="auto"/>
        <w:rPr>
          <w:rFonts w:ascii="宋体" w:hAnsi="宋体"/>
          <w:sz w:val="24"/>
        </w:rPr>
      </w:pPr>
      <w:r>
        <w:rPr>
          <w:rFonts w:ascii="宋体" w:hAnsi="宋体"/>
          <w:sz w:val="24"/>
        </w:rPr>
        <w:t>十二、承诺书</w:t>
      </w:r>
    </w:p>
    <w:p w14:paraId="412B76B0" w14:textId="77777777" w:rsidR="00F25A41" w:rsidRDefault="00F25A41" w:rsidP="00D446E3">
      <w:pPr>
        <w:widowControl w:val="0"/>
        <w:snapToGrid w:val="0"/>
        <w:spacing w:line="480" w:lineRule="exact"/>
        <w:ind w:firstLineChars="200" w:firstLine="480"/>
        <w:textAlignment w:val="auto"/>
        <w:rPr>
          <w:rFonts w:ascii="宋体" w:hAnsi="宋体"/>
          <w:sz w:val="24"/>
        </w:rPr>
      </w:pPr>
      <w:r>
        <w:rPr>
          <w:rFonts w:ascii="宋体" w:hAnsi="宋体"/>
          <w:sz w:val="24"/>
        </w:rPr>
        <w:t>十三、</w:t>
      </w:r>
      <w:r>
        <w:rPr>
          <w:rFonts w:ascii="宋体" w:hAnsi="宋体" w:hint="eastAsia"/>
          <w:sz w:val="24"/>
        </w:rPr>
        <w:t>投标人自行投入</w:t>
      </w:r>
      <w:r w:rsidRPr="00F25A41">
        <w:rPr>
          <w:rFonts w:ascii="宋体" w:hAnsi="宋体" w:hint="eastAsia"/>
          <w:sz w:val="24"/>
        </w:rPr>
        <w:t>设备表</w:t>
      </w:r>
    </w:p>
    <w:p w14:paraId="3B75147B" w14:textId="77777777" w:rsidR="00F25A41" w:rsidRDefault="00F25A41" w:rsidP="00D446E3">
      <w:pPr>
        <w:widowControl w:val="0"/>
        <w:snapToGrid w:val="0"/>
        <w:spacing w:line="480" w:lineRule="exact"/>
        <w:ind w:firstLineChars="200" w:firstLine="480"/>
        <w:textAlignment w:val="auto"/>
        <w:rPr>
          <w:rFonts w:ascii="宋体" w:hAnsi="宋体"/>
          <w:sz w:val="24"/>
        </w:rPr>
      </w:pPr>
      <w:r>
        <w:rPr>
          <w:rFonts w:ascii="宋体" w:hAnsi="宋体"/>
          <w:sz w:val="24"/>
        </w:rPr>
        <w:t>十四、</w:t>
      </w:r>
      <w:r w:rsidRPr="00F25A41">
        <w:rPr>
          <w:rFonts w:ascii="宋体" w:hAnsi="宋体" w:hint="eastAsia"/>
          <w:sz w:val="24"/>
        </w:rPr>
        <w:t>文件要求的或供应商认为有必要的其他材料</w:t>
      </w:r>
    </w:p>
    <w:p w14:paraId="159F84A8" w14:textId="77777777" w:rsidR="00F25A41" w:rsidRPr="00AF4E47" w:rsidRDefault="00F25A41" w:rsidP="00FE26A0">
      <w:pPr>
        <w:pageBreakBefore/>
        <w:widowControl w:val="0"/>
        <w:spacing w:line="440" w:lineRule="exact"/>
        <w:ind w:firstLine="482"/>
        <w:jc w:val="center"/>
        <w:rPr>
          <w:rStyle w:val="NormalCharacter"/>
          <w:rFonts w:ascii="宋体" w:hAnsi="宋体" w:cs="宋体"/>
          <w:b/>
          <w:bCs/>
          <w:sz w:val="32"/>
          <w:szCs w:val="32"/>
          <w:lang w:val="zh-CN"/>
        </w:rPr>
      </w:pPr>
      <w:bookmarkStart w:id="20" w:name="_Toc47631558"/>
      <w:r w:rsidRPr="00AF4E47">
        <w:rPr>
          <w:rStyle w:val="NormalCharacter"/>
          <w:rFonts w:ascii="宋体" w:hAnsi="宋体" w:cs="宋体"/>
          <w:b/>
          <w:bCs/>
          <w:sz w:val="32"/>
          <w:szCs w:val="32"/>
          <w:lang w:val="zh-CN"/>
        </w:rPr>
        <w:lastRenderedPageBreak/>
        <w:t>响应文件</w:t>
      </w:r>
      <w:r>
        <w:rPr>
          <w:rStyle w:val="NormalCharacter"/>
          <w:rFonts w:ascii="宋体" w:hAnsi="宋体" w:cs="宋体" w:hint="eastAsia"/>
          <w:b/>
          <w:bCs/>
          <w:sz w:val="32"/>
          <w:szCs w:val="32"/>
          <w:lang w:val="zh-CN"/>
        </w:rPr>
        <w:t>要求</w:t>
      </w:r>
    </w:p>
    <w:p w14:paraId="23B0EFEF" w14:textId="77777777" w:rsidR="00F25A41" w:rsidRPr="00AF4E47" w:rsidRDefault="00F25A41" w:rsidP="00D446E3">
      <w:pPr>
        <w:widowControl w:val="0"/>
        <w:spacing w:line="440" w:lineRule="exact"/>
        <w:rPr>
          <w:rStyle w:val="NormalCharacter"/>
          <w:rFonts w:ascii="宋体" w:cs="宋体"/>
          <w:b/>
          <w:bCs/>
          <w:sz w:val="24"/>
          <w:lang w:val="zh-CN"/>
        </w:rPr>
      </w:pPr>
    </w:p>
    <w:p w14:paraId="55F16190" w14:textId="77777777" w:rsidR="00F25A41" w:rsidRPr="00FE3EAC" w:rsidRDefault="00F25A41" w:rsidP="00D446E3">
      <w:pPr>
        <w:widowControl w:val="0"/>
        <w:spacing w:line="440" w:lineRule="exact"/>
        <w:ind w:firstLine="480"/>
        <w:rPr>
          <w:rFonts w:ascii="宋体" w:hAnsi="宋体" w:cs="Arial"/>
          <w:sz w:val="24"/>
        </w:rPr>
      </w:pPr>
      <w:r w:rsidRPr="00AF4E47">
        <w:rPr>
          <w:rStyle w:val="NormalCharacter"/>
          <w:rFonts w:ascii="宋体"/>
          <w:sz w:val="24"/>
          <w:lang w:val="zh-CN"/>
        </w:rPr>
        <w:t>一、</w:t>
      </w:r>
      <w:r w:rsidRPr="00FE3EAC">
        <w:rPr>
          <w:rFonts w:ascii="宋体" w:hAnsi="宋体" w:cs="Arial" w:hint="eastAsia"/>
          <w:sz w:val="24"/>
        </w:rPr>
        <w:t>法人或者其他组织的营业执照等证明文件</w:t>
      </w:r>
      <w:r>
        <w:rPr>
          <w:rFonts w:ascii="宋体" w:hAnsi="宋体" w:cs="Arial" w:hint="eastAsia"/>
          <w:sz w:val="24"/>
        </w:rPr>
        <w:t>（原件及复印件）</w:t>
      </w:r>
      <w:r w:rsidRPr="00FE3EAC">
        <w:rPr>
          <w:rFonts w:ascii="宋体" w:hAnsi="宋体" w:cs="Arial" w:hint="eastAsia"/>
          <w:sz w:val="24"/>
        </w:rPr>
        <w:t>。</w:t>
      </w:r>
    </w:p>
    <w:p w14:paraId="2838C4EE" w14:textId="77777777" w:rsidR="00F25A41" w:rsidRPr="00FE3EAC" w:rsidRDefault="00F25A41" w:rsidP="00D446E3">
      <w:pPr>
        <w:widowControl w:val="0"/>
        <w:snapToGrid w:val="0"/>
        <w:spacing w:line="440" w:lineRule="exact"/>
        <w:ind w:firstLineChars="200" w:firstLine="480"/>
        <w:textAlignment w:val="auto"/>
        <w:rPr>
          <w:rFonts w:ascii="宋体" w:hAnsi="宋体"/>
          <w:sz w:val="24"/>
        </w:rPr>
      </w:pPr>
      <w:r>
        <w:rPr>
          <w:rFonts w:ascii="宋体" w:hAnsi="宋体" w:hint="eastAsia"/>
          <w:sz w:val="24"/>
        </w:rPr>
        <w:t>二、</w:t>
      </w:r>
      <w:r w:rsidRPr="00AF4E47">
        <w:rPr>
          <w:rStyle w:val="NormalCharacter"/>
          <w:rFonts w:ascii="宋体" w:hAnsi="宋体"/>
          <w:bCs/>
          <w:sz w:val="24"/>
        </w:rPr>
        <w:t>有效期内的行政主管部门核准颁发的食品经营许可证</w:t>
      </w:r>
      <w:r w:rsidRPr="00FE3EAC">
        <w:rPr>
          <w:rFonts w:ascii="宋体" w:hAnsi="宋体" w:cs="Arial" w:hint="eastAsia"/>
          <w:sz w:val="24"/>
        </w:rPr>
        <w:t>（</w:t>
      </w:r>
      <w:r>
        <w:rPr>
          <w:rFonts w:ascii="宋体" w:hAnsi="宋体" w:cs="Arial" w:hint="eastAsia"/>
          <w:sz w:val="24"/>
        </w:rPr>
        <w:t>原件及复印件</w:t>
      </w:r>
      <w:r w:rsidRPr="00FE3EAC">
        <w:rPr>
          <w:rFonts w:ascii="宋体" w:hAnsi="宋体" w:cs="Arial" w:hint="eastAsia"/>
          <w:sz w:val="24"/>
        </w:rPr>
        <w:t>）。</w:t>
      </w:r>
    </w:p>
    <w:p w14:paraId="24E79C5B" w14:textId="7E3E07E8" w:rsidR="00F25A41" w:rsidRPr="00FE3EAC" w:rsidRDefault="00F25A41" w:rsidP="00D446E3">
      <w:pPr>
        <w:widowControl w:val="0"/>
        <w:snapToGrid w:val="0"/>
        <w:spacing w:line="440" w:lineRule="exact"/>
        <w:ind w:firstLineChars="200" w:firstLine="480"/>
        <w:textAlignment w:val="auto"/>
        <w:rPr>
          <w:rFonts w:ascii="宋体" w:hAnsi="宋体" w:cs="Arial"/>
          <w:sz w:val="24"/>
        </w:rPr>
      </w:pPr>
      <w:r>
        <w:rPr>
          <w:rFonts w:ascii="宋体" w:hAnsi="宋体" w:hint="eastAsia"/>
          <w:sz w:val="24"/>
        </w:rPr>
        <w:t>三、</w:t>
      </w:r>
      <w:r w:rsidRPr="00044312">
        <w:rPr>
          <w:rFonts w:ascii="宋体" w:hAnsi="宋体" w:cs="Arial" w:hint="eastAsia"/>
          <w:sz w:val="24"/>
        </w:rPr>
        <w:t>201</w:t>
      </w:r>
      <w:r w:rsidR="004767DB">
        <w:rPr>
          <w:rFonts w:ascii="宋体" w:hAnsi="宋体" w:cs="Arial"/>
          <w:sz w:val="24"/>
        </w:rPr>
        <w:t>9</w:t>
      </w:r>
      <w:r w:rsidRPr="00044312">
        <w:rPr>
          <w:rFonts w:ascii="宋体" w:hAnsi="宋体" w:cs="Arial" w:hint="eastAsia"/>
          <w:sz w:val="24"/>
        </w:rPr>
        <w:t>年1月1日以来，没有食品卫生安全事故以及消防安全事故的书面声明</w:t>
      </w:r>
      <w:r w:rsidR="002267BF" w:rsidRPr="00FE3EAC">
        <w:rPr>
          <w:rFonts w:ascii="宋体" w:hAnsi="宋体" w:hint="eastAsia"/>
          <w:sz w:val="24"/>
        </w:rPr>
        <w:t>（原件</w:t>
      </w:r>
      <w:r w:rsidR="002267BF" w:rsidRPr="00AF4E47">
        <w:rPr>
          <w:rStyle w:val="NormalCharacter"/>
          <w:rFonts w:ascii="宋体" w:hAnsi="宋体"/>
          <w:sz w:val="24"/>
        </w:rPr>
        <w:t>，格式见后</w:t>
      </w:r>
      <w:r w:rsidR="002267BF" w:rsidRPr="00FE3EAC">
        <w:rPr>
          <w:rFonts w:ascii="宋体" w:hAnsi="宋体" w:hint="eastAsia"/>
          <w:sz w:val="24"/>
        </w:rPr>
        <w:t>）</w:t>
      </w:r>
      <w:r w:rsidRPr="00FE3EAC">
        <w:rPr>
          <w:rFonts w:ascii="宋体" w:hAnsi="宋体" w:cs="Arial" w:hint="eastAsia"/>
          <w:sz w:val="24"/>
        </w:rPr>
        <w:t>。</w:t>
      </w:r>
    </w:p>
    <w:p w14:paraId="646603E2" w14:textId="77777777" w:rsidR="00F25A41" w:rsidRDefault="00F25A41" w:rsidP="00D446E3">
      <w:pPr>
        <w:widowControl w:val="0"/>
        <w:snapToGrid w:val="0"/>
        <w:spacing w:line="440" w:lineRule="exact"/>
        <w:ind w:firstLineChars="200" w:firstLine="480"/>
        <w:textAlignment w:val="auto"/>
        <w:rPr>
          <w:rFonts w:ascii="宋体" w:hAnsi="宋体" w:cs="Arial"/>
          <w:sz w:val="24"/>
        </w:rPr>
      </w:pPr>
      <w:r>
        <w:rPr>
          <w:rFonts w:ascii="宋体" w:hAnsi="宋体" w:hint="eastAsia"/>
          <w:sz w:val="24"/>
        </w:rPr>
        <w:t>四、</w:t>
      </w:r>
      <w:r>
        <w:rPr>
          <w:rStyle w:val="NormalCharacter"/>
          <w:rFonts w:ascii="宋体" w:hAnsi="宋体" w:hint="eastAsia"/>
          <w:bCs/>
          <w:sz w:val="24"/>
        </w:rPr>
        <w:t>项目负责</w:t>
      </w:r>
      <w:r w:rsidRPr="00151BDD">
        <w:rPr>
          <w:rStyle w:val="NormalCharacter"/>
          <w:rFonts w:ascii="宋体" w:hAnsi="宋体" w:hint="eastAsia"/>
          <w:bCs/>
          <w:sz w:val="24"/>
        </w:rPr>
        <w:t>人有效</w:t>
      </w:r>
      <w:r w:rsidR="00E327EB" w:rsidRPr="00151BDD">
        <w:rPr>
          <w:rStyle w:val="NormalCharacter"/>
          <w:rFonts w:ascii="宋体" w:hAnsi="宋体" w:hint="eastAsia"/>
          <w:bCs/>
          <w:sz w:val="24"/>
        </w:rPr>
        <w:t>期内</w:t>
      </w:r>
      <w:r w:rsidRPr="00151BDD">
        <w:rPr>
          <w:rStyle w:val="NormalCharacter"/>
          <w:rFonts w:ascii="宋体" w:hAnsi="宋体" w:hint="eastAsia"/>
          <w:bCs/>
          <w:sz w:val="24"/>
        </w:rPr>
        <w:t>餐饮服</w:t>
      </w:r>
      <w:r w:rsidRPr="00DF56BB">
        <w:rPr>
          <w:rStyle w:val="NormalCharacter"/>
          <w:rFonts w:ascii="宋体" w:hAnsi="宋体" w:hint="eastAsia"/>
          <w:bCs/>
          <w:sz w:val="24"/>
        </w:rPr>
        <w:t>务从业人员健康证</w:t>
      </w:r>
      <w:r>
        <w:rPr>
          <w:rStyle w:val="NormalCharacter"/>
          <w:rFonts w:ascii="宋体" w:hAnsi="宋体" w:hint="eastAsia"/>
          <w:bCs/>
          <w:sz w:val="24"/>
        </w:rPr>
        <w:t>（原件及复印件）及无犯罪记录证明（正本提供</w:t>
      </w:r>
      <w:r w:rsidRPr="00044312">
        <w:rPr>
          <w:rStyle w:val="NormalCharacter"/>
          <w:rFonts w:ascii="宋体" w:hAnsi="宋体" w:hint="eastAsia"/>
          <w:bCs/>
          <w:sz w:val="24"/>
        </w:rPr>
        <w:t>当地公安部门书面证明</w:t>
      </w:r>
      <w:r>
        <w:rPr>
          <w:rStyle w:val="NormalCharacter"/>
          <w:rFonts w:ascii="宋体" w:hAnsi="宋体" w:hint="eastAsia"/>
          <w:bCs/>
          <w:sz w:val="24"/>
        </w:rPr>
        <w:t>原件，副本中提供复印件）</w:t>
      </w:r>
      <w:r w:rsidRPr="00FE3EAC">
        <w:rPr>
          <w:rFonts w:ascii="宋体" w:hAnsi="宋体" w:cs="Arial" w:hint="eastAsia"/>
          <w:sz w:val="24"/>
        </w:rPr>
        <w:t>。</w:t>
      </w:r>
    </w:p>
    <w:p w14:paraId="38AFD11D" w14:textId="77777777" w:rsidR="00F25A41" w:rsidRPr="00FE3EAC" w:rsidRDefault="00F25A41" w:rsidP="00D446E3">
      <w:pPr>
        <w:widowControl w:val="0"/>
        <w:snapToGrid w:val="0"/>
        <w:spacing w:line="440" w:lineRule="exact"/>
        <w:ind w:firstLineChars="200" w:firstLine="480"/>
        <w:textAlignment w:val="auto"/>
        <w:rPr>
          <w:rFonts w:ascii="宋体" w:hAnsi="宋体"/>
          <w:sz w:val="24"/>
        </w:rPr>
      </w:pPr>
      <w:r>
        <w:rPr>
          <w:rFonts w:ascii="宋体" w:hAnsi="宋体" w:cs="Arial" w:hint="eastAsia"/>
          <w:sz w:val="24"/>
        </w:rPr>
        <w:t>五、</w:t>
      </w:r>
      <w:r w:rsidRPr="00B90879">
        <w:rPr>
          <w:rFonts w:ascii="宋体" w:hAnsi="宋体" w:cs="Arial" w:hint="eastAsia"/>
          <w:sz w:val="24"/>
        </w:rPr>
        <w:t>授权代理人、项目负责人人员名单（身份证复印件附后）</w:t>
      </w:r>
      <w:r>
        <w:rPr>
          <w:rFonts w:ascii="宋体" w:hAnsi="宋体" w:cs="Arial" w:hint="eastAsia"/>
          <w:sz w:val="24"/>
        </w:rPr>
        <w:t>。</w:t>
      </w:r>
    </w:p>
    <w:p w14:paraId="4BF62179" w14:textId="77777777" w:rsidR="00F25A41" w:rsidRDefault="00F25A41" w:rsidP="00D446E3">
      <w:pPr>
        <w:widowControl w:val="0"/>
        <w:snapToGrid w:val="0"/>
        <w:spacing w:line="440" w:lineRule="exact"/>
        <w:ind w:firstLineChars="200" w:firstLine="480"/>
        <w:textAlignment w:val="auto"/>
        <w:rPr>
          <w:rFonts w:ascii="宋体" w:hAnsi="宋体"/>
          <w:sz w:val="24"/>
        </w:rPr>
      </w:pPr>
      <w:r>
        <w:rPr>
          <w:rFonts w:ascii="宋体" w:hAnsi="宋体" w:hint="eastAsia"/>
          <w:sz w:val="24"/>
        </w:rPr>
        <w:t>六、</w:t>
      </w:r>
      <w:r w:rsidRPr="00FE3EAC">
        <w:rPr>
          <w:rFonts w:ascii="宋体" w:hAnsi="宋体" w:hint="eastAsia"/>
          <w:sz w:val="24"/>
        </w:rPr>
        <w:t>法人</w:t>
      </w:r>
      <w:r w:rsidRPr="00FE3EAC">
        <w:rPr>
          <w:rFonts w:ascii="宋体" w:hAnsi="宋体"/>
          <w:sz w:val="24"/>
        </w:rPr>
        <w:t>授权书（原件</w:t>
      </w:r>
      <w:r>
        <w:rPr>
          <w:rFonts w:ascii="宋体" w:hAnsi="宋体"/>
          <w:sz w:val="24"/>
        </w:rPr>
        <w:t>，格式见后</w:t>
      </w:r>
      <w:r w:rsidRPr="00FE3EAC">
        <w:rPr>
          <w:rFonts w:ascii="宋体" w:hAnsi="宋体"/>
          <w:sz w:val="24"/>
        </w:rPr>
        <w:t>）</w:t>
      </w:r>
      <w:r w:rsidRPr="00FE3EAC">
        <w:rPr>
          <w:rFonts w:ascii="宋体" w:hAnsi="宋体" w:hint="eastAsia"/>
          <w:sz w:val="24"/>
        </w:rPr>
        <w:t>。</w:t>
      </w:r>
    </w:p>
    <w:p w14:paraId="3C6EF3ED" w14:textId="77777777" w:rsidR="00F25A41" w:rsidRPr="00B90879" w:rsidRDefault="00F25A41" w:rsidP="00D446E3">
      <w:pPr>
        <w:widowControl w:val="0"/>
        <w:snapToGrid w:val="0"/>
        <w:spacing w:line="440" w:lineRule="exact"/>
        <w:ind w:firstLineChars="200" w:firstLine="480"/>
        <w:textAlignment w:val="auto"/>
        <w:rPr>
          <w:rFonts w:ascii="宋体" w:hAnsi="宋体"/>
          <w:sz w:val="24"/>
        </w:rPr>
      </w:pPr>
      <w:r>
        <w:rPr>
          <w:rFonts w:ascii="宋体" w:hAnsi="宋体" w:hint="eastAsia"/>
          <w:sz w:val="24"/>
        </w:rPr>
        <w:t>七、</w:t>
      </w:r>
      <w:r w:rsidRPr="002259E8">
        <w:rPr>
          <w:rStyle w:val="NormalCharacter"/>
          <w:rFonts w:ascii="宋体" w:hAnsi="宋体" w:hint="eastAsia"/>
          <w:bCs/>
          <w:sz w:val="24"/>
        </w:rPr>
        <w:t>未被“信用中国”网站（www.creditchina.gov.cn）列入失信被执行人、重大税收违法案件当事人名单、政府采购严重失信行为记录名单</w:t>
      </w:r>
      <w:r>
        <w:rPr>
          <w:rStyle w:val="NormalCharacter"/>
          <w:rFonts w:ascii="宋体" w:hAnsi="宋体" w:hint="eastAsia"/>
          <w:bCs/>
          <w:sz w:val="24"/>
        </w:rPr>
        <w:t>的网站截图。</w:t>
      </w:r>
    </w:p>
    <w:p w14:paraId="0790A431" w14:textId="77777777" w:rsidR="00F25A41" w:rsidRDefault="00F25A41" w:rsidP="00D446E3">
      <w:pPr>
        <w:widowControl w:val="0"/>
        <w:snapToGrid w:val="0"/>
        <w:spacing w:line="440" w:lineRule="exact"/>
        <w:ind w:firstLineChars="200" w:firstLine="480"/>
        <w:textAlignment w:val="auto"/>
        <w:rPr>
          <w:rFonts w:ascii="宋体" w:hAnsi="宋体"/>
          <w:sz w:val="24"/>
        </w:rPr>
      </w:pPr>
      <w:r>
        <w:rPr>
          <w:rFonts w:ascii="宋体" w:hAnsi="宋体" w:hint="eastAsia"/>
          <w:sz w:val="24"/>
        </w:rPr>
        <w:t>八、</w:t>
      </w:r>
      <w:r w:rsidRPr="00FE3EAC">
        <w:rPr>
          <w:rFonts w:ascii="宋体" w:hAnsi="宋体" w:hint="eastAsia"/>
          <w:sz w:val="24"/>
        </w:rPr>
        <w:t>磋商响应函（原件</w:t>
      </w:r>
      <w:r w:rsidRPr="00AF4E47">
        <w:rPr>
          <w:rStyle w:val="NormalCharacter"/>
          <w:rFonts w:ascii="宋体" w:hAnsi="宋体"/>
          <w:sz w:val="24"/>
        </w:rPr>
        <w:t>，格式见后</w:t>
      </w:r>
      <w:r w:rsidRPr="00FE3EAC">
        <w:rPr>
          <w:rFonts w:ascii="宋体" w:hAnsi="宋体" w:hint="eastAsia"/>
          <w:sz w:val="24"/>
        </w:rPr>
        <w:t>）</w:t>
      </w:r>
      <w:r>
        <w:rPr>
          <w:rFonts w:ascii="宋体" w:hAnsi="宋体" w:hint="eastAsia"/>
          <w:sz w:val="24"/>
        </w:rPr>
        <w:t>。</w:t>
      </w:r>
    </w:p>
    <w:p w14:paraId="52F79E27" w14:textId="77777777" w:rsidR="00F25A41" w:rsidRDefault="00F25A41" w:rsidP="00D446E3">
      <w:pPr>
        <w:widowControl w:val="0"/>
        <w:snapToGrid w:val="0"/>
        <w:spacing w:line="440" w:lineRule="exact"/>
        <w:ind w:firstLineChars="200" w:firstLine="480"/>
        <w:textAlignment w:val="auto"/>
        <w:rPr>
          <w:rFonts w:ascii="宋体" w:hAnsi="宋体"/>
          <w:sz w:val="24"/>
        </w:rPr>
      </w:pPr>
      <w:r>
        <w:rPr>
          <w:rFonts w:ascii="宋体" w:hAnsi="宋体" w:hint="eastAsia"/>
          <w:sz w:val="24"/>
        </w:rPr>
        <w:t>九、</w:t>
      </w:r>
      <w:r w:rsidRPr="00F25A41">
        <w:rPr>
          <w:rFonts w:ascii="宋体" w:hAnsi="宋体" w:hint="eastAsia"/>
          <w:sz w:val="24"/>
        </w:rPr>
        <w:t>磋商响应报价表</w:t>
      </w:r>
      <w:r w:rsidRPr="00FE3EAC">
        <w:rPr>
          <w:rFonts w:ascii="宋体" w:hAnsi="宋体" w:hint="eastAsia"/>
          <w:sz w:val="24"/>
        </w:rPr>
        <w:t>（原件</w:t>
      </w:r>
      <w:r w:rsidRPr="00AF4E47">
        <w:rPr>
          <w:rStyle w:val="NormalCharacter"/>
          <w:rFonts w:ascii="宋体" w:hAnsi="宋体"/>
          <w:sz w:val="24"/>
        </w:rPr>
        <w:t>，格式见后</w:t>
      </w:r>
      <w:r w:rsidRPr="00FE3EAC">
        <w:rPr>
          <w:rFonts w:ascii="宋体" w:hAnsi="宋体" w:hint="eastAsia"/>
          <w:sz w:val="24"/>
        </w:rPr>
        <w:t>）</w:t>
      </w:r>
      <w:r>
        <w:rPr>
          <w:rFonts w:ascii="宋体" w:hAnsi="宋体" w:hint="eastAsia"/>
          <w:sz w:val="24"/>
        </w:rPr>
        <w:t>。</w:t>
      </w:r>
    </w:p>
    <w:p w14:paraId="007B1A69" w14:textId="77777777" w:rsidR="00F25A41" w:rsidRDefault="00F25A41" w:rsidP="00D446E3">
      <w:pPr>
        <w:widowControl w:val="0"/>
        <w:snapToGrid w:val="0"/>
        <w:spacing w:line="440" w:lineRule="exact"/>
        <w:ind w:firstLineChars="200" w:firstLine="480"/>
        <w:textAlignment w:val="auto"/>
        <w:rPr>
          <w:rFonts w:ascii="宋体" w:hAnsi="宋体"/>
          <w:sz w:val="24"/>
        </w:rPr>
      </w:pPr>
      <w:r>
        <w:rPr>
          <w:rFonts w:ascii="宋体" w:hAnsi="宋体" w:hint="eastAsia"/>
          <w:sz w:val="24"/>
        </w:rPr>
        <w:t>十、企业实力证明资料原件及复印件。</w:t>
      </w:r>
    </w:p>
    <w:p w14:paraId="0DB0D243" w14:textId="63D42404" w:rsidR="00F25A41" w:rsidRDefault="00F25A41" w:rsidP="00D446E3">
      <w:pPr>
        <w:widowControl w:val="0"/>
        <w:snapToGrid w:val="0"/>
        <w:spacing w:line="440" w:lineRule="exact"/>
        <w:ind w:firstLineChars="200" w:firstLine="480"/>
        <w:textAlignment w:val="auto"/>
        <w:rPr>
          <w:rFonts w:ascii="宋体" w:hAnsi="宋体"/>
          <w:sz w:val="24"/>
        </w:rPr>
      </w:pPr>
      <w:r>
        <w:rPr>
          <w:rFonts w:ascii="宋体" w:hAnsi="宋体" w:hint="eastAsia"/>
          <w:sz w:val="24"/>
        </w:rPr>
        <w:t>十一、经营方案</w:t>
      </w:r>
      <w:r w:rsidR="00CE38D8">
        <w:rPr>
          <w:rFonts w:ascii="宋体" w:hAnsi="宋体" w:hint="eastAsia"/>
          <w:sz w:val="24"/>
        </w:rPr>
        <w:t>（原件，格式见后）</w:t>
      </w:r>
      <w:r>
        <w:rPr>
          <w:rFonts w:ascii="宋体" w:hAnsi="宋体" w:hint="eastAsia"/>
          <w:sz w:val="24"/>
        </w:rPr>
        <w:t>。</w:t>
      </w:r>
    </w:p>
    <w:p w14:paraId="537F1CF2" w14:textId="77777777" w:rsidR="00F25A41" w:rsidRDefault="00F25A41" w:rsidP="00D446E3">
      <w:pPr>
        <w:widowControl w:val="0"/>
        <w:snapToGrid w:val="0"/>
        <w:spacing w:line="440" w:lineRule="exact"/>
        <w:ind w:firstLineChars="200" w:firstLine="480"/>
        <w:textAlignment w:val="auto"/>
        <w:rPr>
          <w:rFonts w:ascii="宋体" w:hAnsi="宋体"/>
          <w:sz w:val="24"/>
        </w:rPr>
      </w:pPr>
      <w:r>
        <w:rPr>
          <w:rFonts w:ascii="宋体" w:hAnsi="宋体"/>
          <w:sz w:val="24"/>
        </w:rPr>
        <w:t>十二、承诺书</w:t>
      </w:r>
      <w:r>
        <w:rPr>
          <w:rFonts w:ascii="宋体" w:hAnsi="宋体" w:hint="eastAsia"/>
          <w:sz w:val="24"/>
        </w:rPr>
        <w:t>（原件，格式</w:t>
      </w:r>
      <w:r w:rsidR="000A1B9E">
        <w:rPr>
          <w:rFonts w:ascii="宋体" w:hAnsi="宋体" w:hint="eastAsia"/>
          <w:sz w:val="24"/>
        </w:rPr>
        <w:t>见后</w:t>
      </w:r>
      <w:r>
        <w:rPr>
          <w:rFonts w:ascii="宋体" w:hAnsi="宋体" w:hint="eastAsia"/>
          <w:sz w:val="24"/>
        </w:rPr>
        <w:t>）。</w:t>
      </w:r>
    </w:p>
    <w:p w14:paraId="4E8655A1" w14:textId="77777777" w:rsidR="00F25A41" w:rsidRDefault="00F25A41" w:rsidP="00D446E3">
      <w:pPr>
        <w:widowControl w:val="0"/>
        <w:snapToGrid w:val="0"/>
        <w:spacing w:line="440" w:lineRule="exact"/>
        <w:ind w:firstLineChars="200" w:firstLine="480"/>
        <w:textAlignment w:val="auto"/>
        <w:rPr>
          <w:rFonts w:ascii="宋体" w:hAnsi="宋体"/>
          <w:sz w:val="24"/>
        </w:rPr>
      </w:pPr>
      <w:r>
        <w:rPr>
          <w:rFonts w:ascii="宋体" w:hAnsi="宋体"/>
          <w:sz w:val="24"/>
        </w:rPr>
        <w:t>十三、</w:t>
      </w:r>
      <w:r>
        <w:rPr>
          <w:rFonts w:ascii="宋体" w:hAnsi="宋体" w:hint="eastAsia"/>
          <w:sz w:val="24"/>
        </w:rPr>
        <w:t>投标人自行投入</w:t>
      </w:r>
      <w:r w:rsidRPr="00F25A41">
        <w:rPr>
          <w:rFonts w:ascii="宋体" w:hAnsi="宋体" w:hint="eastAsia"/>
          <w:sz w:val="24"/>
        </w:rPr>
        <w:t>设备表</w:t>
      </w:r>
      <w:r w:rsidRPr="00FE3EAC">
        <w:rPr>
          <w:rFonts w:ascii="宋体" w:hAnsi="宋体" w:hint="eastAsia"/>
          <w:sz w:val="24"/>
        </w:rPr>
        <w:t>（原件</w:t>
      </w:r>
      <w:r w:rsidRPr="00AF4E47">
        <w:rPr>
          <w:rStyle w:val="NormalCharacter"/>
          <w:rFonts w:ascii="宋体" w:hAnsi="宋体"/>
          <w:sz w:val="24"/>
        </w:rPr>
        <w:t>，格式见后</w:t>
      </w:r>
      <w:r w:rsidRPr="00FE3EAC">
        <w:rPr>
          <w:rFonts w:ascii="宋体" w:hAnsi="宋体" w:hint="eastAsia"/>
          <w:sz w:val="24"/>
        </w:rPr>
        <w:t>）</w:t>
      </w:r>
    </w:p>
    <w:p w14:paraId="128FDE41" w14:textId="77777777" w:rsidR="00F25A41" w:rsidRDefault="00F25A41" w:rsidP="00D446E3">
      <w:pPr>
        <w:widowControl w:val="0"/>
        <w:snapToGrid w:val="0"/>
        <w:spacing w:line="440" w:lineRule="exact"/>
        <w:ind w:firstLineChars="200" w:firstLine="480"/>
        <w:textAlignment w:val="auto"/>
        <w:rPr>
          <w:rFonts w:ascii="宋体" w:hAnsi="宋体"/>
          <w:sz w:val="24"/>
        </w:rPr>
      </w:pPr>
      <w:r>
        <w:rPr>
          <w:rFonts w:ascii="宋体" w:hAnsi="宋体"/>
          <w:sz w:val="24"/>
        </w:rPr>
        <w:t>十四、</w:t>
      </w:r>
      <w:r w:rsidRPr="00F25A41">
        <w:rPr>
          <w:rFonts w:ascii="宋体" w:hAnsi="宋体" w:hint="eastAsia"/>
          <w:sz w:val="24"/>
        </w:rPr>
        <w:t>文件要求的或供应商认为有必要的其他材料</w:t>
      </w:r>
    </w:p>
    <w:p w14:paraId="344E1225" w14:textId="67BEB5C2" w:rsidR="002267BF" w:rsidRDefault="00F25A41" w:rsidP="00D446E3">
      <w:pPr>
        <w:widowControl w:val="0"/>
        <w:snapToGrid w:val="0"/>
        <w:spacing w:line="440" w:lineRule="exact"/>
        <w:ind w:firstLineChars="200" w:firstLine="480"/>
        <w:textAlignment w:val="auto"/>
        <w:rPr>
          <w:rFonts w:ascii="宋体" w:cs="宋体"/>
          <w:sz w:val="24"/>
          <w:lang w:val="zh-CN"/>
        </w:rPr>
      </w:pPr>
      <w:r w:rsidRPr="00FE3EAC">
        <w:rPr>
          <w:rFonts w:ascii="宋体" w:cs="宋体" w:hint="eastAsia"/>
          <w:sz w:val="24"/>
          <w:lang w:val="zh-CN"/>
        </w:rPr>
        <w:t>采购文件要求提供</w:t>
      </w:r>
      <w:r w:rsidR="002D18FE" w:rsidRPr="002D18FE">
        <w:rPr>
          <w:rFonts w:ascii="宋体" w:cs="宋体" w:hint="eastAsia"/>
          <w:sz w:val="24"/>
          <w:lang w:val="zh-CN"/>
        </w:rPr>
        <w:t>证书</w:t>
      </w:r>
      <w:r w:rsidR="002D18FE">
        <w:rPr>
          <w:rFonts w:ascii="宋体" w:cs="宋体" w:hint="eastAsia"/>
          <w:sz w:val="24"/>
          <w:lang w:val="zh-CN"/>
        </w:rPr>
        <w:t>、</w:t>
      </w:r>
      <w:r w:rsidR="002D18FE" w:rsidRPr="002D18FE">
        <w:rPr>
          <w:rFonts w:ascii="宋体" w:cs="宋体" w:hint="eastAsia"/>
          <w:sz w:val="24"/>
          <w:lang w:val="zh-CN"/>
        </w:rPr>
        <w:t>证件类</w:t>
      </w:r>
      <w:r w:rsidRPr="00FE3EAC">
        <w:rPr>
          <w:rFonts w:ascii="宋体" w:cs="宋体" w:hint="eastAsia"/>
          <w:sz w:val="24"/>
          <w:lang w:val="zh-CN"/>
        </w:rPr>
        <w:t>原件的必须单独封装并与响应文件一起递交，评审结束后原件退回；未要求提供原件的提供复印件，原件自带备查</w:t>
      </w:r>
      <w:r>
        <w:rPr>
          <w:rFonts w:ascii="宋体" w:cs="宋体" w:hint="eastAsia"/>
          <w:sz w:val="24"/>
          <w:lang w:val="zh-CN"/>
        </w:rPr>
        <w:t>。</w:t>
      </w:r>
    </w:p>
    <w:p w14:paraId="321AE790" w14:textId="77777777" w:rsidR="00F25A41" w:rsidRDefault="00F25A41" w:rsidP="00D446E3">
      <w:pPr>
        <w:widowControl w:val="0"/>
        <w:snapToGrid w:val="0"/>
        <w:spacing w:line="440" w:lineRule="exact"/>
        <w:ind w:firstLineChars="200" w:firstLine="480"/>
        <w:textAlignment w:val="auto"/>
        <w:rPr>
          <w:rFonts w:ascii="宋体" w:cs="宋体"/>
          <w:sz w:val="24"/>
          <w:lang w:val="zh-CN"/>
        </w:rPr>
      </w:pPr>
      <w:r>
        <w:rPr>
          <w:rFonts w:ascii="宋体" w:cs="宋体" w:hint="eastAsia"/>
          <w:sz w:val="24"/>
          <w:lang w:val="zh-CN"/>
        </w:rPr>
        <w:t>采购</w:t>
      </w:r>
      <w:r w:rsidR="002267BF">
        <w:rPr>
          <w:rFonts w:ascii="宋体" w:cs="宋体" w:hint="eastAsia"/>
          <w:sz w:val="24"/>
          <w:lang w:val="zh-CN"/>
        </w:rPr>
        <w:t>文件要求提供的复印件及截图均须加盖投标人公章。</w:t>
      </w:r>
    </w:p>
    <w:p w14:paraId="4D325C26" w14:textId="77777777" w:rsidR="00F25A41" w:rsidRDefault="00F25A41" w:rsidP="00D446E3">
      <w:pPr>
        <w:widowControl w:val="0"/>
        <w:snapToGrid w:val="0"/>
        <w:spacing w:line="440" w:lineRule="exact"/>
        <w:ind w:firstLineChars="200" w:firstLine="480"/>
        <w:textAlignment w:val="auto"/>
        <w:rPr>
          <w:rFonts w:ascii="宋体" w:cs="宋体"/>
          <w:sz w:val="24"/>
          <w:lang w:val="zh-CN"/>
        </w:rPr>
      </w:pPr>
    </w:p>
    <w:bookmarkEnd w:id="20"/>
    <w:p w14:paraId="2005F9AB" w14:textId="77777777" w:rsidR="00F25A41" w:rsidRDefault="00F25A41" w:rsidP="00D446E3">
      <w:pPr>
        <w:widowControl w:val="0"/>
        <w:spacing w:line="440" w:lineRule="exact"/>
        <w:rPr>
          <w:rStyle w:val="NormalCharacter"/>
          <w:b/>
          <w:sz w:val="36"/>
          <w:szCs w:val="36"/>
          <w:lang w:val="zh-CN"/>
        </w:rPr>
      </w:pPr>
      <w:r>
        <w:rPr>
          <w:rStyle w:val="NormalCharacter"/>
          <w:b/>
          <w:sz w:val="36"/>
          <w:szCs w:val="36"/>
          <w:lang w:val="zh-CN"/>
        </w:rPr>
        <w:br w:type="page"/>
      </w:r>
    </w:p>
    <w:p w14:paraId="2047E320" w14:textId="77777777" w:rsidR="00980023" w:rsidRPr="00980023" w:rsidRDefault="00980023" w:rsidP="00FE26A0">
      <w:pPr>
        <w:widowControl w:val="0"/>
        <w:spacing w:line="440" w:lineRule="exact"/>
        <w:jc w:val="center"/>
        <w:rPr>
          <w:rStyle w:val="NormalCharacter"/>
          <w:b/>
          <w:sz w:val="36"/>
          <w:szCs w:val="36"/>
          <w:lang w:val="zh-CN"/>
        </w:rPr>
      </w:pPr>
      <w:r w:rsidRPr="00980023">
        <w:rPr>
          <w:rStyle w:val="NormalCharacter"/>
          <w:rFonts w:hint="eastAsia"/>
          <w:b/>
          <w:sz w:val="36"/>
          <w:szCs w:val="36"/>
          <w:lang w:val="zh-CN"/>
        </w:rPr>
        <w:lastRenderedPageBreak/>
        <w:t>书面声明</w:t>
      </w:r>
    </w:p>
    <w:p w14:paraId="00E0F97A" w14:textId="77777777" w:rsidR="00980023" w:rsidRPr="00980023" w:rsidRDefault="00980023" w:rsidP="00D446E3">
      <w:pPr>
        <w:widowControl w:val="0"/>
        <w:autoSpaceDE w:val="0"/>
        <w:autoSpaceDN w:val="0"/>
        <w:adjustRightInd w:val="0"/>
        <w:spacing w:line="440" w:lineRule="exact"/>
        <w:ind w:firstLine="492"/>
        <w:textAlignment w:val="auto"/>
        <w:rPr>
          <w:rFonts w:ascii="宋体" w:cs="宋体"/>
          <w:sz w:val="24"/>
          <w:lang w:val="zh-CN"/>
        </w:rPr>
      </w:pPr>
    </w:p>
    <w:p w14:paraId="51CF6F4C" w14:textId="00512CD5" w:rsidR="00980023" w:rsidRPr="00980023" w:rsidRDefault="00980023" w:rsidP="00D446E3">
      <w:pPr>
        <w:widowControl w:val="0"/>
        <w:autoSpaceDE w:val="0"/>
        <w:autoSpaceDN w:val="0"/>
        <w:adjustRightInd w:val="0"/>
        <w:spacing w:line="660" w:lineRule="exact"/>
        <w:ind w:firstLine="493"/>
        <w:textAlignment w:val="auto"/>
        <w:rPr>
          <w:rFonts w:ascii="宋体" w:cs="宋体"/>
          <w:sz w:val="24"/>
          <w:lang w:val="zh-CN"/>
        </w:rPr>
      </w:pPr>
      <w:r w:rsidRPr="00980023">
        <w:rPr>
          <w:rFonts w:ascii="宋体" w:cs="宋体" w:hint="eastAsia"/>
          <w:sz w:val="24"/>
          <w:lang w:val="zh-CN"/>
        </w:rPr>
        <w:t>我公司郑重声明：</w:t>
      </w:r>
      <w:r>
        <w:rPr>
          <w:rFonts w:ascii="宋体" w:cs="宋体" w:hint="eastAsia"/>
          <w:sz w:val="24"/>
          <w:lang w:val="zh-CN"/>
        </w:rPr>
        <w:t>2</w:t>
      </w:r>
      <w:r w:rsidRPr="00044312">
        <w:rPr>
          <w:rFonts w:ascii="宋体" w:hAnsi="宋体" w:cs="Arial" w:hint="eastAsia"/>
          <w:sz w:val="24"/>
        </w:rPr>
        <w:t>01</w:t>
      </w:r>
      <w:r w:rsidR="00240E32">
        <w:rPr>
          <w:rFonts w:ascii="宋体" w:hAnsi="宋体" w:cs="Arial"/>
          <w:sz w:val="24"/>
        </w:rPr>
        <w:t>9</w:t>
      </w:r>
      <w:r w:rsidRPr="00044312">
        <w:rPr>
          <w:rFonts w:ascii="宋体" w:hAnsi="宋体" w:cs="Arial" w:hint="eastAsia"/>
          <w:sz w:val="24"/>
        </w:rPr>
        <w:t>年1月1日以来，没有食品卫生安全事故以及消防安全事故</w:t>
      </w:r>
      <w:r w:rsidR="00B90879">
        <w:rPr>
          <w:rFonts w:ascii="宋体" w:hAnsi="宋体" w:cs="Arial" w:hint="eastAsia"/>
          <w:sz w:val="24"/>
        </w:rPr>
        <w:t>。</w:t>
      </w:r>
    </w:p>
    <w:p w14:paraId="1DED965F" w14:textId="77777777" w:rsidR="00980023" w:rsidRPr="00980023" w:rsidRDefault="00980023" w:rsidP="00D446E3">
      <w:pPr>
        <w:widowControl w:val="0"/>
        <w:autoSpaceDE w:val="0"/>
        <w:autoSpaceDN w:val="0"/>
        <w:adjustRightInd w:val="0"/>
        <w:spacing w:line="660" w:lineRule="exact"/>
        <w:ind w:firstLine="493"/>
        <w:textAlignment w:val="auto"/>
        <w:rPr>
          <w:rFonts w:ascii="宋体" w:cs="宋体"/>
          <w:sz w:val="24"/>
          <w:lang w:val="zh-CN"/>
        </w:rPr>
      </w:pPr>
    </w:p>
    <w:p w14:paraId="3EAE7EB2" w14:textId="77777777" w:rsidR="00980023" w:rsidRPr="00980023" w:rsidRDefault="00980023" w:rsidP="00D446E3">
      <w:pPr>
        <w:widowControl w:val="0"/>
        <w:autoSpaceDE w:val="0"/>
        <w:autoSpaceDN w:val="0"/>
        <w:adjustRightInd w:val="0"/>
        <w:spacing w:line="440" w:lineRule="exact"/>
        <w:ind w:firstLine="492"/>
        <w:textAlignment w:val="auto"/>
        <w:rPr>
          <w:rFonts w:ascii="宋体" w:cs="宋体"/>
          <w:sz w:val="24"/>
          <w:lang w:val="zh-CN"/>
        </w:rPr>
      </w:pPr>
    </w:p>
    <w:p w14:paraId="473F57BE" w14:textId="77777777" w:rsidR="000A1B9E" w:rsidRDefault="000A1B9E" w:rsidP="00D446E3">
      <w:pPr>
        <w:widowControl w:val="0"/>
        <w:autoSpaceDE w:val="0"/>
        <w:autoSpaceDN w:val="0"/>
        <w:adjustRightInd w:val="0"/>
        <w:spacing w:line="440" w:lineRule="exact"/>
        <w:textAlignment w:val="auto"/>
        <w:rPr>
          <w:rFonts w:ascii="宋体" w:cs="宋体"/>
          <w:sz w:val="24"/>
          <w:lang w:val="zh-CN"/>
        </w:rPr>
      </w:pPr>
    </w:p>
    <w:p w14:paraId="6415EF22" w14:textId="77777777" w:rsidR="000A1B9E" w:rsidRDefault="000A1B9E" w:rsidP="00D446E3">
      <w:pPr>
        <w:widowControl w:val="0"/>
        <w:autoSpaceDE w:val="0"/>
        <w:autoSpaceDN w:val="0"/>
        <w:adjustRightInd w:val="0"/>
        <w:spacing w:line="440" w:lineRule="exact"/>
        <w:textAlignment w:val="auto"/>
        <w:rPr>
          <w:rFonts w:ascii="宋体" w:cs="宋体"/>
          <w:sz w:val="24"/>
          <w:lang w:val="zh-CN"/>
        </w:rPr>
      </w:pPr>
      <w:r>
        <w:rPr>
          <w:rFonts w:ascii="宋体" w:cs="宋体" w:hint="eastAsia"/>
          <w:sz w:val="24"/>
          <w:lang w:val="zh-CN"/>
        </w:rPr>
        <w:t xml:space="preserve"> </w:t>
      </w:r>
    </w:p>
    <w:p w14:paraId="3883E6C2" w14:textId="36769CCB" w:rsidR="00980023" w:rsidRPr="00980023" w:rsidRDefault="00980023" w:rsidP="00D446E3">
      <w:pPr>
        <w:widowControl w:val="0"/>
        <w:autoSpaceDE w:val="0"/>
        <w:autoSpaceDN w:val="0"/>
        <w:adjustRightInd w:val="0"/>
        <w:spacing w:line="440" w:lineRule="exact"/>
        <w:ind w:firstLineChars="2100" w:firstLine="5040"/>
        <w:textAlignment w:val="auto"/>
        <w:rPr>
          <w:rFonts w:ascii="宋体" w:cs="宋体"/>
          <w:sz w:val="24"/>
          <w:u w:val="single"/>
          <w:lang w:val="zh-CN"/>
        </w:rPr>
      </w:pPr>
      <w:r w:rsidRPr="00980023">
        <w:rPr>
          <w:rFonts w:ascii="宋体" w:cs="宋体" w:hint="eastAsia"/>
          <w:sz w:val="24"/>
          <w:lang w:val="zh-CN"/>
        </w:rPr>
        <w:t>供应商（公章）：</w:t>
      </w:r>
      <w:r w:rsidR="00FE26A0" w:rsidRPr="00B90879">
        <w:rPr>
          <w:rStyle w:val="NormalCharacter"/>
          <w:rFonts w:asciiTheme="minorEastAsia" w:eastAsiaTheme="minorEastAsia" w:hAnsiTheme="minorEastAsia"/>
          <w:sz w:val="24"/>
        </w:rPr>
        <w:t>_______________</w:t>
      </w:r>
    </w:p>
    <w:p w14:paraId="37388089" w14:textId="77777777" w:rsidR="00980023" w:rsidRPr="00980023" w:rsidRDefault="00980023" w:rsidP="00D446E3">
      <w:pPr>
        <w:widowControl w:val="0"/>
        <w:autoSpaceDE w:val="0"/>
        <w:autoSpaceDN w:val="0"/>
        <w:adjustRightInd w:val="0"/>
        <w:spacing w:line="440" w:lineRule="exact"/>
        <w:textAlignment w:val="auto"/>
        <w:rPr>
          <w:rFonts w:ascii="宋体" w:cs="宋体"/>
          <w:sz w:val="24"/>
          <w:lang w:val="zh-CN"/>
        </w:rPr>
      </w:pPr>
    </w:p>
    <w:p w14:paraId="0DA7DC5E" w14:textId="4D903A70" w:rsidR="00980023" w:rsidRPr="00980023" w:rsidRDefault="00980023" w:rsidP="00D446E3">
      <w:pPr>
        <w:widowControl w:val="0"/>
        <w:autoSpaceDE w:val="0"/>
        <w:autoSpaceDN w:val="0"/>
        <w:adjustRightInd w:val="0"/>
        <w:spacing w:line="440" w:lineRule="exact"/>
        <w:ind w:firstLineChars="2100" w:firstLine="5040"/>
        <w:textAlignment w:val="auto"/>
        <w:rPr>
          <w:szCs w:val="21"/>
        </w:rPr>
      </w:pPr>
      <w:r w:rsidRPr="00980023">
        <w:rPr>
          <w:rFonts w:ascii="宋体" w:cs="宋体" w:hint="eastAsia"/>
          <w:sz w:val="24"/>
          <w:lang w:val="zh-CN"/>
        </w:rPr>
        <w:t>日期：</w:t>
      </w:r>
      <w:r w:rsidR="00FE26A0" w:rsidRPr="00B90879">
        <w:rPr>
          <w:rStyle w:val="NormalCharacter"/>
          <w:rFonts w:asciiTheme="minorEastAsia" w:eastAsiaTheme="minorEastAsia" w:hAnsiTheme="minorEastAsia"/>
          <w:sz w:val="24"/>
        </w:rPr>
        <w:t>______</w:t>
      </w:r>
      <w:r w:rsidRPr="00980023">
        <w:rPr>
          <w:rFonts w:ascii="宋体" w:cs="宋体" w:hint="eastAsia"/>
          <w:sz w:val="24"/>
          <w:lang w:val="zh-CN"/>
        </w:rPr>
        <w:t>年</w:t>
      </w:r>
      <w:r w:rsidR="00FE26A0" w:rsidRPr="00B90879">
        <w:rPr>
          <w:rStyle w:val="NormalCharacter"/>
          <w:rFonts w:asciiTheme="minorEastAsia" w:eastAsiaTheme="minorEastAsia" w:hAnsiTheme="minorEastAsia"/>
          <w:sz w:val="24"/>
        </w:rPr>
        <w:t>______</w:t>
      </w:r>
      <w:r w:rsidR="00240E32">
        <w:rPr>
          <w:rFonts w:ascii="宋体" w:cs="宋体" w:hint="eastAsia"/>
          <w:sz w:val="24"/>
          <w:lang w:val="zh-CN"/>
        </w:rPr>
        <w:t xml:space="preserve"> </w:t>
      </w:r>
      <w:r w:rsidRPr="00980023">
        <w:rPr>
          <w:rFonts w:ascii="宋体" w:cs="宋体" w:hint="eastAsia"/>
          <w:sz w:val="24"/>
          <w:lang w:val="zh-CN"/>
        </w:rPr>
        <w:t>月</w:t>
      </w:r>
      <w:r w:rsidR="00FE26A0" w:rsidRPr="00B90879">
        <w:rPr>
          <w:rStyle w:val="NormalCharacter"/>
          <w:rFonts w:asciiTheme="minorEastAsia" w:eastAsiaTheme="minorEastAsia" w:hAnsiTheme="minorEastAsia"/>
          <w:sz w:val="24"/>
        </w:rPr>
        <w:t>______</w:t>
      </w:r>
      <w:r w:rsidRPr="00980023">
        <w:rPr>
          <w:rFonts w:ascii="宋体" w:cs="宋体" w:hint="eastAsia"/>
          <w:sz w:val="24"/>
          <w:lang w:val="zh-CN"/>
        </w:rPr>
        <w:t>日</w:t>
      </w:r>
    </w:p>
    <w:p w14:paraId="7BBDB865" w14:textId="77777777" w:rsidR="00980023" w:rsidRPr="00980023" w:rsidRDefault="00980023" w:rsidP="00D446E3">
      <w:pPr>
        <w:widowControl w:val="0"/>
        <w:spacing w:line="440" w:lineRule="exact"/>
        <w:ind w:firstLine="480"/>
        <w:rPr>
          <w:rStyle w:val="NormalCharacter"/>
        </w:rPr>
      </w:pPr>
    </w:p>
    <w:p w14:paraId="3857E803" w14:textId="77777777" w:rsidR="002267BF" w:rsidRDefault="002267BF" w:rsidP="00D446E3">
      <w:pPr>
        <w:widowControl w:val="0"/>
        <w:spacing w:line="440" w:lineRule="exact"/>
        <w:rPr>
          <w:rStyle w:val="NormalCharacter"/>
          <w:b/>
          <w:sz w:val="36"/>
          <w:szCs w:val="36"/>
          <w:lang w:val="zh-CN"/>
        </w:rPr>
      </w:pPr>
      <w:r>
        <w:rPr>
          <w:rStyle w:val="NormalCharacter"/>
          <w:b/>
          <w:sz w:val="36"/>
          <w:szCs w:val="36"/>
          <w:lang w:val="zh-CN"/>
        </w:rPr>
        <w:br w:type="page"/>
      </w:r>
    </w:p>
    <w:p w14:paraId="1F6C9588" w14:textId="77777777" w:rsidR="0069493D" w:rsidRPr="002267BF" w:rsidRDefault="00247585" w:rsidP="00FE26A0">
      <w:pPr>
        <w:widowControl w:val="0"/>
        <w:spacing w:line="440" w:lineRule="exact"/>
        <w:jc w:val="center"/>
        <w:rPr>
          <w:rStyle w:val="NormalCharacter"/>
          <w:b/>
          <w:sz w:val="36"/>
          <w:szCs w:val="36"/>
          <w:lang w:val="zh-CN"/>
        </w:rPr>
      </w:pPr>
      <w:r w:rsidRPr="002267BF">
        <w:rPr>
          <w:rStyle w:val="NormalCharacter"/>
          <w:b/>
          <w:sz w:val="36"/>
          <w:szCs w:val="36"/>
          <w:lang w:val="zh-CN"/>
        </w:rPr>
        <w:lastRenderedPageBreak/>
        <w:t>法人授权书</w:t>
      </w:r>
    </w:p>
    <w:p w14:paraId="23B13F1A" w14:textId="77777777" w:rsidR="0069493D" w:rsidRPr="00AF4E47" w:rsidRDefault="0069493D" w:rsidP="00D446E3">
      <w:pPr>
        <w:widowControl w:val="0"/>
        <w:tabs>
          <w:tab w:val="left" w:pos="360"/>
        </w:tabs>
        <w:ind w:firstLine="480"/>
        <w:rPr>
          <w:rStyle w:val="NormalCharacter"/>
          <w:rFonts w:ascii="宋体"/>
          <w:sz w:val="24"/>
          <w:lang w:val="zh-CN"/>
        </w:rPr>
      </w:pPr>
    </w:p>
    <w:p w14:paraId="61CE80DD" w14:textId="77777777" w:rsidR="0069493D" w:rsidRPr="00AF4E47" w:rsidRDefault="0069493D" w:rsidP="00D446E3">
      <w:pPr>
        <w:widowControl w:val="0"/>
        <w:tabs>
          <w:tab w:val="left" w:pos="360"/>
        </w:tabs>
        <w:spacing w:line="440" w:lineRule="exact"/>
        <w:ind w:firstLine="480"/>
        <w:rPr>
          <w:rStyle w:val="NormalCharacter"/>
          <w:rFonts w:ascii="宋体"/>
          <w:sz w:val="24"/>
          <w:lang w:val="zh-CN"/>
        </w:rPr>
      </w:pPr>
    </w:p>
    <w:p w14:paraId="4A3295DF" w14:textId="77777777" w:rsidR="0069493D" w:rsidRPr="00AF4E47" w:rsidRDefault="00247585" w:rsidP="00D446E3">
      <w:pPr>
        <w:widowControl w:val="0"/>
        <w:tabs>
          <w:tab w:val="left" w:pos="360"/>
        </w:tabs>
        <w:spacing w:line="440" w:lineRule="exact"/>
        <w:ind w:firstLine="480"/>
        <w:rPr>
          <w:rStyle w:val="NormalCharacter"/>
          <w:sz w:val="24"/>
        </w:rPr>
      </w:pPr>
      <w:r w:rsidRPr="00AF4E47">
        <w:rPr>
          <w:rStyle w:val="NormalCharacter"/>
          <w:rFonts w:ascii="宋体"/>
          <w:sz w:val="24"/>
          <w:lang w:val="zh-CN"/>
        </w:rPr>
        <w:t>本授权书声明：</w:t>
      </w:r>
      <w:r w:rsidRPr="00AF4E47">
        <w:rPr>
          <w:rStyle w:val="NormalCharacter"/>
          <w:sz w:val="24"/>
        </w:rPr>
        <w:t>____________</w:t>
      </w:r>
      <w:r w:rsidRPr="00AF4E47">
        <w:rPr>
          <w:rStyle w:val="NormalCharacter"/>
          <w:rFonts w:ascii="宋体"/>
          <w:sz w:val="24"/>
          <w:lang w:val="zh-CN"/>
        </w:rPr>
        <w:t>（供应商名称）授权</w:t>
      </w:r>
      <w:r w:rsidRPr="00AF4E47">
        <w:rPr>
          <w:rStyle w:val="NormalCharacter"/>
          <w:sz w:val="24"/>
        </w:rPr>
        <w:t>________________</w:t>
      </w:r>
      <w:r w:rsidRPr="00AF4E47">
        <w:rPr>
          <w:rStyle w:val="NormalCharacter"/>
          <w:rFonts w:ascii="宋体"/>
          <w:sz w:val="24"/>
          <w:lang w:val="zh-CN"/>
        </w:rPr>
        <w:t>（被授权人的姓名）为我方就项目采购活动的合法代理人，以本公司名义全权处理一切与该项目采购有关的事务。</w:t>
      </w:r>
    </w:p>
    <w:p w14:paraId="11AC61F5" w14:textId="77777777" w:rsidR="0069493D" w:rsidRPr="00AF4E47" w:rsidRDefault="00247585" w:rsidP="00D446E3">
      <w:pPr>
        <w:widowControl w:val="0"/>
        <w:tabs>
          <w:tab w:val="left" w:pos="360"/>
        </w:tabs>
        <w:spacing w:line="440" w:lineRule="exact"/>
        <w:ind w:firstLine="480"/>
        <w:rPr>
          <w:rStyle w:val="NormalCharacter"/>
          <w:sz w:val="24"/>
        </w:rPr>
      </w:pPr>
      <w:r w:rsidRPr="00AF4E47">
        <w:rPr>
          <w:rStyle w:val="NormalCharacter"/>
          <w:rFonts w:ascii="宋体"/>
          <w:sz w:val="24"/>
          <w:lang w:val="zh-CN"/>
        </w:rPr>
        <w:t>本授权书于</w:t>
      </w:r>
      <w:r w:rsidRPr="00AF4E47">
        <w:rPr>
          <w:rStyle w:val="NormalCharacter"/>
          <w:sz w:val="24"/>
        </w:rPr>
        <w:t>______</w:t>
      </w:r>
      <w:r w:rsidRPr="00AF4E47">
        <w:rPr>
          <w:rStyle w:val="NormalCharacter"/>
          <w:rFonts w:ascii="宋体"/>
          <w:sz w:val="24"/>
          <w:lang w:val="zh-CN"/>
        </w:rPr>
        <w:t>年</w:t>
      </w:r>
      <w:r w:rsidRPr="00AF4E47">
        <w:rPr>
          <w:rStyle w:val="NormalCharacter"/>
          <w:sz w:val="24"/>
        </w:rPr>
        <w:t>____</w:t>
      </w:r>
      <w:r w:rsidRPr="00AF4E47">
        <w:rPr>
          <w:rStyle w:val="NormalCharacter"/>
          <w:rFonts w:ascii="宋体"/>
          <w:sz w:val="24"/>
          <w:lang w:val="zh-CN"/>
        </w:rPr>
        <w:t>月</w:t>
      </w:r>
      <w:r w:rsidRPr="00AF4E47">
        <w:rPr>
          <w:rStyle w:val="NormalCharacter"/>
          <w:sz w:val="24"/>
        </w:rPr>
        <w:t>____</w:t>
      </w:r>
      <w:r w:rsidRPr="00AF4E47">
        <w:rPr>
          <w:rStyle w:val="NormalCharacter"/>
          <w:rFonts w:ascii="宋体"/>
          <w:sz w:val="24"/>
          <w:lang w:val="zh-CN"/>
        </w:rPr>
        <w:t>日起生效，特此声明。</w:t>
      </w:r>
    </w:p>
    <w:p w14:paraId="1D36B498" w14:textId="77777777" w:rsidR="0069493D" w:rsidRPr="00AF4E47" w:rsidRDefault="0069493D" w:rsidP="00D446E3">
      <w:pPr>
        <w:widowControl w:val="0"/>
        <w:tabs>
          <w:tab w:val="left" w:pos="360"/>
        </w:tabs>
        <w:spacing w:line="440" w:lineRule="exact"/>
        <w:rPr>
          <w:rStyle w:val="NormalCharacter"/>
          <w:sz w:val="24"/>
        </w:rPr>
      </w:pPr>
    </w:p>
    <w:p w14:paraId="56BAF4B9" w14:textId="77777777" w:rsidR="0069493D" w:rsidRPr="00AF4E47" w:rsidRDefault="0069493D" w:rsidP="00D446E3">
      <w:pPr>
        <w:widowControl w:val="0"/>
        <w:tabs>
          <w:tab w:val="left" w:pos="360"/>
        </w:tabs>
        <w:spacing w:line="440" w:lineRule="exact"/>
        <w:rPr>
          <w:rStyle w:val="NormalCharacter"/>
          <w:sz w:val="24"/>
        </w:rPr>
      </w:pPr>
    </w:p>
    <w:p w14:paraId="5D4B3E50" w14:textId="1C481255" w:rsidR="0069493D" w:rsidRPr="00B90879" w:rsidRDefault="00247585" w:rsidP="00D446E3">
      <w:pPr>
        <w:widowControl w:val="0"/>
        <w:tabs>
          <w:tab w:val="left" w:pos="360"/>
        </w:tabs>
        <w:spacing w:line="700" w:lineRule="exact"/>
        <w:ind w:firstLineChars="200" w:firstLine="480"/>
        <w:rPr>
          <w:rStyle w:val="NormalCharacter"/>
          <w:rFonts w:asciiTheme="minorEastAsia" w:eastAsiaTheme="minorEastAsia" w:hAnsiTheme="minorEastAsia"/>
          <w:sz w:val="24"/>
        </w:rPr>
      </w:pPr>
      <w:r w:rsidRPr="00B90879">
        <w:rPr>
          <w:rStyle w:val="NormalCharacter"/>
          <w:rFonts w:asciiTheme="minorEastAsia" w:eastAsiaTheme="minorEastAsia" w:hAnsiTheme="minorEastAsia"/>
          <w:sz w:val="24"/>
          <w:lang w:val="zh-CN"/>
        </w:rPr>
        <w:t>授权代理人（被授权人）（签字）：</w:t>
      </w:r>
      <w:r w:rsidR="00FE26A0" w:rsidRPr="00B90879">
        <w:rPr>
          <w:rStyle w:val="NormalCharacter"/>
          <w:rFonts w:asciiTheme="minorEastAsia" w:eastAsiaTheme="minorEastAsia" w:hAnsiTheme="minorEastAsia"/>
          <w:sz w:val="24"/>
        </w:rPr>
        <w:t>_______________</w:t>
      </w:r>
    </w:p>
    <w:p w14:paraId="2AA26C7D" w14:textId="2DC9686B" w:rsidR="0069493D" w:rsidRPr="00B90879" w:rsidRDefault="00247585" w:rsidP="00D446E3">
      <w:pPr>
        <w:widowControl w:val="0"/>
        <w:tabs>
          <w:tab w:val="left" w:pos="360"/>
        </w:tabs>
        <w:spacing w:line="700" w:lineRule="exact"/>
        <w:ind w:firstLineChars="200" w:firstLine="480"/>
        <w:rPr>
          <w:rStyle w:val="NormalCharacter"/>
          <w:rFonts w:asciiTheme="minorEastAsia" w:eastAsiaTheme="minorEastAsia" w:hAnsiTheme="minorEastAsia"/>
          <w:sz w:val="24"/>
        </w:rPr>
      </w:pPr>
      <w:r w:rsidRPr="00B90879">
        <w:rPr>
          <w:rStyle w:val="NormalCharacter"/>
          <w:rFonts w:asciiTheme="minorEastAsia" w:eastAsiaTheme="minorEastAsia" w:hAnsiTheme="minorEastAsia"/>
          <w:sz w:val="24"/>
        </w:rPr>
        <w:t>身份证号码（授权代理人）：</w:t>
      </w:r>
      <w:r w:rsidR="00FE26A0" w:rsidRPr="00B90879">
        <w:rPr>
          <w:rStyle w:val="NormalCharacter"/>
          <w:rFonts w:asciiTheme="minorEastAsia" w:eastAsiaTheme="minorEastAsia" w:hAnsiTheme="minorEastAsia"/>
          <w:sz w:val="24"/>
        </w:rPr>
        <w:t>____________</w:t>
      </w:r>
      <w:r w:rsidR="00FE26A0">
        <w:rPr>
          <w:rStyle w:val="NormalCharacter"/>
          <w:rFonts w:asciiTheme="minorEastAsia" w:eastAsiaTheme="minorEastAsia" w:hAnsiTheme="minorEastAsia"/>
          <w:sz w:val="24"/>
        </w:rPr>
        <w:t>_________</w:t>
      </w:r>
    </w:p>
    <w:p w14:paraId="3428C0B1" w14:textId="138D3313" w:rsidR="0069493D" w:rsidRPr="00B90879" w:rsidRDefault="00247585" w:rsidP="00D446E3">
      <w:pPr>
        <w:widowControl w:val="0"/>
        <w:tabs>
          <w:tab w:val="left" w:pos="360"/>
        </w:tabs>
        <w:spacing w:line="700" w:lineRule="exact"/>
        <w:ind w:firstLineChars="200" w:firstLine="480"/>
        <w:rPr>
          <w:rStyle w:val="NormalCharacter"/>
          <w:rFonts w:asciiTheme="minorEastAsia" w:eastAsiaTheme="minorEastAsia" w:hAnsiTheme="minorEastAsia"/>
          <w:sz w:val="24"/>
          <w:u w:val="single"/>
        </w:rPr>
      </w:pPr>
      <w:r w:rsidRPr="00B90879">
        <w:rPr>
          <w:rStyle w:val="NormalCharacter"/>
          <w:rFonts w:asciiTheme="minorEastAsia" w:eastAsiaTheme="minorEastAsia" w:hAnsiTheme="minorEastAsia"/>
          <w:sz w:val="24"/>
        </w:rPr>
        <w:t>联系电话（授权代理人）：（手机）</w:t>
      </w:r>
      <w:r w:rsidR="00FE26A0" w:rsidRPr="00B90879">
        <w:rPr>
          <w:rStyle w:val="NormalCharacter"/>
          <w:rFonts w:asciiTheme="minorEastAsia" w:eastAsiaTheme="minorEastAsia" w:hAnsiTheme="minorEastAsia"/>
          <w:sz w:val="24"/>
        </w:rPr>
        <w:t>_______________</w:t>
      </w:r>
    </w:p>
    <w:p w14:paraId="1A751281" w14:textId="43176726" w:rsidR="0069493D" w:rsidRPr="00B90879" w:rsidRDefault="00247585" w:rsidP="00D446E3">
      <w:pPr>
        <w:widowControl w:val="0"/>
        <w:tabs>
          <w:tab w:val="left" w:pos="360"/>
        </w:tabs>
        <w:spacing w:line="700" w:lineRule="exact"/>
        <w:ind w:firstLineChars="200" w:firstLine="480"/>
        <w:rPr>
          <w:rStyle w:val="NormalCharacter"/>
          <w:rFonts w:asciiTheme="minorEastAsia" w:eastAsiaTheme="minorEastAsia" w:hAnsiTheme="minorEastAsia"/>
          <w:sz w:val="24"/>
        </w:rPr>
      </w:pPr>
      <w:r w:rsidRPr="00B90879">
        <w:rPr>
          <w:rStyle w:val="NormalCharacter"/>
          <w:rFonts w:asciiTheme="minorEastAsia" w:eastAsiaTheme="minorEastAsia" w:hAnsiTheme="minorEastAsia"/>
          <w:sz w:val="24"/>
          <w:lang w:val="zh-CN"/>
        </w:rPr>
        <w:t>单位名称（</w:t>
      </w:r>
      <w:r w:rsidRPr="00B90879">
        <w:rPr>
          <w:rStyle w:val="NormalCharacter"/>
          <w:rFonts w:asciiTheme="minorEastAsia" w:eastAsiaTheme="minorEastAsia" w:hAnsiTheme="minorEastAsia"/>
          <w:sz w:val="24"/>
        </w:rPr>
        <w:t>授权代理人</w:t>
      </w:r>
      <w:r w:rsidRPr="00B90879">
        <w:rPr>
          <w:rStyle w:val="NormalCharacter"/>
          <w:rFonts w:asciiTheme="minorEastAsia" w:eastAsiaTheme="minorEastAsia" w:hAnsiTheme="minorEastAsia"/>
          <w:sz w:val="24"/>
          <w:lang w:val="zh-CN"/>
        </w:rPr>
        <w:t>）：</w:t>
      </w:r>
      <w:r w:rsidR="00FE26A0" w:rsidRPr="00B90879">
        <w:rPr>
          <w:rStyle w:val="NormalCharacter"/>
          <w:rFonts w:asciiTheme="minorEastAsia" w:eastAsiaTheme="minorEastAsia" w:hAnsiTheme="minorEastAsia"/>
          <w:sz w:val="24"/>
        </w:rPr>
        <w:t>__________</w:t>
      </w:r>
      <w:r w:rsidR="00FE26A0">
        <w:rPr>
          <w:rStyle w:val="NormalCharacter"/>
          <w:rFonts w:asciiTheme="minorEastAsia" w:eastAsiaTheme="minorEastAsia" w:hAnsiTheme="minorEastAsia"/>
          <w:sz w:val="24"/>
        </w:rPr>
        <w:t>_____________</w:t>
      </w:r>
    </w:p>
    <w:p w14:paraId="1853AE4A" w14:textId="77777777" w:rsidR="0069493D" w:rsidRPr="00B90879" w:rsidRDefault="0069493D" w:rsidP="00D446E3">
      <w:pPr>
        <w:widowControl w:val="0"/>
        <w:tabs>
          <w:tab w:val="left" w:pos="360"/>
        </w:tabs>
        <w:spacing w:line="700" w:lineRule="exact"/>
        <w:ind w:firstLineChars="200" w:firstLine="480"/>
        <w:rPr>
          <w:rStyle w:val="NormalCharacter"/>
          <w:rFonts w:asciiTheme="minorEastAsia" w:eastAsiaTheme="minorEastAsia" w:hAnsiTheme="minorEastAsia"/>
          <w:sz w:val="24"/>
        </w:rPr>
      </w:pPr>
    </w:p>
    <w:p w14:paraId="5D52150A" w14:textId="77777777" w:rsidR="0069493D" w:rsidRPr="00B90879" w:rsidRDefault="00247585" w:rsidP="00D446E3">
      <w:pPr>
        <w:widowControl w:val="0"/>
        <w:tabs>
          <w:tab w:val="left" w:pos="360"/>
        </w:tabs>
        <w:spacing w:line="700" w:lineRule="exact"/>
        <w:ind w:firstLineChars="200" w:firstLine="480"/>
        <w:rPr>
          <w:rStyle w:val="NormalCharacter"/>
          <w:rFonts w:asciiTheme="minorEastAsia" w:eastAsiaTheme="minorEastAsia" w:hAnsiTheme="minorEastAsia"/>
          <w:sz w:val="24"/>
        </w:rPr>
      </w:pPr>
      <w:r w:rsidRPr="00B90879">
        <w:rPr>
          <w:rStyle w:val="NormalCharacter"/>
          <w:rFonts w:asciiTheme="minorEastAsia" w:eastAsiaTheme="minorEastAsia" w:hAnsiTheme="minorEastAsia"/>
          <w:sz w:val="24"/>
          <w:lang w:val="zh-CN"/>
        </w:rPr>
        <w:t>法人（授权单位）盖章：</w:t>
      </w:r>
      <w:r w:rsidR="00B90879" w:rsidRPr="00B90879">
        <w:rPr>
          <w:rStyle w:val="NormalCharacter"/>
          <w:rFonts w:asciiTheme="minorEastAsia" w:eastAsiaTheme="minorEastAsia" w:hAnsiTheme="minorEastAsia"/>
          <w:sz w:val="24"/>
        </w:rPr>
        <w:t>_____________________</w:t>
      </w:r>
    </w:p>
    <w:p w14:paraId="30FDF767" w14:textId="04B076DC" w:rsidR="0069493D" w:rsidRPr="00B90879" w:rsidRDefault="00247585" w:rsidP="00D446E3">
      <w:pPr>
        <w:widowControl w:val="0"/>
        <w:tabs>
          <w:tab w:val="left" w:pos="360"/>
        </w:tabs>
        <w:spacing w:line="700" w:lineRule="exact"/>
        <w:ind w:firstLineChars="200" w:firstLine="482"/>
        <w:rPr>
          <w:rStyle w:val="NormalCharacter"/>
          <w:rFonts w:asciiTheme="minorEastAsia" w:eastAsiaTheme="minorEastAsia" w:hAnsiTheme="minorEastAsia"/>
          <w:sz w:val="24"/>
        </w:rPr>
      </w:pPr>
      <w:r w:rsidRPr="00B90879">
        <w:rPr>
          <w:rStyle w:val="NormalCharacter"/>
          <w:rFonts w:asciiTheme="minorEastAsia" w:eastAsiaTheme="minorEastAsia" w:hAnsiTheme="minorEastAsia"/>
          <w:b/>
          <w:sz w:val="24"/>
          <w:lang w:val="zh-CN"/>
        </w:rPr>
        <w:t>法定代表人（签字或盖章）：</w:t>
      </w:r>
      <w:r w:rsidR="00CE38D8">
        <w:rPr>
          <w:rStyle w:val="NormalCharacter"/>
          <w:rFonts w:asciiTheme="minorEastAsia" w:eastAsiaTheme="minorEastAsia" w:hAnsiTheme="minorEastAsia"/>
          <w:sz w:val="24"/>
        </w:rPr>
        <w:t>_________________</w:t>
      </w:r>
    </w:p>
    <w:p w14:paraId="1A08EAEF" w14:textId="412A3448" w:rsidR="0069493D" w:rsidRPr="00B90879" w:rsidRDefault="00247585" w:rsidP="00D446E3">
      <w:pPr>
        <w:widowControl w:val="0"/>
        <w:tabs>
          <w:tab w:val="left" w:pos="360"/>
        </w:tabs>
        <w:spacing w:line="700" w:lineRule="exact"/>
        <w:ind w:firstLineChars="200" w:firstLine="480"/>
        <w:rPr>
          <w:rStyle w:val="NormalCharacter"/>
          <w:rFonts w:asciiTheme="minorEastAsia" w:eastAsiaTheme="minorEastAsia" w:hAnsiTheme="minorEastAsia"/>
          <w:sz w:val="24"/>
          <w:u w:val="single" w:color="000000"/>
        </w:rPr>
      </w:pPr>
      <w:r w:rsidRPr="00B90879">
        <w:rPr>
          <w:rStyle w:val="NormalCharacter"/>
          <w:rFonts w:asciiTheme="minorEastAsia" w:eastAsiaTheme="minorEastAsia" w:hAnsiTheme="minorEastAsia"/>
          <w:sz w:val="24"/>
          <w:lang w:val="zh-CN"/>
        </w:rPr>
        <w:t>地址：</w:t>
      </w:r>
      <w:r w:rsidR="00FE26A0" w:rsidRPr="00B90879">
        <w:rPr>
          <w:rStyle w:val="NormalCharacter"/>
          <w:rFonts w:asciiTheme="minorEastAsia" w:eastAsiaTheme="minorEastAsia" w:hAnsiTheme="minorEastAsia"/>
          <w:sz w:val="24"/>
        </w:rPr>
        <w:t>_____________________</w:t>
      </w:r>
    </w:p>
    <w:p w14:paraId="6329955C" w14:textId="4D6207A2" w:rsidR="0069493D" w:rsidRPr="00B90879" w:rsidRDefault="00247585" w:rsidP="00D446E3">
      <w:pPr>
        <w:widowControl w:val="0"/>
        <w:spacing w:line="700" w:lineRule="exact"/>
        <w:ind w:firstLineChars="200" w:firstLine="480"/>
        <w:rPr>
          <w:rStyle w:val="NormalCharacter"/>
          <w:rFonts w:asciiTheme="minorEastAsia" w:eastAsiaTheme="minorEastAsia" w:hAnsiTheme="minorEastAsia" w:cs="黑体"/>
          <w:b/>
          <w:bCs/>
          <w:sz w:val="32"/>
          <w:szCs w:val="32"/>
          <w:lang w:val="zh-CN"/>
        </w:rPr>
      </w:pPr>
      <w:r w:rsidRPr="00B90879">
        <w:rPr>
          <w:rStyle w:val="NormalCharacter"/>
          <w:rFonts w:asciiTheme="minorEastAsia" w:eastAsiaTheme="minorEastAsia" w:hAnsiTheme="minorEastAsia"/>
          <w:sz w:val="24"/>
          <w:lang w:val="zh-CN"/>
        </w:rPr>
        <w:t>日期：</w:t>
      </w:r>
      <w:r w:rsidR="00FE26A0" w:rsidRPr="00B90879">
        <w:rPr>
          <w:rStyle w:val="NormalCharacter"/>
          <w:rFonts w:asciiTheme="minorEastAsia" w:eastAsiaTheme="minorEastAsia" w:hAnsiTheme="minorEastAsia"/>
          <w:sz w:val="24"/>
        </w:rPr>
        <w:t>______</w:t>
      </w:r>
      <w:r w:rsidRPr="00B90879">
        <w:rPr>
          <w:rStyle w:val="NormalCharacter"/>
          <w:rFonts w:asciiTheme="minorEastAsia" w:eastAsiaTheme="minorEastAsia" w:hAnsiTheme="minorEastAsia"/>
          <w:sz w:val="24"/>
          <w:lang w:val="zh-CN"/>
        </w:rPr>
        <w:t>年</w:t>
      </w:r>
      <w:r w:rsidR="00FE26A0" w:rsidRPr="00B90879">
        <w:rPr>
          <w:rStyle w:val="NormalCharacter"/>
          <w:rFonts w:asciiTheme="minorEastAsia" w:eastAsiaTheme="minorEastAsia" w:hAnsiTheme="minorEastAsia"/>
          <w:sz w:val="24"/>
        </w:rPr>
        <w:t>______</w:t>
      </w:r>
      <w:r w:rsidRPr="00B90879">
        <w:rPr>
          <w:rStyle w:val="NormalCharacter"/>
          <w:rFonts w:asciiTheme="minorEastAsia" w:eastAsiaTheme="minorEastAsia" w:hAnsiTheme="minorEastAsia"/>
          <w:sz w:val="24"/>
          <w:lang w:val="zh-CN"/>
        </w:rPr>
        <w:t>月</w:t>
      </w:r>
      <w:r w:rsidR="00FE26A0" w:rsidRPr="00B90879">
        <w:rPr>
          <w:rStyle w:val="NormalCharacter"/>
          <w:rFonts w:asciiTheme="minorEastAsia" w:eastAsiaTheme="minorEastAsia" w:hAnsiTheme="minorEastAsia"/>
          <w:sz w:val="24"/>
        </w:rPr>
        <w:t>______</w:t>
      </w:r>
      <w:r w:rsidRPr="00B90879">
        <w:rPr>
          <w:rStyle w:val="NormalCharacter"/>
          <w:rFonts w:asciiTheme="minorEastAsia" w:eastAsiaTheme="minorEastAsia" w:hAnsiTheme="minorEastAsia"/>
          <w:sz w:val="24"/>
          <w:lang w:val="zh-CN"/>
        </w:rPr>
        <w:t>日</w:t>
      </w:r>
    </w:p>
    <w:p w14:paraId="4D53CFA6" w14:textId="77777777" w:rsidR="0069493D" w:rsidRPr="00B90879" w:rsidRDefault="0069493D" w:rsidP="00D446E3">
      <w:pPr>
        <w:widowControl w:val="0"/>
        <w:spacing w:line="700" w:lineRule="exact"/>
        <w:ind w:firstLineChars="200" w:firstLine="643"/>
        <w:rPr>
          <w:rStyle w:val="NormalCharacter"/>
          <w:rFonts w:asciiTheme="minorEastAsia" w:eastAsiaTheme="minorEastAsia" w:hAnsiTheme="minorEastAsia" w:cs="黑体"/>
          <w:b/>
          <w:bCs/>
          <w:sz w:val="32"/>
          <w:szCs w:val="32"/>
          <w:lang w:val="zh-CN"/>
        </w:rPr>
      </w:pPr>
    </w:p>
    <w:p w14:paraId="2351FC5B" w14:textId="77777777" w:rsidR="002267BF" w:rsidRDefault="002267BF" w:rsidP="00D446E3">
      <w:pPr>
        <w:widowControl w:val="0"/>
        <w:spacing w:line="440" w:lineRule="exact"/>
        <w:rPr>
          <w:rStyle w:val="NormalCharacter"/>
          <w:b/>
          <w:sz w:val="36"/>
          <w:szCs w:val="36"/>
          <w:lang w:val="zh-CN"/>
        </w:rPr>
      </w:pPr>
      <w:r>
        <w:rPr>
          <w:rStyle w:val="NormalCharacter"/>
          <w:b/>
          <w:sz w:val="36"/>
          <w:szCs w:val="36"/>
          <w:lang w:val="zh-CN"/>
        </w:rPr>
        <w:br w:type="page"/>
      </w:r>
    </w:p>
    <w:p w14:paraId="1B4AFBDD" w14:textId="77777777" w:rsidR="0069493D" w:rsidRPr="002267BF" w:rsidRDefault="00247585" w:rsidP="00FE26A0">
      <w:pPr>
        <w:widowControl w:val="0"/>
        <w:spacing w:line="440" w:lineRule="exact"/>
        <w:jc w:val="center"/>
        <w:rPr>
          <w:rStyle w:val="NormalCharacter"/>
          <w:b/>
          <w:sz w:val="36"/>
          <w:szCs w:val="36"/>
          <w:lang w:val="zh-CN"/>
        </w:rPr>
      </w:pPr>
      <w:r w:rsidRPr="002267BF">
        <w:rPr>
          <w:rStyle w:val="NormalCharacter"/>
          <w:b/>
          <w:sz w:val="36"/>
          <w:szCs w:val="36"/>
          <w:lang w:val="zh-CN"/>
        </w:rPr>
        <w:lastRenderedPageBreak/>
        <w:t>磋商响应函</w:t>
      </w:r>
    </w:p>
    <w:p w14:paraId="26AD07BB" w14:textId="77777777" w:rsidR="0069493D" w:rsidRPr="00AF4E47" w:rsidRDefault="00247585" w:rsidP="00D446E3">
      <w:pPr>
        <w:widowControl w:val="0"/>
        <w:tabs>
          <w:tab w:val="left" w:pos="360"/>
        </w:tabs>
        <w:spacing w:line="500" w:lineRule="exact"/>
        <w:rPr>
          <w:rStyle w:val="NormalCharacter"/>
          <w:sz w:val="24"/>
        </w:rPr>
      </w:pPr>
      <w:r w:rsidRPr="00AF4E47">
        <w:rPr>
          <w:rStyle w:val="NormalCharacter"/>
          <w:sz w:val="24"/>
        </w:rPr>
        <w:t>致：</w:t>
      </w:r>
      <w:r w:rsidR="00647FEC" w:rsidRPr="00AF4E47">
        <w:rPr>
          <w:rStyle w:val="NormalCharacter"/>
          <w:sz w:val="24"/>
          <w:u w:val="single" w:color="000000"/>
        </w:rPr>
        <w:t>盐城师范学院</w:t>
      </w:r>
    </w:p>
    <w:p w14:paraId="570E5E7C" w14:textId="77777777" w:rsidR="0069493D" w:rsidRPr="00AF4E47" w:rsidRDefault="00247585" w:rsidP="00D446E3">
      <w:pPr>
        <w:widowControl w:val="0"/>
        <w:tabs>
          <w:tab w:val="left" w:pos="360"/>
        </w:tabs>
        <w:spacing w:line="500" w:lineRule="exact"/>
        <w:ind w:firstLineChars="200" w:firstLine="480"/>
        <w:rPr>
          <w:rStyle w:val="NormalCharacter"/>
          <w:sz w:val="24"/>
        </w:rPr>
      </w:pPr>
      <w:r w:rsidRPr="00AF4E47">
        <w:rPr>
          <w:rStyle w:val="NormalCharacter"/>
          <w:sz w:val="24"/>
        </w:rPr>
        <w:t>根据贵方的采购文件，正式授权下述签字人</w:t>
      </w:r>
      <w:r w:rsidR="007325B0">
        <w:rPr>
          <w:rStyle w:val="NormalCharacter"/>
          <w:sz w:val="24"/>
        </w:rPr>
        <w:t>_______</w:t>
      </w:r>
      <w:r w:rsidRPr="00AF4E47">
        <w:rPr>
          <w:rStyle w:val="NormalCharacter"/>
          <w:sz w:val="24"/>
        </w:rPr>
        <w:t xml:space="preserve"> (</w:t>
      </w:r>
      <w:r w:rsidRPr="00AF4E47">
        <w:rPr>
          <w:rStyle w:val="NormalCharacter"/>
          <w:sz w:val="24"/>
        </w:rPr>
        <w:t>姓名</w:t>
      </w:r>
      <w:r w:rsidRPr="00AF4E47">
        <w:rPr>
          <w:rStyle w:val="NormalCharacter"/>
          <w:sz w:val="24"/>
        </w:rPr>
        <w:t>)</w:t>
      </w:r>
      <w:r w:rsidRPr="00AF4E47">
        <w:rPr>
          <w:rStyle w:val="NormalCharacter"/>
          <w:sz w:val="24"/>
        </w:rPr>
        <w:t>代表我方</w:t>
      </w:r>
      <w:r w:rsidR="007325B0">
        <w:rPr>
          <w:rStyle w:val="NormalCharacter"/>
          <w:sz w:val="24"/>
        </w:rPr>
        <w:t>________</w:t>
      </w:r>
      <w:r w:rsidRPr="00AF4E47">
        <w:rPr>
          <w:rStyle w:val="NormalCharacter"/>
          <w:sz w:val="24"/>
        </w:rPr>
        <w:t>（供应商的名称），全权处理本次项目竞争性磋商采购的有关事宜。</w:t>
      </w:r>
    </w:p>
    <w:p w14:paraId="5D4B94CF" w14:textId="77777777" w:rsidR="0069493D" w:rsidRPr="00AF4E47" w:rsidRDefault="00247585" w:rsidP="00D446E3">
      <w:pPr>
        <w:widowControl w:val="0"/>
        <w:tabs>
          <w:tab w:val="left" w:pos="360"/>
        </w:tabs>
        <w:spacing w:line="500" w:lineRule="exact"/>
        <w:ind w:firstLineChars="200" w:firstLine="480"/>
        <w:rPr>
          <w:rStyle w:val="NormalCharacter"/>
          <w:sz w:val="24"/>
        </w:rPr>
      </w:pPr>
      <w:r w:rsidRPr="00AF4E47">
        <w:rPr>
          <w:rStyle w:val="NormalCharacter"/>
          <w:sz w:val="24"/>
        </w:rPr>
        <w:t>据此函，</w:t>
      </w:r>
      <w:r w:rsidRPr="00AF4E47">
        <w:rPr>
          <w:rStyle w:val="NormalCharacter"/>
          <w:sz w:val="24"/>
        </w:rPr>
        <w:t>__________</w:t>
      </w:r>
      <w:r w:rsidRPr="00AF4E47">
        <w:rPr>
          <w:rStyle w:val="NormalCharacter"/>
          <w:sz w:val="24"/>
        </w:rPr>
        <w:t>（签字人）兹宣布同意如下：</w:t>
      </w:r>
    </w:p>
    <w:p w14:paraId="3798BA44" w14:textId="77777777" w:rsidR="0069493D" w:rsidRPr="00AF4E47" w:rsidRDefault="00247585" w:rsidP="00D446E3">
      <w:pPr>
        <w:widowControl w:val="0"/>
        <w:tabs>
          <w:tab w:val="left" w:pos="360"/>
        </w:tabs>
        <w:spacing w:line="500" w:lineRule="exact"/>
        <w:ind w:firstLineChars="200" w:firstLine="480"/>
        <w:rPr>
          <w:rStyle w:val="NormalCharacter"/>
          <w:sz w:val="24"/>
        </w:rPr>
      </w:pPr>
      <w:r w:rsidRPr="00AF4E47">
        <w:rPr>
          <w:rStyle w:val="NormalCharacter"/>
          <w:sz w:val="24"/>
        </w:rPr>
        <w:t>1.</w:t>
      </w:r>
      <w:r w:rsidRPr="00F25A41">
        <w:rPr>
          <w:rStyle w:val="NormalCharacter"/>
          <w:b/>
          <w:sz w:val="24"/>
        </w:rPr>
        <w:t>按采购文件规定的各项要求，向买方提供所需货物、服务</w:t>
      </w:r>
      <w:r w:rsidR="00F25A41" w:rsidRPr="00F25A41">
        <w:rPr>
          <w:rStyle w:val="NormalCharacter"/>
          <w:b/>
          <w:sz w:val="24"/>
        </w:rPr>
        <w:t>，无条件、无偏离</w:t>
      </w:r>
      <w:r w:rsidR="00F25A41" w:rsidRPr="00F25A41">
        <w:rPr>
          <w:rStyle w:val="NormalCharacter"/>
          <w:rFonts w:hint="eastAsia"/>
          <w:b/>
          <w:sz w:val="24"/>
        </w:rPr>
        <w:t>的</w:t>
      </w:r>
      <w:r w:rsidR="00F25A41" w:rsidRPr="00F25A41">
        <w:rPr>
          <w:rStyle w:val="NormalCharacter"/>
          <w:b/>
          <w:sz w:val="24"/>
        </w:rPr>
        <w:t>全面响应采购文件</w:t>
      </w:r>
      <w:r w:rsidR="00F25A41" w:rsidRPr="00F25A41">
        <w:rPr>
          <w:rStyle w:val="NormalCharacter"/>
          <w:rFonts w:hint="eastAsia"/>
          <w:b/>
          <w:sz w:val="24"/>
        </w:rPr>
        <w:t>规定的各项技术条款及商务条款</w:t>
      </w:r>
      <w:r w:rsidRPr="00F25A41">
        <w:rPr>
          <w:rStyle w:val="NormalCharacter"/>
          <w:b/>
          <w:sz w:val="24"/>
        </w:rPr>
        <w:t>。</w:t>
      </w:r>
    </w:p>
    <w:p w14:paraId="792EA036" w14:textId="77777777" w:rsidR="0069493D" w:rsidRPr="00AF4E47" w:rsidRDefault="00247585" w:rsidP="00D446E3">
      <w:pPr>
        <w:widowControl w:val="0"/>
        <w:tabs>
          <w:tab w:val="left" w:pos="360"/>
        </w:tabs>
        <w:spacing w:line="500" w:lineRule="exact"/>
        <w:ind w:firstLineChars="200" w:firstLine="480"/>
        <w:rPr>
          <w:rStyle w:val="NormalCharacter"/>
          <w:sz w:val="24"/>
        </w:rPr>
      </w:pPr>
      <w:r w:rsidRPr="00AF4E47">
        <w:rPr>
          <w:rStyle w:val="NormalCharacter"/>
          <w:sz w:val="24"/>
        </w:rPr>
        <w:t>2.</w:t>
      </w:r>
      <w:r w:rsidRPr="00AF4E47">
        <w:rPr>
          <w:rStyle w:val="NormalCharacter"/>
          <w:sz w:val="24"/>
        </w:rPr>
        <w:t>我们已详细审核全部采购文件及其有效补充文件，我们知道必须放弃提出含糊不清或误解问题的权利。</w:t>
      </w:r>
    </w:p>
    <w:p w14:paraId="0CC52BD6" w14:textId="77777777" w:rsidR="0069493D" w:rsidRPr="00AF4E47" w:rsidRDefault="00247585" w:rsidP="00D446E3">
      <w:pPr>
        <w:widowControl w:val="0"/>
        <w:tabs>
          <w:tab w:val="left" w:pos="360"/>
        </w:tabs>
        <w:spacing w:line="500" w:lineRule="exact"/>
        <w:ind w:firstLineChars="200" w:firstLine="480"/>
        <w:rPr>
          <w:rStyle w:val="NormalCharacter"/>
          <w:sz w:val="24"/>
        </w:rPr>
      </w:pPr>
      <w:r w:rsidRPr="00AF4E47">
        <w:rPr>
          <w:rStyle w:val="NormalCharacter"/>
          <w:sz w:val="24"/>
        </w:rPr>
        <w:t>3.</w:t>
      </w:r>
      <w:r w:rsidRPr="00AF4E47">
        <w:rPr>
          <w:rStyle w:val="NormalCharacter"/>
          <w:sz w:val="24"/>
        </w:rPr>
        <w:t>我们同意从规定的</w:t>
      </w:r>
      <w:r w:rsidRPr="00AF4E47">
        <w:rPr>
          <w:rStyle w:val="NormalCharacter"/>
          <w:rFonts w:ascii="宋体" w:hAnsi="宋体"/>
          <w:sz w:val="24"/>
        </w:rPr>
        <w:t>响应文件接收截止时间</w:t>
      </w:r>
      <w:r w:rsidRPr="00AF4E47">
        <w:rPr>
          <w:rStyle w:val="NormalCharacter"/>
          <w:sz w:val="24"/>
        </w:rPr>
        <w:t>起遵循本响应文件，并在规定的磋商有效期期满之前均具有约束力。</w:t>
      </w:r>
    </w:p>
    <w:p w14:paraId="032F59BB" w14:textId="77777777" w:rsidR="0069493D" w:rsidRPr="00AF4E47" w:rsidRDefault="00247585" w:rsidP="00D446E3">
      <w:pPr>
        <w:widowControl w:val="0"/>
        <w:tabs>
          <w:tab w:val="left" w:pos="360"/>
        </w:tabs>
        <w:spacing w:line="500" w:lineRule="exact"/>
        <w:ind w:firstLineChars="200" w:firstLine="480"/>
        <w:rPr>
          <w:rStyle w:val="NormalCharacter"/>
          <w:sz w:val="24"/>
        </w:rPr>
      </w:pPr>
      <w:r w:rsidRPr="00AF4E47">
        <w:rPr>
          <w:rStyle w:val="NormalCharacter"/>
          <w:sz w:val="24"/>
        </w:rPr>
        <w:t>4.</w:t>
      </w:r>
      <w:r w:rsidRPr="00AF4E47">
        <w:rPr>
          <w:rStyle w:val="NormalCharacter"/>
          <w:sz w:val="24"/>
        </w:rPr>
        <w:t>如果在</w:t>
      </w:r>
      <w:r w:rsidRPr="00AF4E47">
        <w:rPr>
          <w:rStyle w:val="NormalCharacter"/>
          <w:rFonts w:ascii="宋体" w:hAnsi="宋体"/>
          <w:sz w:val="24"/>
        </w:rPr>
        <w:t>响应文件接收截止时间</w:t>
      </w:r>
      <w:r w:rsidRPr="00AF4E47">
        <w:rPr>
          <w:rStyle w:val="NormalCharacter"/>
          <w:sz w:val="24"/>
        </w:rPr>
        <w:t>后规定的谈判有效期内撤回响应文件或成交后拒绝签订合同，我们的磋商保证金可被贵方没收。</w:t>
      </w:r>
    </w:p>
    <w:p w14:paraId="4A921C1F" w14:textId="77777777" w:rsidR="0069493D" w:rsidRPr="00AF4E47" w:rsidRDefault="00247585" w:rsidP="00D446E3">
      <w:pPr>
        <w:widowControl w:val="0"/>
        <w:tabs>
          <w:tab w:val="left" w:pos="360"/>
        </w:tabs>
        <w:spacing w:line="500" w:lineRule="exact"/>
        <w:ind w:firstLineChars="200" w:firstLine="480"/>
        <w:rPr>
          <w:rStyle w:val="NormalCharacter"/>
          <w:sz w:val="24"/>
        </w:rPr>
      </w:pPr>
      <w:r w:rsidRPr="00AF4E47">
        <w:rPr>
          <w:rStyle w:val="NormalCharacter"/>
          <w:sz w:val="24"/>
        </w:rPr>
        <w:t>5.</w:t>
      </w:r>
      <w:r w:rsidRPr="00AF4E47">
        <w:rPr>
          <w:rStyle w:val="NormalCharacter"/>
          <w:sz w:val="24"/>
        </w:rPr>
        <w:t>同意向贵方提供贵方可能另外要求的与磋商采购有关的任何证据或资料，并保证我方已提供和将要提供的文件是真实的、准确的。</w:t>
      </w:r>
    </w:p>
    <w:p w14:paraId="624DAC26" w14:textId="77777777" w:rsidR="0069493D" w:rsidRPr="00AF4E47" w:rsidRDefault="00247585" w:rsidP="00D446E3">
      <w:pPr>
        <w:widowControl w:val="0"/>
        <w:tabs>
          <w:tab w:val="left" w:pos="360"/>
        </w:tabs>
        <w:spacing w:line="500" w:lineRule="exact"/>
        <w:ind w:firstLineChars="200" w:firstLine="480"/>
        <w:rPr>
          <w:rStyle w:val="NormalCharacter"/>
          <w:sz w:val="24"/>
        </w:rPr>
      </w:pPr>
      <w:r w:rsidRPr="00AF4E47">
        <w:rPr>
          <w:rStyle w:val="NormalCharacter"/>
          <w:sz w:val="24"/>
        </w:rPr>
        <w:t>6.</w:t>
      </w:r>
      <w:r w:rsidRPr="00AF4E47">
        <w:rPr>
          <w:rStyle w:val="NormalCharacter"/>
          <w:sz w:val="24"/>
        </w:rPr>
        <w:t>一旦我方成交，我方将根据采购文件的规定，严格履行合同的责任和义务，并保证在采购文件规定的时间完成项目，交付买方验收、使用。</w:t>
      </w:r>
    </w:p>
    <w:p w14:paraId="58D22B4F" w14:textId="77777777" w:rsidR="0069493D" w:rsidRPr="00AF4E47" w:rsidRDefault="00247585" w:rsidP="00D446E3">
      <w:pPr>
        <w:widowControl w:val="0"/>
        <w:tabs>
          <w:tab w:val="left" w:pos="360"/>
        </w:tabs>
        <w:spacing w:line="500" w:lineRule="exact"/>
        <w:ind w:firstLineChars="200" w:firstLine="480"/>
        <w:rPr>
          <w:rStyle w:val="NormalCharacter"/>
          <w:sz w:val="24"/>
        </w:rPr>
      </w:pPr>
      <w:r w:rsidRPr="00AF4E47">
        <w:rPr>
          <w:rStyle w:val="NormalCharacter"/>
          <w:sz w:val="24"/>
        </w:rPr>
        <w:t>7.</w:t>
      </w:r>
      <w:r w:rsidRPr="00AF4E47">
        <w:rPr>
          <w:rStyle w:val="NormalCharacter"/>
          <w:sz w:val="24"/>
        </w:rPr>
        <w:t>遵守采购文件中要求的收费项目和标准。</w:t>
      </w:r>
    </w:p>
    <w:p w14:paraId="11D4590F" w14:textId="77777777" w:rsidR="0069493D" w:rsidRPr="00AF4E47" w:rsidRDefault="00247585" w:rsidP="00D446E3">
      <w:pPr>
        <w:widowControl w:val="0"/>
        <w:tabs>
          <w:tab w:val="left" w:pos="360"/>
        </w:tabs>
        <w:spacing w:line="500" w:lineRule="exact"/>
        <w:ind w:firstLineChars="200" w:firstLine="480"/>
        <w:rPr>
          <w:rStyle w:val="NormalCharacter"/>
          <w:sz w:val="24"/>
        </w:rPr>
      </w:pPr>
      <w:r w:rsidRPr="00AF4E47">
        <w:rPr>
          <w:rStyle w:val="NormalCharacter"/>
          <w:sz w:val="24"/>
        </w:rPr>
        <w:t>8.</w:t>
      </w:r>
      <w:r w:rsidRPr="00AF4E47">
        <w:rPr>
          <w:rStyle w:val="NormalCharacter"/>
          <w:sz w:val="24"/>
        </w:rPr>
        <w:t>与本竞争性磋商采购有关的正式通讯地址为：</w:t>
      </w:r>
    </w:p>
    <w:p w14:paraId="1A694262" w14:textId="402C9AA6" w:rsidR="0069493D" w:rsidRPr="00AF4E47" w:rsidRDefault="00247585" w:rsidP="00D446E3">
      <w:pPr>
        <w:widowControl w:val="0"/>
        <w:tabs>
          <w:tab w:val="left" w:pos="360"/>
        </w:tabs>
        <w:spacing w:line="500" w:lineRule="exact"/>
        <w:ind w:firstLineChars="200" w:firstLine="480"/>
        <w:rPr>
          <w:rStyle w:val="NormalCharacter"/>
          <w:sz w:val="24"/>
        </w:rPr>
      </w:pPr>
      <w:r w:rsidRPr="00AF4E47">
        <w:rPr>
          <w:rStyle w:val="NormalCharacter"/>
          <w:sz w:val="24"/>
        </w:rPr>
        <w:t>地址：</w:t>
      </w:r>
      <w:r w:rsidR="00CE38D8">
        <w:rPr>
          <w:rStyle w:val="NormalCharacter"/>
          <w:rFonts w:hint="eastAsia"/>
          <w:sz w:val="24"/>
        </w:rPr>
        <w:t xml:space="preserve">                                      </w:t>
      </w:r>
      <w:r w:rsidRPr="00AF4E47">
        <w:rPr>
          <w:rStyle w:val="NormalCharacter"/>
          <w:sz w:val="24"/>
        </w:rPr>
        <w:t>邮编：</w:t>
      </w:r>
    </w:p>
    <w:p w14:paraId="53246A57" w14:textId="0AA86397" w:rsidR="0069493D" w:rsidRPr="00AF4E47" w:rsidRDefault="00247585" w:rsidP="00D446E3">
      <w:pPr>
        <w:widowControl w:val="0"/>
        <w:tabs>
          <w:tab w:val="left" w:pos="360"/>
        </w:tabs>
        <w:spacing w:line="500" w:lineRule="exact"/>
        <w:ind w:firstLineChars="200" w:firstLine="480"/>
        <w:rPr>
          <w:rStyle w:val="NormalCharacter"/>
          <w:sz w:val="24"/>
        </w:rPr>
      </w:pPr>
      <w:r w:rsidRPr="00AF4E47">
        <w:rPr>
          <w:rStyle w:val="NormalCharacter"/>
          <w:sz w:val="24"/>
        </w:rPr>
        <w:t>电话：</w:t>
      </w:r>
      <w:r w:rsidR="00CE38D8">
        <w:rPr>
          <w:rStyle w:val="NormalCharacter"/>
          <w:rFonts w:hint="eastAsia"/>
          <w:sz w:val="24"/>
        </w:rPr>
        <w:t xml:space="preserve">                                      </w:t>
      </w:r>
      <w:r w:rsidRPr="00AF4E47">
        <w:rPr>
          <w:rStyle w:val="NormalCharacter"/>
          <w:sz w:val="24"/>
        </w:rPr>
        <w:t>传真：</w:t>
      </w:r>
    </w:p>
    <w:p w14:paraId="3710630C" w14:textId="34DEE43B" w:rsidR="0069493D" w:rsidRPr="00AF4E47" w:rsidRDefault="00247585" w:rsidP="00D446E3">
      <w:pPr>
        <w:widowControl w:val="0"/>
        <w:tabs>
          <w:tab w:val="left" w:pos="360"/>
        </w:tabs>
        <w:spacing w:line="500" w:lineRule="exact"/>
        <w:ind w:firstLineChars="200" w:firstLine="480"/>
        <w:rPr>
          <w:rStyle w:val="NormalCharacter"/>
          <w:sz w:val="24"/>
        </w:rPr>
      </w:pPr>
      <w:r w:rsidRPr="00AF4E47">
        <w:rPr>
          <w:rStyle w:val="NormalCharacter"/>
          <w:sz w:val="24"/>
        </w:rPr>
        <w:t>供应商开户行：</w:t>
      </w:r>
      <w:r w:rsidR="00CE38D8">
        <w:rPr>
          <w:rStyle w:val="NormalCharacter"/>
          <w:rFonts w:hint="eastAsia"/>
          <w:sz w:val="24"/>
        </w:rPr>
        <w:t xml:space="preserve">                              </w:t>
      </w:r>
      <w:r w:rsidRPr="00AF4E47">
        <w:rPr>
          <w:rStyle w:val="NormalCharacter"/>
          <w:sz w:val="24"/>
        </w:rPr>
        <w:t>账户：</w:t>
      </w:r>
    </w:p>
    <w:p w14:paraId="0AB49C3A" w14:textId="77777777" w:rsidR="0069493D" w:rsidRPr="00AF4E47" w:rsidRDefault="00247585" w:rsidP="00D446E3">
      <w:pPr>
        <w:widowControl w:val="0"/>
        <w:spacing w:line="500" w:lineRule="exact"/>
        <w:ind w:firstLine="482"/>
        <w:rPr>
          <w:rStyle w:val="NormalCharacter"/>
          <w:rFonts w:ascii="宋体"/>
          <w:sz w:val="24"/>
          <w:lang w:val="zh-CN"/>
        </w:rPr>
      </w:pPr>
      <w:r w:rsidRPr="00AF4E47">
        <w:rPr>
          <w:rStyle w:val="NormalCharacter"/>
          <w:rFonts w:ascii="宋体"/>
          <w:sz w:val="24"/>
          <w:lang w:val="zh-CN"/>
        </w:rPr>
        <w:t>法定代表人或授权代理人（签字）：</w:t>
      </w:r>
    </w:p>
    <w:p w14:paraId="4DDA20E1" w14:textId="77777777" w:rsidR="0069493D" w:rsidRPr="00AF4E47" w:rsidRDefault="00247585" w:rsidP="00D446E3">
      <w:pPr>
        <w:widowControl w:val="0"/>
        <w:spacing w:line="500" w:lineRule="exact"/>
        <w:ind w:firstLine="482"/>
        <w:rPr>
          <w:rStyle w:val="NormalCharacter"/>
          <w:rFonts w:ascii="宋体"/>
          <w:sz w:val="24"/>
          <w:lang w:val="zh-CN"/>
        </w:rPr>
      </w:pPr>
      <w:r w:rsidRPr="00AF4E47">
        <w:rPr>
          <w:rStyle w:val="NormalCharacter"/>
          <w:rFonts w:ascii="宋体"/>
          <w:sz w:val="24"/>
          <w:lang w:val="zh-CN"/>
        </w:rPr>
        <w:t>供应商名称（公章）：</w:t>
      </w:r>
    </w:p>
    <w:p w14:paraId="442C4057" w14:textId="705F5150" w:rsidR="0069493D" w:rsidRPr="00AF4E47" w:rsidRDefault="00247585" w:rsidP="00D446E3">
      <w:pPr>
        <w:widowControl w:val="0"/>
        <w:spacing w:line="500" w:lineRule="exact"/>
        <w:ind w:firstLine="482"/>
        <w:rPr>
          <w:rStyle w:val="NormalCharacter"/>
          <w:rFonts w:ascii="宋体"/>
          <w:sz w:val="24"/>
          <w:lang w:val="zh-CN"/>
        </w:rPr>
      </w:pPr>
      <w:r w:rsidRPr="00AF4E47">
        <w:rPr>
          <w:rStyle w:val="NormalCharacter"/>
          <w:rFonts w:ascii="宋体"/>
          <w:sz w:val="24"/>
          <w:lang w:val="zh-CN"/>
        </w:rPr>
        <w:t>日期：</w:t>
      </w:r>
      <w:r w:rsidR="00FE26A0" w:rsidRPr="00B90879">
        <w:rPr>
          <w:rStyle w:val="NormalCharacter"/>
          <w:rFonts w:asciiTheme="minorEastAsia" w:eastAsiaTheme="minorEastAsia" w:hAnsiTheme="minorEastAsia"/>
          <w:sz w:val="24"/>
        </w:rPr>
        <w:t>______</w:t>
      </w:r>
      <w:r w:rsidRPr="00AF4E47">
        <w:rPr>
          <w:rStyle w:val="NormalCharacter"/>
          <w:rFonts w:ascii="宋体"/>
          <w:sz w:val="24"/>
          <w:lang w:val="zh-CN"/>
        </w:rPr>
        <w:t>年</w:t>
      </w:r>
      <w:r w:rsidR="00FE26A0" w:rsidRPr="00B90879">
        <w:rPr>
          <w:rStyle w:val="NormalCharacter"/>
          <w:rFonts w:asciiTheme="minorEastAsia" w:eastAsiaTheme="minorEastAsia" w:hAnsiTheme="minorEastAsia"/>
          <w:sz w:val="24"/>
        </w:rPr>
        <w:t>______</w:t>
      </w:r>
      <w:r w:rsidRPr="00AF4E47">
        <w:rPr>
          <w:rStyle w:val="NormalCharacter"/>
          <w:rFonts w:ascii="宋体"/>
          <w:sz w:val="24"/>
          <w:lang w:val="zh-CN"/>
        </w:rPr>
        <w:t>月</w:t>
      </w:r>
      <w:r w:rsidR="00FE26A0" w:rsidRPr="00B90879">
        <w:rPr>
          <w:rStyle w:val="NormalCharacter"/>
          <w:rFonts w:asciiTheme="minorEastAsia" w:eastAsiaTheme="minorEastAsia" w:hAnsiTheme="minorEastAsia"/>
          <w:sz w:val="24"/>
        </w:rPr>
        <w:t>______</w:t>
      </w:r>
      <w:r w:rsidRPr="00AF4E47">
        <w:rPr>
          <w:rStyle w:val="NormalCharacter"/>
          <w:rFonts w:ascii="宋体"/>
          <w:sz w:val="24"/>
          <w:lang w:val="zh-CN"/>
        </w:rPr>
        <w:t>日</w:t>
      </w:r>
    </w:p>
    <w:p w14:paraId="70AD12F5" w14:textId="77777777" w:rsidR="002267BF" w:rsidRDefault="002267BF" w:rsidP="00D446E3">
      <w:pPr>
        <w:widowControl w:val="0"/>
        <w:spacing w:line="440" w:lineRule="exact"/>
        <w:rPr>
          <w:rStyle w:val="NormalCharacter"/>
          <w:b/>
          <w:sz w:val="36"/>
          <w:szCs w:val="36"/>
          <w:lang w:val="zh-CN"/>
        </w:rPr>
      </w:pPr>
      <w:r>
        <w:rPr>
          <w:rStyle w:val="NormalCharacter"/>
          <w:b/>
          <w:sz w:val="36"/>
          <w:szCs w:val="36"/>
          <w:lang w:val="zh-CN"/>
        </w:rPr>
        <w:br w:type="page"/>
      </w:r>
    </w:p>
    <w:p w14:paraId="3ABD3A8A" w14:textId="77777777" w:rsidR="0069493D" w:rsidRPr="002267BF" w:rsidRDefault="00247585" w:rsidP="00FE26A0">
      <w:pPr>
        <w:widowControl w:val="0"/>
        <w:spacing w:after="100" w:afterAutospacing="1" w:line="440" w:lineRule="exact"/>
        <w:jc w:val="center"/>
        <w:rPr>
          <w:rStyle w:val="NormalCharacter"/>
          <w:b/>
          <w:sz w:val="36"/>
          <w:szCs w:val="36"/>
          <w:lang w:val="zh-CN"/>
        </w:rPr>
      </w:pPr>
      <w:r w:rsidRPr="002267BF">
        <w:rPr>
          <w:rStyle w:val="NormalCharacter"/>
          <w:b/>
          <w:sz w:val="36"/>
          <w:szCs w:val="36"/>
          <w:lang w:val="zh-CN"/>
        </w:rPr>
        <w:lastRenderedPageBreak/>
        <w:t>磋商响应报价表</w:t>
      </w:r>
    </w:p>
    <w:tbl>
      <w:tblPr>
        <w:tblW w:w="9132"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CellMar>
          <w:left w:w="0" w:type="dxa"/>
          <w:right w:w="0" w:type="dxa"/>
        </w:tblCellMar>
        <w:tblLook w:val="07E0" w:firstRow="1" w:lastRow="1" w:firstColumn="1" w:lastColumn="1" w:noHBand="1" w:noVBand="1"/>
      </w:tblPr>
      <w:tblGrid>
        <w:gridCol w:w="1793"/>
        <w:gridCol w:w="7339"/>
      </w:tblGrid>
      <w:tr w:rsidR="00AF4E47" w:rsidRPr="00AF4E47" w14:paraId="4884DB5F" w14:textId="77777777" w:rsidTr="002267BF">
        <w:trPr>
          <w:trHeight w:val="831"/>
          <w:jc w:val="center"/>
        </w:trPr>
        <w:tc>
          <w:tcPr>
            <w:tcW w:w="1793" w:type="dxa"/>
            <w:tcBorders>
              <w:top w:val="single" w:sz="4" w:space="0" w:color="000000"/>
              <w:left w:val="single" w:sz="4" w:space="0" w:color="000000"/>
              <w:bottom w:val="single" w:sz="4" w:space="0" w:color="000000"/>
              <w:right w:val="single" w:sz="4" w:space="0" w:color="000000"/>
            </w:tcBorders>
            <w:vAlign w:val="center"/>
          </w:tcPr>
          <w:p w14:paraId="087B8B97" w14:textId="77777777" w:rsidR="0069493D" w:rsidRPr="003921C1" w:rsidRDefault="000434FD" w:rsidP="00FE26A0">
            <w:pPr>
              <w:widowControl w:val="0"/>
              <w:jc w:val="center"/>
              <w:rPr>
                <w:rStyle w:val="NormalCharacter"/>
                <w:rFonts w:ascii="宋体"/>
                <w:sz w:val="24"/>
                <w:lang w:val="zh-CN"/>
              </w:rPr>
            </w:pPr>
            <w:r w:rsidRPr="003921C1">
              <w:rPr>
                <w:rStyle w:val="NormalCharacter"/>
                <w:rFonts w:ascii="宋体" w:hint="eastAsia"/>
                <w:sz w:val="24"/>
                <w:lang w:val="zh-CN"/>
              </w:rPr>
              <w:t>投标</w:t>
            </w:r>
            <w:r w:rsidR="00725317" w:rsidRPr="003921C1">
              <w:rPr>
                <w:rStyle w:val="NormalCharacter"/>
                <w:rFonts w:ascii="宋体" w:hint="eastAsia"/>
                <w:sz w:val="24"/>
                <w:lang w:val="zh-CN"/>
              </w:rPr>
              <w:t>标段</w:t>
            </w:r>
          </w:p>
        </w:tc>
        <w:tc>
          <w:tcPr>
            <w:tcW w:w="7339" w:type="dxa"/>
            <w:tcBorders>
              <w:top w:val="single" w:sz="4" w:space="0" w:color="000000"/>
              <w:left w:val="single" w:sz="4" w:space="0" w:color="000000"/>
              <w:bottom w:val="single" w:sz="4" w:space="0" w:color="000000"/>
              <w:right w:val="single" w:sz="4" w:space="0" w:color="000000"/>
            </w:tcBorders>
            <w:vAlign w:val="center"/>
          </w:tcPr>
          <w:p w14:paraId="06A6CFF7" w14:textId="77777777" w:rsidR="0069493D" w:rsidRPr="003921C1" w:rsidRDefault="0069493D" w:rsidP="00D446E3">
            <w:pPr>
              <w:keepLines/>
              <w:widowControl w:val="0"/>
              <w:rPr>
                <w:rStyle w:val="NormalCharacter"/>
                <w:rFonts w:ascii="Arial" w:hAnsi="Arial" w:cs="Arial"/>
                <w:bCs/>
                <w:sz w:val="24"/>
              </w:rPr>
            </w:pPr>
          </w:p>
        </w:tc>
      </w:tr>
      <w:tr w:rsidR="00D21EEC" w:rsidRPr="00AF4E47" w14:paraId="10682E7E" w14:textId="77777777" w:rsidTr="002267BF">
        <w:trPr>
          <w:trHeight w:val="816"/>
          <w:jc w:val="center"/>
        </w:trPr>
        <w:tc>
          <w:tcPr>
            <w:tcW w:w="1793" w:type="dxa"/>
            <w:tcBorders>
              <w:top w:val="single" w:sz="4" w:space="0" w:color="000000"/>
              <w:left w:val="single" w:sz="4" w:space="0" w:color="000000"/>
              <w:bottom w:val="single" w:sz="4" w:space="0" w:color="000000"/>
              <w:right w:val="single" w:sz="4" w:space="0" w:color="000000"/>
            </w:tcBorders>
            <w:vAlign w:val="center"/>
          </w:tcPr>
          <w:p w14:paraId="2BE09E89" w14:textId="77777777" w:rsidR="00D21EEC" w:rsidRPr="003921C1" w:rsidRDefault="00D21EEC" w:rsidP="00FE26A0">
            <w:pPr>
              <w:widowControl w:val="0"/>
              <w:jc w:val="center"/>
              <w:rPr>
                <w:rStyle w:val="NormalCharacter"/>
                <w:rFonts w:ascii="宋体" w:hAnsi="Arial" w:cs="宋体"/>
                <w:bCs/>
                <w:sz w:val="24"/>
                <w:lang w:val="zh-CN"/>
              </w:rPr>
            </w:pPr>
            <w:r w:rsidRPr="003921C1">
              <w:rPr>
                <w:rStyle w:val="NormalCharacter"/>
                <w:rFonts w:ascii="宋体" w:hAnsi="Arial" w:cs="宋体" w:hint="eastAsia"/>
                <w:bCs/>
                <w:sz w:val="24"/>
                <w:lang w:val="zh-CN"/>
              </w:rPr>
              <w:t>档口名称</w:t>
            </w:r>
          </w:p>
        </w:tc>
        <w:tc>
          <w:tcPr>
            <w:tcW w:w="7339" w:type="dxa"/>
            <w:tcBorders>
              <w:top w:val="single" w:sz="4" w:space="0" w:color="000000"/>
              <w:left w:val="single" w:sz="4" w:space="0" w:color="000000"/>
              <w:bottom w:val="single" w:sz="4" w:space="0" w:color="000000"/>
              <w:right w:val="single" w:sz="4" w:space="0" w:color="000000"/>
            </w:tcBorders>
            <w:vAlign w:val="center"/>
          </w:tcPr>
          <w:p w14:paraId="632EAB22" w14:textId="77777777" w:rsidR="00D21EEC" w:rsidRPr="003921C1" w:rsidRDefault="00D21EEC" w:rsidP="00D446E3">
            <w:pPr>
              <w:widowControl w:val="0"/>
              <w:rPr>
                <w:rStyle w:val="NormalCharacter"/>
                <w:rFonts w:ascii="宋体" w:hAnsi="Arial"/>
                <w:sz w:val="24"/>
                <w:lang w:val="zh-CN"/>
              </w:rPr>
            </w:pPr>
          </w:p>
        </w:tc>
      </w:tr>
      <w:tr w:rsidR="000434FD" w:rsidRPr="00AF4E47" w14:paraId="769558D6" w14:textId="77777777" w:rsidTr="002267BF">
        <w:trPr>
          <w:trHeight w:val="816"/>
          <w:jc w:val="center"/>
        </w:trPr>
        <w:tc>
          <w:tcPr>
            <w:tcW w:w="1793" w:type="dxa"/>
            <w:tcBorders>
              <w:top w:val="single" w:sz="4" w:space="0" w:color="000000"/>
              <w:left w:val="single" w:sz="4" w:space="0" w:color="000000"/>
              <w:bottom w:val="single" w:sz="4" w:space="0" w:color="000000"/>
              <w:right w:val="single" w:sz="4" w:space="0" w:color="000000"/>
            </w:tcBorders>
            <w:vAlign w:val="center"/>
          </w:tcPr>
          <w:p w14:paraId="07CC43E9" w14:textId="77777777" w:rsidR="000434FD" w:rsidRPr="003921C1" w:rsidRDefault="000434FD" w:rsidP="00FE26A0">
            <w:pPr>
              <w:widowControl w:val="0"/>
              <w:jc w:val="center"/>
              <w:rPr>
                <w:rStyle w:val="NormalCharacter"/>
                <w:rFonts w:ascii="宋体" w:hAnsi="Arial" w:cs="宋体"/>
                <w:bCs/>
                <w:sz w:val="24"/>
                <w:lang w:val="zh-CN"/>
              </w:rPr>
            </w:pPr>
            <w:r w:rsidRPr="003921C1">
              <w:rPr>
                <w:rStyle w:val="NormalCharacter"/>
                <w:rFonts w:ascii="宋体" w:hAnsi="Arial" w:cs="宋体" w:hint="eastAsia"/>
                <w:bCs/>
                <w:sz w:val="24"/>
                <w:lang w:val="zh-CN"/>
              </w:rPr>
              <w:t>经营项目</w:t>
            </w:r>
          </w:p>
        </w:tc>
        <w:tc>
          <w:tcPr>
            <w:tcW w:w="7339" w:type="dxa"/>
            <w:tcBorders>
              <w:top w:val="single" w:sz="4" w:space="0" w:color="000000"/>
              <w:left w:val="single" w:sz="4" w:space="0" w:color="000000"/>
              <w:bottom w:val="single" w:sz="4" w:space="0" w:color="000000"/>
              <w:right w:val="single" w:sz="4" w:space="0" w:color="000000"/>
            </w:tcBorders>
            <w:vAlign w:val="center"/>
          </w:tcPr>
          <w:p w14:paraId="4255F499" w14:textId="77777777" w:rsidR="000434FD" w:rsidRPr="003921C1" w:rsidRDefault="000434FD" w:rsidP="00D446E3">
            <w:pPr>
              <w:widowControl w:val="0"/>
              <w:rPr>
                <w:rStyle w:val="NormalCharacter"/>
                <w:rFonts w:ascii="宋体" w:hAnsi="Arial"/>
                <w:sz w:val="24"/>
                <w:lang w:val="zh-CN"/>
              </w:rPr>
            </w:pPr>
          </w:p>
        </w:tc>
      </w:tr>
      <w:tr w:rsidR="00AF4E47" w:rsidRPr="00AF4E47" w14:paraId="5D5D55CB" w14:textId="77777777" w:rsidTr="00FE26A0">
        <w:trPr>
          <w:trHeight w:val="3007"/>
          <w:jc w:val="center"/>
        </w:trPr>
        <w:tc>
          <w:tcPr>
            <w:tcW w:w="1793" w:type="dxa"/>
            <w:tcBorders>
              <w:top w:val="single" w:sz="4" w:space="0" w:color="000000"/>
              <w:left w:val="single" w:sz="4" w:space="0" w:color="000000"/>
              <w:bottom w:val="single" w:sz="4" w:space="0" w:color="000000"/>
              <w:right w:val="single" w:sz="4" w:space="0" w:color="000000"/>
            </w:tcBorders>
            <w:vAlign w:val="center"/>
          </w:tcPr>
          <w:p w14:paraId="5A7DFFFA" w14:textId="77777777" w:rsidR="0069493D" w:rsidRPr="003921C1" w:rsidRDefault="00247585" w:rsidP="00FE26A0">
            <w:pPr>
              <w:widowControl w:val="0"/>
              <w:jc w:val="center"/>
              <w:rPr>
                <w:rStyle w:val="NormalCharacter"/>
                <w:rFonts w:ascii="宋体" w:hAnsi="Arial"/>
                <w:sz w:val="24"/>
                <w:lang w:val="zh-CN"/>
              </w:rPr>
            </w:pPr>
            <w:r w:rsidRPr="003921C1">
              <w:rPr>
                <w:rStyle w:val="NormalCharacter"/>
                <w:rFonts w:ascii="宋体" w:hAnsi="Arial" w:cs="宋体"/>
                <w:bCs/>
                <w:sz w:val="24"/>
                <w:lang w:val="zh-CN"/>
              </w:rPr>
              <w:t>项目投标报价</w:t>
            </w:r>
          </w:p>
        </w:tc>
        <w:tc>
          <w:tcPr>
            <w:tcW w:w="7339" w:type="dxa"/>
            <w:tcBorders>
              <w:top w:val="single" w:sz="4" w:space="0" w:color="000000"/>
              <w:left w:val="single" w:sz="4" w:space="0" w:color="000000"/>
              <w:bottom w:val="single" w:sz="4" w:space="0" w:color="000000"/>
              <w:right w:val="single" w:sz="4" w:space="0" w:color="000000"/>
            </w:tcBorders>
            <w:vAlign w:val="center"/>
          </w:tcPr>
          <w:p w14:paraId="2ED20BF0" w14:textId="77777777" w:rsidR="00F42BBA" w:rsidRPr="003921C1" w:rsidRDefault="000A5B5A" w:rsidP="00D446E3">
            <w:pPr>
              <w:widowControl w:val="0"/>
              <w:spacing w:line="440" w:lineRule="exact"/>
              <w:rPr>
                <w:rStyle w:val="NormalCharacter"/>
                <w:rFonts w:ascii="宋体" w:hAnsi="Arial"/>
                <w:sz w:val="24"/>
                <w:lang w:val="zh-CN"/>
              </w:rPr>
            </w:pPr>
            <w:r w:rsidRPr="003921C1">
              <w:rPr>
                <w:rStyle w:val="NormalCharacter"/>
                <w:rFonts w:ascii="宋体" w:hAnsi="Arial" w:hint="eastAsia"/>
                <w:sz w:val="24"/>
                <w:lang w:val="zh-CN"/>
              </w:rPr>
              <w:t>食材成本率</w:t>
            </w:r>
            <w:r w:rsidR="002267BF" w:rsidRPr="003921C1">
              <w:rPr>
                <w:rStyle w:val="NormalCharacter"/>
                <w:rFonts w:ascii="宋体" w:hAnsi="Arial"/>
                <w:sz w:val="24"/>
                <w:lang w:val="zh-CN"/>
              </w:rPr>
              <w:t>（费率：百分数）</w:t>
            </w:r>
          </w:p>
          <w:p w14:paraId="4B20C22A" w14:textId="2C5A4118" w:rsidR="002267BF" w:rsidRPr="003921C1" w:rsidRDefault="00F42BBA" w:rsidP="00D446E3">
            <w:pPr>
              <w:widowControl w:val="0"/>
              <w:spacing w:line="440" w:lineRule="exact"/>
              <w:rPr>
                <w:rStyle w:val="NormalCharacter"/>
                <w:rFonts w:ascii="宋体" w:hAnsi="Arial"/>
                <w:sz w:val="24"/>
                <w:u w:val="single"/>
                <w:lang w:val="zh-CN"/>
              </w:rPr>
            </w:pPr>
            <w:r w:rsidRPr="003921C1">
              <w:rPr>
                <w:rStyle w:val="NormalCharacter"/>
                <w:rFonts w:ascii="宋体" w:hAnsi="Arial"/>
                <w:sz w:val="24"/>
                <w:lang w:val="zh-CN"/>
              </w:rPr>
              <w:t>大写：</w:t>
            </w:r>
            <w:r w:rsidR="00FE26A0" w:rsidRPr="00B90879">
              <w:rPr>
                <w:rStyle w:val="NormalCharacter"/>
                <w:rFonts w:asciiTheme="minorEastAsia" w:eastAsiaTheme="minorEastAsia" w:hAnsiTheme="minorEastAsia"/>
                <w:sz w:val="24"/>
              </w:rPr>
              <w:t>__________________</w:t>
            </w:r>
          </w:p>
          <w:p w14:paraId="42C5A624" w14:textId="256FC6F4" w:rsidR="00F42BBA" w:rsidRPr="003921C1" w:rsidRDefault="00F42BBA" w:rsidP="00D446E3">
            <w:pPr>
              <w:widowControl w:val="0"/>
              <w:spacing w:line="440" w:lineRule="exact"/>
              <w:rPr>
                <w:rStyle w:val="NormalCharacter"/>
                <w:rFonts w:ascii="宋体" w:hAnsi="Arial"/>
                <w:sz w:val="24"/>
                <w:lang w:val="zh-CN"/>
              </w:rPr>
            </w:pPr>
            <w:r w:rsidRPr="003921C1">
              <w:rPr>
                <w:rStyle w:val="NormalCharacter"/>
                <w:rFonts w:ascii="宋体" w:hAnsi="Arial"/>
                <w:sz w:val="24"/>
                <w:lang w:val="zh-CN"/>
              </w:rPr>
              <w:t>小写：</w:t>
            </w:r>
            <w:r w:rsidR="00FE26A0" w:rsidRPr="00B90879">
              <w:rPr>
                <w:rStyle w:val="NormalCharacter"/>
                <w:rFonts w:asciiTheme="minorEastAsia" w:eastAsiaTheme="minorEastAsia" w:hAnsiTheme="minorEastAsia"/>
                <w:sz w:val="24"/>
              </w:rPr>
              <w:t>__________________</w:t>
            </w:r>
          </w:p>
          <w:p w14:paraId="33838799" w14:textId="77777777" w:rsidR="00F42BBA" w:rsidRPr="003921C1" w:rsidRDefault="00F42BBA" w:rsidP="00D446E3">
            <w:pPr>
              <w:widowControl w:val="0"/>
              <w:spacing w:line="440" w:lineRule="exact"/>
              <w:rPr>
                <w:rStyle w:val="NormalCharacter"/>
                <w:rFonts w:ascii="宋体" w:hAnsi="Arial"/>
                <w:sz w:val="24"/>
                <w:lang w:val="zh-CN"/>
              </w:rPr>
            </w:pPr>
            <w:r w:rsidRPr="003921C1">
              <w:rPr>
                <w:rStyle w:val="NormalCharacter"/>
                <w:rFonts w:ascii="宋体" w:hAnsi="Arial" w:hint="eastAsia"/>
                <w:sz w:val="24"/>
                <w:lang w:val="zh-CN"/>
              </w:rPr>
              <w:t>年营业额</w:t>
            </w:r>
            <w:r w:rsidR="002267BF" w:rsidRPr="003921C1">
              <w:rPr>
                <w:rStyle w:val="NormalCharacter"/>
                <w:rFonts w:ascii="宋体" w:hAnsi="Arial"/>
                <w:sz w:val="24"/>
                <w:lang w:val="zh-CN"/>
              </w:rPr>
              <w:t>（人民币：</w:t>
            </w:r>
            <w:r w:rsidR="002267BF" w:rsidRPr="003921C1">
              <w:rPr>
                <w:rStyle w:val="NormalCharacter"/>
                <w:rFonts w:ascii="宋体" w:hAnsi="Arial" w:hint="eastAsia"/>
                <w:sz w:val="24"/>
                <w:lang w:val="zh-CN"/>
              </w:rPr>
              <w:t>万元</w:t>
            </w:r>
            <w:r w:rsidR="002267BF" w:rsidRPr="003921C1">
              <w:rPr>
                <w:rStyle w:val="NormalCharacter"/>
                <w:rFonts w:ascii="宋体" w:hAnsi="Arial"/>
                <w:sz w:val="24"/>
                <w:lang w:val="zh-CN"/>
              </w:rPr>
              <w:t>）</w:t>
            </w:r>
            <w:r w:rsidRPr="003921C1">
              <w:rPr>
                <w:rStyle w:val="NormalCharacter"/>
                <w:rFonts w:ascii="宋体" w:hAnsi="Arial" w:hint="eastAsia"/>
                <w:sz w:val="24"/>
                <w:lang w:val="zh-CN"/>
              </w:rPr>
              <w:t>：</w:t>
            </w:r>
          </w:p>
          <w:p w14:paraId="57F5CE39" w14:textId="29223E73" w:rsidR="002267BF" w:rsidRPr="003921C1" w:rsidRDefault="002267BF" w:rsidP="00D446E3">
            <w:pPr>
              <w:widowControl w:val="0"/>
              <w:spacing w:line="440" w:lineRule="exact"/>
              <w:rPr>
                <w:rStyle w:val="NormalCharacter"/>
                <w:rFonts w:ascii="宋体" w:hAnsi="Arial"/>
                <w:sz w:val="24"/>
                <w:u w:val="single"/>
                <w:lang w:val="zh-CN"/>
              </w:rPr>
            </w:pPr>
            <w:r w:rsidRPr="003921C1">
              <w:rPr>
                <w:rStyle w:val="NormalCharacter"/>
                <w:rFonts w:ascii="宋体" w:hAnsi="Arial"/>
                <w:sz w:val="24"/>
                <w:lang w:val="zh-CN"/>
              </w:rPr>
              <w:t>大写：</w:t>
            </w:r>
            <w:r w:rsidR="00FE26A0" w:rsidRPr="00B90879">
              <w:rPr>
                <w:rStyle w:val="NormalCharacter"/>
                <w:rFonts w:asciiTheme="minorEastAsia" w:eastAsiaTheme="minorEastAsia" w:hAnsiTheme="minorEastAsia"/>
                <w:sz w:val="24"/>
              </w:rPr>
              <w:t>__________________</w:t>
            </w:r>
          </w:p>
          <w:p w14:paraId="0BF55227" w14:textId="1E5576F3" w:rsidR="0069493D" w:rsidRPr="003921C1" w:rsidRDefault="002267BF" w:rsidP="00D446E3">
            <w:pPr>
              <w:widowControl w:val="0"/>
              <w:spacing w:line="440" w:lineRule="exact"/>
              <w:rPr>
                <w:rStyle w:val="NormalCharacter"/>
                <w:rFonts w:ascii="宋体" w:hAnsi="Arial"/>
                <w:sz w:val="24"/>
                <w:lang w:val="zh-CN"/>
              </w:rPr>
            </w:pPr>
            <w:r w:rsidRPr="003921C1">
              <w:rPr>
                <w:rStyle w:val="NormalCharacter"/>
                <w:rFonts w:ascii="宋体" w:hAnsi="Arial"/>
                <w:sz w:val="24"/>
                <w:lang w:val="zh-CN"/>
              </w:rPr>
              <w:t>小写：</w:t>
            </w:r>
            <w:r w:rsidR="00FE26A0" w:rsidRPr="00B90879">
              <w:rPr>
                <w:rStyle w:val="NormalCharacter"/>
                <w:rFonts w:asciiTheme="minorEastAsia" w:eastAsiaTheme="minorEastAsia" w:hAnsiTheme="minorEastAsia"/>
                <w:sz w:val="24"/>
              </w:rPr>
              <w:t>__________________</w:t>
            </w:r>
          </w:p>
        </w:tc>
      </w:tr>
      <w:tr w:rsidR="00F42BBA" w:rsidRPr="00AF4E47" w14:paraId="039BF0A6" w14:textId="77777777" w:rsidTr="00FE26A0">
        <w:trPr>
          <w:trHeight w:val="1545"/>
          <w:jc w:val="center"/>
        </w:trPr>
        <w:tc>
          <w:tcPr>
            <w:tcW w:w="1793" w:type="dxa"/>
            <w:tcBorders>
              <w:top w:val="single" w:sz="4" w:space="0" w:color="000000"/>
              <w:left w:val="single" w:sz="4" w:space="0" w:color="000000"/>
              <w:bottom w:val="single" w:sz="4" w:space="0" w:color="000000"/>
              <w:right w:val="single" w:sz="4" w:space="0" w:color="000000"/>
            </w:tcBorders>
            <w:vAlign w:val="center"/>
          </w:tcPr>
          <w:p w14:paraId="60B12C5A" w14:textId="77777777" w:rsidR="00F42BBA" w:rsidRPr="003921C1" w:rsidRDefault="002267BF" w:rsidP="00FE26A0">
            <w:pPr>
              <w:widowControl w:val="0"/>
              <w:jc w:val="center"/>
              <w:rPr>
                <w:rStyle w:val="NormalCharacter"/>
                <w:rFonts w:ascii="宋体" w:hAnsi="Arial" w:cs="宋体"/>
                <w:bCs/>
                <w:sz w:val="24"/>
                <w:lang w:val="zh-CN"/>
              </w:rPr>
            </w:pPr>
            <w:r w:rsidRPr="003921C1">
              <w:rPr>
                <w:rStyle w:val="NormalCharacter"/>
                <w:rFonts w:ascii="宋体" w:hAnsi="Arial" w:cs="宋体"/>
                <w:bCs/>
                <w:sz w:val="24"/>
                <w:lang w:val="zh-CN"/>
              </w:rPr>
              <w:t>项目负责人</w:t>
            </w:r>
          </w:p>
        </w:tc>
        <w:tc>
          <w:tcPr>
            <w:tcW w:w="7339" w:type="dxa"/>
            <w:tcBorders>
              <w:top w:val="single" w:sz="4" w:space="0" w:color="000000"/>
              <w:left w:val="single" w:sz="4" w:space="0" w:color="000000"/>
              <w:bottom w:val="single" w:sz="4" w:space="0" w:color="000000"/>
              <w:right w:val="single" w:sz="4" w:space="0" w:color="000000"/>
            </w:tcBorders>
            <w:vAlign w:val="center"/>
          </w:tcPr>
          <w:p w14:paraId="07FF7036" w14:textId="038F2089" w:rsidR="002267BF" w:rsidRPr="003921C1" w:rsidRDefault="002267BF" w:rsidP="00D446E3">
            <w:pPr>
              <w:widowControl w:val="0"/>
              <w:spacing w:line="440" w:lineRule="exact"/>
              <w:rPr>
                <w:rStyle w:val="NormalCharacter"/>
                <w:rFonts w:ascii="宋体" w:hAnsi="Arial"/>
                <w:sz w:val="24"/>
                <w:u w:val="single"/>
                <w:lang w:val="zh-CN"/>
              </w:rPr>
            </w:pPr>
            <w:r w:rsidRPr="003921C1">
              <w:rPr>
                <w:rStyle w:val="NormalCharacter"/>
                <w:rFonts w:ascii="宋体" w:hAnsi="Arial"/>
                <w:sz w:val="24"/>
                <w:lang w:val="zh-CN"/>
              </w:rPr>
              <w:t>姓名：</w:t>
            </w:r>
            <w:r w:rsidR="00FE26A0" w:rsidRPr="00B90879">
              <w:rPr>
                <w:rStyle w:val="NormalCharacter"/>
                <w:rFonts w:asciiTheme="minorEastAsia" w:eastAsiaTheme="minorEastAsia" w:hAnsiTheme="minorEastAsia"/>
                <w:sz w:val="24"/>
              </w:rPr>
              <w:t>__________________</w:t>
            </w:r>
          </w:p>
          <w:p w14:paraId="6D80703A" w14:textId="62856C2B" w:rsidR="002267BF" w:rsidRPr="003921C1" w:rsidRDefault="002267BF" w:rsidP="00D446E3">
            <w:pPr>
              <w:widowControl w:val="0"/>
              <w:spacing w:line="440" w:lineRule="exact"/>
              <w:rPr>
                <w:rStyle w:val="NormalCharacter"/>
                <w:rFonts w:ascii="宋体" w:hAnsi="Arial"/>
                <w:sz w:val="24"/>
                <w:lang w:val="zh-CN"/>
              </w:rPr>
            </w:pPr>
            <w:r w:rsidRPr="003921C1">
              <w:rPr>
                <w:rStyle w:val="NormalCharacter"/>
                <w:rFonts w:ascii="宋体" w:hAnsi="Arial" w:hint="eastAsia"/>
                <w:sz w:val="24"/>
                <w:lang w:val="zh-CN"/>
              </w:rPr>
              <w:t>身份证号：</w:t>
            </w:r>
            <w:r w:rsidR="00FE26A0" w:rsidRPr="00B90879">
              <w:rPr>
                <w:rStyle w:val="NormalCharacter"/>
                <w:rFonts w:asciiTheme="minorEastAsia" w:eastAsiaTheme="minorEastAsia" w:hAnsiTheme="minorEastAsia"/>
                <w:sz w:val="24"/>
              </w:rPr>
              <w:t>______________</w:t>
            </w:r>
          </w:p>
          <w:p w14:paraId="735E4C24" w14:textId="1884E5E8" w:rsidR="00F42BBA" w:rsidRPr="003921C1" w:rsidRDefault="002267BF" w:rsidP="00D446E3">
            <w:pPr>
              <w:widowControl w:val="0"/>
              <w:spacing w:line="440" w:lineRule="exact"/>
              <w:rPr>
                <w:rStyle w:val="NormalCharacter"/>
                <w:rFonts w:ascii="宋体" w:hAnsi="Arial"/>
                <w:sz w:val="24"/>
                <w:lang w:val="zh-CN"/>
              </w:rPr>
            </w:pPr>
            <w:r w:rsidRPr="003921C1">
              <w:rPr>
                <w:rStyle w:val="NormalCharacter"/>
                <w:rFonts w:ascii="宋体" w:hAnsi="Arial" w:hint="eastAsia"/>
                <w:sz w:val="24"/>
                <w:lang w:val="zh-CN"/>
              </w:rPr>
              <w:t>联系方式：</w:t>
            </w:r>
            <w:r w:rsidR="00FE26A0" w:rsidRPr="00B90879">
              <w:rPr>
                <w:rStyle w:val="NormalCharacter"/>
                <w:rFonts w:asciiTheme="minorEastAsia" w:eastAsiaTheme="minorEastAsia" w:hAnsiTheme="minorEastAsia"/>
                <w:sz w:val="24"/>
              </w:rPr>
              <w:t>_______________</w:t>
            </w:r>
          </w:p>
        </w:tc>
      </w:tr>
      <w:tr w:rsidR="002267BF" w:rsidRPr="00AF4E47" w14:paraId="49AA5EE2" w14:textId="77777777" w:rsidTr="002267BF">
        <w:trPr>
          <w:trHeight w:val="704"/>
          <w:jc w:val="center"/>
        </w:trPr>
        <w:tc>
          <w:tcPr>
            <w:tcW w:w="1793" w:type="dxa"/>
            <w:tcBorders>
              <w:top w:val="single" w:sz="4" w:space="0" w:color="000000"/>
              <w:left w:val="single" w:sz="4" w:space="0" w:color="000000"/>
              <w:bottom w:val="single" w:sz="4" w:space="0" w:color="000000"/>
              <w:right w:val="single" w:sz="4" w:space="0" w:color="000000"/>
            </w:tcBorders>
            <w:vAlign w:val="center"/>
          </w:tcPr>
          <w:p w14:paraId="106BD59E" w14:textId="77777777" w:rsidR="002267BF" w:rsidRPr="003921C1" w:rsidRDefault="002267BF" w:rsidP="00FE26A0">
            <w:pPr>
              <w:widowControl w:val="0"/>
              <w:jc w:val="center"/>
              <w:rPr>
                <w:rStyle w:val="NormalCharacter"/>
                <w:rFonts w:ascii="宋体" w:hAnsi="Arial" w:cs="宋体"/>
                <w:bCs/>
                <w:sz w:val="24"/>
                <w:lang w:val="zh-CN"/>
              </w:rPr>
            </w:pPr>
            <w:r w:rsidRPr="003921C1">
              <w:rPr>
                <w:rStyle w:val="NormalCharacter"/>
                <w:rFonts w:ascii="宋体" w:hAnsi="Arial" w:cs="宋体" w:hint="eastAsia"/>
                <w:bCs/>
                <w:sz w:val="24"/>
                <w:lang w:val="zh-CN"/>
              </w:rPr>
              <w:t>是否服从调剂</w:t>
            </w:r>
          </w:p>
        </w:tc>
        <w:tc>
          <w:tcPr>
            <w:tcW w:w="7339" w:type="dxa"/>
            <w:tcBorders>
              <w:top w:val="single" w:sz="4" w:space="0" w:color="000000"/>
              <w:left w:val="single" w:sz="4" w:space="0" w:color="000000"/>
              <w:bottom w:val="single" w:sz="4" w:space="0" w:color="000000"/>
              <w:right w:val="single" w:sz="4" w:space="0" w:color="000000"/>
            </w:tcBorders>
            <w:vAlign w:val="center"/>
          </w:tcPr>
          <w:p w14:paraId="13EEC28D" w14:textId="77777777" w:rsidR="002267BF" w:rsidRPr="003921C1" w:rsidRDefault="002267BF" w:rsidP="00D446E3">
            <w:pPr>
              <w:widowControl w:val="0"/>
              <w:rPr>
                <w:rStyle w:val="NormalCharacter"/>
                <w:rFonts w:ascii="宋体" w:hAnsi="Arial"/>
                <w:sz w:val="24"/>
                <w:lang w:val="zh-CN"/>
              </w:rPr>
            </w:pPr>
          </w:p>
        </w:tc>
      </w:tr>
    </w:tbl>
    <w:p w14:paraId="2806DEC4" w14:textId="77777777" w:rsidR="0069493D" w:rsidRPr="00AF4E47" w:rsidRDefault="00247585" w:rsidP="00D446E3">
      <w:pPr>
        <w:widowControl w:val="0"/>
        <w:spacing w:line="440" w:lineRule="exact"/>
        <w:ind w:firstLineChars="200" w:firstLine="480"/>
        <w:rPr>
          <w:rStyle w:val="NormalCharacter"/>
          <w:rFonts w:ascii="宋体" w:hAnsi="Arial"/>
          <w:sz w:val="24"/>
          <w:lang w:val="zh-CN"/>
        </w:rPr>
      </w:pPr>
      <w:r w:rsidRPr="00AF4E47">
        <w:rPr>
          <w:rStyle w:val="NormalCharacter"/>
          <w:rFonts w:ascii="宋体" w:hAnsi="Arial"/>
          <w:sz w:val="24"/>
          <w:lang w:val="zh-CN"/>
        </w:rPr>
        <w:t>填写说明：</w:t>
      </w:r>
    </w:p>
    <w:p w14:paraId="2A9CD6CD" w14:textId="77777777" w:rsidR="0069493D" w:rsidRPr="00AF4E47" w:rsidRDefault="00247585" w:rsidP="00D446E3">
      <w:pPr>
        <w:widowControl w:val="0"/>
        <w:spacing w:line="440" w:lineRule="exact"/>
        <w:ind w:firstLineChars="200" w:firstLine="480"/>
        <w:rPr>
          <w:rStyle w:val="NormalCharacter"/>
          <w:rFonts w:ascii="宋体" w:hAnsi="Arial"/>
          <w:sz w:val="24"/>
          <w:lang w:val="zh-CN"/>
        </w:rPr>
      </w:pPr>
      <w:r w:rsidRPr="00AF4E47">
        <w:rPr>
          <w:rStyle w:val="NormalCharacter"/>
          <w:rFonts w:ascii="宋体" w:hAnsi="Arial"/>
          <w:sz w:val="24"/>
          <w:lang w:val="zh-CN"/>
        </w:rPr>
        <w:t>1、报价表不得填报选择性报价，否则将作为无效报价</w:t>
      </w:r>
      <w:r w:rsidR="002267BF">
        <w:rPr>
          <w:rStyle w:val="NormalCharacter"/>
          <w:rFonts w:ascii="宋体" w:hAnsi="Arial" w:hint="eastAsia"/>
          <w:sz w:val="24"/>
          <w:lang w:val="zh-CN"/>
        </w:rPr>
        <w:t>。</w:t>
      </w:r>
    </w:p>
    <w:p w14:paraId="5DE948E4" w14:textId="77777777" w:rsidR="0069493D" w:rsidRPr="00AA0BC6" w:rsidRDefault="00AA0BC6" w:rsidP="00D446E3">
      <w:pPr>
        <w:widowControl w:val="0"/>
        <w:spacing w:line="440" w:lineRule="exact"/>
        <w:ind w:firstLineChars="200" w:firstLine="482"/>
        <w:rPr>
          <w:rStyle w:val="NormalCharacter"/>
          <w:rFonts w:ascii="宋体" w:hAnsi="Arial"/>
          <w:b/>
          <w:sz w:val="24"/>
          <w:lang w:val="zh-CN"/>
        </w:rPr>
      </w:pPr>
      <w:r w:rsidRPr="00AA0BC6">
        <w:rPr>
          <w:rStyle w:val="NormalCharacter"/>
          <w:rFonts w:ascii="宋体" w:hAnsi="Arial" w:hint="eastAsia"/>
          <w:b/>
          <w:sz w:val="24"/>
          <w:lang w:val="zh-CN"/>
        </w:rPr>
        <w:t>2、是否服从调剂填写“是”或“否”。</w:t>
      </w:r>
    </w:p>
    <w:p w14:paraId="599E4B89" w14:textId="77777777" w:rsidR="0069493D" w:rsidRPr="00AF4E47" w:rsidRDefault="0069493D" w:rsidP="00D446E3">
      <w:pPr>
        <w:widowControl w:val="0"/>
        <w:spacing w:line="440" w:lineRule="exact"/>
        <w:ind w:firstLine="480"/>
        <w:rPr>
          <w:rStyle w:val="NormalCharacter"/>
          <w:rFonts w:ascii="宋体" w:hAnsi="Arial"/>
          <w:sz w:val="24"/>
          <w:lang w:val="zh-CN"/>
        </w:rPr>
      </w:pPr>
    </w:p>
    <w:p w14:paraId="28C4B883" w14:textId="77777777" w:rsidR="0069493D" w:rsidRPr="00AF4E47" w:rsidRDefault="00247585" w:rsidP="00D446E3">
      <w:pPr>
        <w:widowControl w:val="0"/>
        <w:snapToGrid w:val="0"/>
        <w:spacing w:line="800" w:lineRule="exact"/>
        <w:ind w:firstLineChars="1600" w:firstLine="3840"/>
        <w:rPr>
          <w:rStyle w:val="NormalCharacter"/>
          <w:rFonts w:ascii="宋体" w:hAnsi="Arial"/>
          <w:sz w:val="24"/>
          <w:u w:val="single" w:color="000000"/>
          <w:lang w:val="zh-CN"/>
        </w:rPr>
      </w:pPr>
      <w:bookmarkStart w:id="21" w:name="_Hlk79426587"/>
      <w:r w:rsidRPr="00AF4E47">
        <w:rPr>
          <w:rStyle w:val="NormalCharacter"/>
          <w:rFonts w:ascii="宋体" w:hAnsi="Arial"/>
          <w:sz w:val="24"/>
          <w:lang w:val="zh-CN"/>
        </w:rPr>
        <w:t>供应商（公章）：</w:t>
      </w:r>
    </w:p>
    <w:p w14:paraId="1DE74917" w14:textId="77777777" w:rsidR="0069493D" w:rsidRPr="00AF4E47" w:rsidRDefault="00247585" w:rsidP="00D446E3">
      <w:pPr>
        <w:widowControl w:val="0"/>
        <w:snapToGrid w:val="0"/>
        <w:spacing w:line="800" w:lineRule="exact"/>
        <w:ind w:firstLineChars="1600" w:firstLine="3840"/>
        <w:rPr>
          <w:rStyle w:val="NormalCharacter"/>
          <w:rFonts w:ascii="宋体" w:hAnsi="宋体"/>
          <w:sz w:val="24"/>
          <w:u w:val="single" w:color="000000"/>
        </w:rPr>
      </w:pPr>
      <w:r w:rsidRPr="00AF4E47">
        <w:rPr>
          <w:rStyle w:val="NormalCharacter"/>
          <w:rFonts w:ascii="宋体" w:hAnsi="宋体"/>
          <w:sz w:val="24"/>
        </w:rPr>
        <w:t>法定代表人或授权代理人（签字）：</w:t>
      </w:r>
    </w:p>
    <w:p w14:paraId="4CEBC67B" w14:textId="314FD6C7" w:rsidR="0069493D" w:rsidRPr="00AF4E47" w:rsidRDefault="00247585" w:rsidP="00D446E3">
      <w:pPr>
        <w:widowControl w:val="0"/>
        <w:spacing w:line="800" w:lineRule="exact"/>
        <w:ind w:firstLine="482"/>
        <w:rPr>
          <w:rStyle w:val="NormalCharacter"/>
          <w:rFonts w:ascii="宋体" w:hAnsi="Arial"/>
          <w:sz w:val="24"/>
          <w:lang w:val="zh-CN"/>
        </w:rPr>
      </w:pPr>
      <w:r w:rsidRPr="00AF4E47">
        <w:rPr>
          <w:rStyle w:val="NormalCharacter"/>
          <w:rFonts w:ascii="宋体" w:hAnsi="Arial"/>
          <w:sz w:val="24"/>
          <w:lang w:val="zh-CN"/>
        </w:rPr>
        <w:t xml:space="preserve">                            日期</w:t>
      </w:r>
      <w:r w:rsidR="00240E32">
        <w:rPr>
          <w:rStyle w:val="NormalCharacter"/>
          <w:rFonts w:ascii="宋体" w:hAnsi="Arial" w:hint="eastAsia"/>
          <w:sz w:val="24"/>
          <w:lang w:val="zh-CN"/>
        </w:rPr>
        <w:t>：</w:t>
      </w:r>
      <w:r w:rsidR="00FE26A0" w:rsidRPr="00B90879">
        <w:rPr>
          <w:rStyle w:val="NormalCharacter"/>
          <w:rFonts w:asciiTheme="minorEastAsia" w:eastAsiaTheme="minorEastAsia" w:hAnsiTheme="minorEastAsia"/>
          <w:sz w:val="24"/>
        </w:rPr>
        <w:t>______</w:t>
      </w:r>
      <w:r w:rsidRPr="00AF4E47">
        <w:rPr>
          <w:rStyle w:val="NormalCharacter"/>
          <w:rFonts w:ascii="宋体" w:hAnsi="Arial"/>
          <w:sz w:val="24"/>
          <w:lang w:val="zh-CN"/>
        </w:rPr>
        <w:t>年</w:t>
      </w:r>
      <w:r w:rsidR="00FE26A0" w:rsidRPr="00B90879">
        <w:rPr>
          <w:rStyle w:val="NormalCharacter"/>
          <w:rFonts w:asciiTheme="minorEastAsia" w:eastAsiaTheme="minorEastAsia" w:hAnsiTheme="minorEastAsia"/>
          <w:sz w:val="24"/>
        </w:rPr>
        <w:t>______</w:t>
      </w:r>
      <w:r w:rsidRPr="00AF4E47">
        <w:rPr>
          <w:rStyle w:val="NormalCharacter"/>
          <w:rFonts w:ascii="宋体" w:hAnsi="Arial"/>
          <w:sz w:val="24"/>
          <w:lang w:val="zh-CN"/>
        </w:rPr>
        <w:t>月</w:t>
      </w:r>
      <w:r w:rsidR="00FE26A0" w:rsidRPr="00B90879">
        <w:rPr>
          <w:rStyle w:val="NormalCharacter"/>
          <w:rFonts w:asciiTheme="minorEastAsia" w:eastAsiaTheme="minorEastAsia" w:hAnsiTheme="minorEastAsia"/>
          <w:sz w:val="24"/>
        </w:rPr>
        <w:t>______</w:t>
      </w:r>
      <w:r w:rsidRPr="00AF4E47">
        <w:rPr>
          <w:rStyle w:val="NormalCharacter"/>
          <w:rFonts w:ascii="宋体" w:hAnsi="Arial"/>
          <w:sz w:val="24"/>
          <w:lang w:val="zh-CN"/>
        </w:rPr>
        <w:t>日</w:t>
      </w:r>
    </w:p>
    <w:bookmarkEnd w:id="21"/>
    <w:p w14:paraId="0C2A2F55" w14:textId="77777777" w:rsidR="0069493D" w:rsidRPr="00AF4E47" w:rsidRDefault="0069493D" w:rsidP="00D446E3">
      <w:pPr>
        <w:widowControl w:val="0"/>
        <w:spacing w:line="800" w:lineRule="exact"/>
        <w:rPr>
          <w:rStyle w:val="NormalCharacter"/>
          <w:rFonts w:ascii="宋体" w:hAnsi="Arial"/>
          <w:sz w:val="24"/>
          <w:u w:val="single" w:color="000000"/>
          <w:lang w:val="zh-CN"/>
        </w:rPr>
      </w:pPr>
    </w:p>
    <w:p w14:paraId="4750910C" w14:textId="77777777" w:rsidR="00CE38D8" w:rsidRDefault="00CE38D8" w:rsidP="00D446E3">
      <w:pPr>
        <w:widowControl w:val="0"/>
        <w:spacing w:line="440" w:lineRule="exact"/>
        <w:rPr>
          <w:rStyle w:val="NormalCharacter"/>
          <w:b/>
          <w:sz w:val="36"/>
          <w:szCs w:val="36"/>
          <w:lang w:val="zh-CN"/>
        </w:rPr>
      </w:pPr>
      <w:r>
        <w:rPr>
          <w:rStyle w:val="NormalCharacter"/>
          <w:b/>
          <w:sz w:val="36"/>
          <w:szCs w:val="36"/>
          <w:lang w:val="zh-CN"/>
        </w:rPr>
        <w:br w:type="page"/>
      </w:r>
    </w:p>
    <w:p w14:paraId="496690C4" w14:textId="65D213DA" w:rsidR="00E327EB" w:rsidRPr="00980023" w:rsidRDefault="00586127" w:rsidP="00FE26A0">
      <w:pPr>
        <w:widowControl w:val="0"/>
        <w:spacing w:line="440" w:lineRule="exact"/>
        <w:jc w:val="center"/>
        <w:rPr>
          <w:rStyle w:val="NormalCharacter"/>
          <w:b/>
          <w:sz w:val="36"/>
          <w:szCs w:val="36"/>
          <w:lang w:val="zh-CN"/>
        </w:rPr>
      </w:pPr>
      <w:r>
        <w:rPr>
          <w:rStyle w:val="NormalCharacter"/>
          <w:rFonts w:hint="eastAsia"/>
          <w:b/>
          <w:sz w:val="36"/>
          <w:szCs w:val="36"/>
          <w:lang w:val="zh-CN"/>
        </w:rPr>
        <w:lastRenderedPageBreak/>
        <w:t>经营方案</w:t>
      </w:r>
    </w:p>
    <w:p w14:paraId="7ECC9494" w14:textId="77777777" w:rsidR="00E327EB" w:rsidRPr="00980023" w:rsidRDefault="00E327EB" w:rsidP="00D446E3">
      <w:pPr>
        <w:widowControl w:val="0"/>
        <w:autoSpaceDE w:val="0"/>
        <w:autoSpaceDN w:val="0"/>
        <w:adjustRightInd w:val="0"/>
        <w:spacing w:line="440" w:lineRule="exact"/>
        <w:ind w:firstLine="492"/>
        <w:textAlignment w:val="auto"/>
        <w:rPr>
          <w:rFonts w:ascii="宋体" w:cs="宋体"/>
          <w:sz w:val="24"/>
          <w:lang w:val="zh-CN"/>
        </w:rPr>
      </w:pPr>
    </w:p>
    <w:p w14:paraId="096CE8C1" w14:textId="77777777" w:rsidR="00E327EB" w:rsidRDefault="00586127" w:rsidP="00D446E3">
      <w:pPr>
        <w:widowControl w:val="0"/>
        <w:autoSpaceDE w:val="0"/>
        <w:autoSpaceDN w:val="0"/>
        <w:adjustRightInd w:val="0"/>
        <w:spacing w:line="440" w:lineRule="exact"/>
        <w:ind w:firstLine="492"/>
        <w:textAlignment w:val="auto"/>
        <w:rPr>
          <w:rFonts w:ascii="宋体" w:cs="宋体"/>
          <w:sz w:val="24"/>
          <w:lang w:val="zh-CN"/>
        </w:rPr>
      </w:pPr>
      <w:r>
        <w:rPr>
          <w:rFonts w:ascii="宋体" w:cs="宋体" w:hint="eastAsia"/>
          <w:sz w:val="24"/>
          <w:lang w:val="zh-CN"/>
        </w:rPr>
        <w:t>（具体内容对应“评审标准”第3项。）</w:t>
      </w:r>
    </w:p>
    <w:p w14:paraId="3229F8AD"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0F35C00B"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1C152C82"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735927C7"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3E57F21B"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4EEFD68A"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62065914" w14:textId="77777777" w:rsidR="00586127" w:rsidRPr="00980023"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28943227" w14:textId="77777777" w:rsidR="00E327EB" w:rsidRDefault="00E327EB" w:rsidP="00D446E3">
      <w:pPr>
        <w:widowControl w:val="0"/>
        <w:autoSpaceDE w:val="0"/>
        <w:autoSpaceDN w:val="0"/>
        <w:adjustRightInd w:val="0"/>
        <w:spacing w:line="440" w:lineRule="exact"/>
        <w:ind w:firstLine="492"/>
        <w:textAlignment w:val="auto"/>
        <w:rPr>
          <w:rFonts w:ascii="宋体" w:cs="宋体"/>
          <w:sz w:val="24"/>
          <w:lang w:val="zh-CN"/>
        </w:rPr>
      </w:pPr>
    </w:p>
    <w:p w14:paraId="5854CC7F"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4836052B"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5B712513"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1EA83DAB"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375294F3"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76290138"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1E20C478"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6A1E04A3"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1CA4C147" w14:textId="77777777" w:rsidR="00586127" w:rsidRPr="00980023"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77976F05" w14:textId="77777777" w:rsidR="00586127" w:rsidRDefault="00586127" w:rsidP="00D446E3">
      <w:pPr>
        <w:widowControl w:val="0"/>
        <w:snapToGrid w:val="0"/>
        <w:spacing w:line="800" w:lineRule="exact"/>
        <w:ind w:firstLineChars="900" w:firstLine="2160"/>
        <w:rPr>
          <w:rStyle w:val="NormalCharacter"/>
          <w:rFonts w:ascii="宋体" w:hAnsi="Arial"/>
          <w:sz w:val="24"/>
          <w:u w:val="single" w:color="000000"/>
          <w:lang w:val="zh-CN"/>
        </w:rPr>
      </w:pPr>
      <w:r w:rsidRPr="00AF4E47">
        <w:rPr>
          <w:rStyle w:val="NormalCharacter"/>
          <w:rFonts w:ascii="宋体" w:hAnsi="Arial"/>
          <w:sz w:val="24"/>
          <w:lang w:val="zh-CN"/>
        </w:rPr>
        <w:t xml:space="preserve"> </w:t>
      </w:r>
      <w:r w:rsidR="00EB323F">
        <w:rPr>
          <w:rStyle w:val="NormalCharacter"/>
          <w:rFonts w:ascii="宋体" w:hAnsi="Arial" w:hint="eastAsia"/>
          <w:sz w:val="24"/>
          <w:lang w:val="zh-CN"/>
        </w:rPr>
        <w:t xml:space="preserve">                   </w:t>
      </w:r>
      <w:r w:rsidRPr="00AF4E47">
        <w:rPr>
          <w:rStyle w:val="NormalCharacter"/>
          <w:rFonts w:ascii="宋体" w:hAnsi="Arial"/>
          <w:sz w:val="24"/>
          <w:lang w:val="zh-CN"/>
        </w:rPr>
        <w:t>供应商（公章）：</w:t>
      </w:r>
    </w:p>
    <w:p w14:paraId="078B15CB" w14:textId="77777777" w:rsidR="00586127" w:rsidRPr="00586127" w:rsidRDefault="00586127" w:rsidP="00D446E3">
      <w:pPr>
        <w:widowControl w:val="0"/>
        <w:snapToGrid w:val="0"/>
        <w:spacing w:line="800" w:lineRule="exact"/>
        <w:ind w:firstLineChars="1900" w:firstLine="4560"/>
        <w:rPr>
          <w:rStyle w:val="NormalCharacter"/>
          <w:rFonts w:ascii="宋体" w:hAnsi="Arial"/>
          <w:sz w:val="24"/>
          <w:u w:val="single" w:color="000000"/>
          <w:lang w:val="zh-CN"/>
        </w:rPr>
      </w:pPr>
      <w:r w:rsidRPr="00AF4E47">
        <w:rPr>
          <w:rStyle w:val="NormalCharacter"/>
          <w:rFonts w:ascii="宋体" w:hAnsi="宋体"/>
          <w:sz w:val="24"/>
        </w:rPr>
        <w:t>法定代表人或授权代理人（签字）：</w:t>
      </w:r>
    </w:p>
    <w:p w14:paraId="7DCFD3B3" w14:textId="69C2F4D1" w:rsidR="00586127" w:rsidRPr="00AF4E47" w:rsidRDefault="00586127" w:rsidP="00D446E3">
      <w:pPr>
        <w:widowControl w:val="0"/>
        <w:spacing w:line="800" w:lineRule="exact"/>
        <w:ind w:firstLineChars="1900" w:firstLine="4560"/>
        <w:rPr>
          <w:rStyle w:val="NormalCharacter"/>
          <w:rFonts w:ascii="宋体" w:hAnsi="Arial"/>
          <w:sz w:val="24"/>
          <w:lang w:val="zh-CN"/>
        </w:rPr>
      </w:pPr>
      <w:r w:rsidRPr="00AF4E47">
        <w:rPr>
          <w:rStyle w:val="NormalCharacter"/>
          <w:rFonts w:ascii="宋体" w:hAnsi="Arial"/>
          <w:sz w:val="24"/>
          <w:lang w:val="zh-CN"/>
        </w:rPr>
        <w:t>日期：</w:t>
      </w:r>
      <w:r w:rsidR="00FE26A0" w:rsidRPr="00B90879">
        <w:rPr>
          <w:rStyle w:val="NormalCharacter"/>
          <w:rFonts w:asciiTheme="minorEastAsia" w:eastAsiaTheme="minorEastAsia" w:hAnsiTheme="minorEastAsia"/>
          <w:sz w:val="24"/>
        </w:rPr>
        <w:t>______</w:t>
      </w:r>
      <w:r w:rsidRPr="00AF4E47">
        <w:rPr>
          <w:rStyle w:val="NormalCharacter"/>
          <w:rFonts w:ascii="宋体" w:hAnsi="Arial"/>
          <w:sz w:val="24"/>
          <w:lang w:val="zh-CN"/>
        </w:rPr>
        <w:t>年</w:t>
      </w:r>
      <w:r w:rsidR="00FE26A0" w:rsidRPr="00B90879">
        <w:rPr>
          <w:rStyle w:val="NormalCharacter"/>
          <w:rFonts w:asciiTheme="minorEastAsia" w:eastAsiaTheme="minorEastAsia" w:hAnsiTheme="minorEastAsia"/>
          <w:sz w:val="24"/>
        </w:rPr>
        <w:t>______</w:t>
      </w:r>
      <w:r w:rsidRPr="00AF4E47">
        <w:rPr>
          <w:rStyle w:val="NormalCharacter"/>
          <w:rFonts w:ascii="宋体" w:hAnsi="Arial"/>
          <w:sz w:val="24"/>
          <w:lang w:val="zh-CN"/>
        </w:rPr>
        <w:t>月</w:t>
      </w:r>
      <w:r w:rsidR="00FE26A0" w:rsidRPr="00B90879">
        <w:rPr>
          <w:rStyle w:val="NormalCharacter"/>
          <w:rFonts w:asciiTheme="minorEastAsia" w:eastAsiaTheme="minorEastAsia" w:hAnsiTheme="minorEastAsia"/>
          <w:sz w:val="24"/>
        </w:rPr>
        <w:t>______</w:t>
      </w:r>
      <w:r w:rsidRPr="00AF4E47">
        <w:rPr>
          <w:rStyle w:val="NormalCharacter"/>
          <w:rFonts w:ascii="宋体" w:hAnsi="Arial"/>
          <w:sz w:val="24"/>
          <w:lang w:val="zh-CN"/>
        </w:rPr>
        <w:t>日</w:t>
      </w:r>
    </w:p>
    <w:p w14:paraId="28F97AC2" w14:textId="77777777" w:rsidR="0069493D" w:rsidRPr="00E327EB" w:rsidRDefault="0069493D" w:rsidP="00D446E3">
      <w:pPr>
        <w:widowControl w:val="0"/>
        <w:autoSpaceDE w:val="0"/>
        <w:autoSpaceDN w:val="0"/>
        <w:adjustRightInd w:val="0"/>
        <w:spacing w:line="440" w:lineRule="exact"/>
        <w:textAlignment w:val="auto"/>
        <w:rPr>
          <w:rStyle w:val="NormalCharacter"/>
          <w:rFonts w:ascii="宋体" w:hAnsi="宋体"/>
          <w:b/>
          <w:sz w:val="32"/>
          <w:szCs w:val="32"/>
        </w:rPr>
      </w:pPr>
    </w:p>
    <w:p w14:paraId="05E71A5B" w14:textId="77777777" w:rsidR="00586127" w:rsidRDefault="00586127" w:rsidP="00D446E3">
      <w:pPr>
        <w:widowControl w:val="0"/>
        <w:spacing w:line="440" w:lineRule="exact"/>
        <w:rPr>
          <w:rStyle w:val="NormalCharacter"/>
          <w:rFonts w:ascii="宋体" w:hAnsi="宋体"/>
          <w:b/>
          <w:sz w:val="32"/>
          <w:szCs w:val="32"/>
          <w:lang w:val="zh-CN"/>
        </w:rPr>
      </w:pPr>
    </w:p>
    <w:p w14:paraId="0DEAB92D" w14:textId="77777777" w:rsidR="00586127" w:rsidRDefault="00586127" w:rsidP="00D446E3">
      <w:pPr>
        <w:widowControl w:val="0"/>
        <w:spacing w:line="440" w:lineRule="exact"/>
        <w:rPr>
          <w:rStyle w:val="NormalCharacter"/>
          <w:rFonts w:ascii="宋体" w:hAnsi="宋体"/>
          <w:b/>
          <w:sz w:val="32"/>
          <w:szCs w:val="32"/>
          <w:lang w:val="zh-CN"/>
        </w:rPr>
      </w:pPr>
    </w:p>
    <w:p w14:paraId="00CEBBF5" w14:textId="77777777" w:rsidR="00586127" w:rsidRDefault="00586127" w:rsidP="00D446E3">
      <w:pPr>
        <w:widowControl w:val="0"/>
        <w:spacing w:line="440" w:lineRule="exact"/>
        <w:rPr>
          <w:rStyle w:val="NormalCharacter"/>
          <w:rFonts w:ascii="宋体" w:hAnsi="宋体"/>
          <w:b/>
          <w:sz w:val="32"/>
          <w:szCs w:val="32"/>
          <w:lang w:val="zh-CN"/>
        </w:rPr>
      </w:pPr>
    </w:p>
    <w:p w14:paraId="160D59DB" w14:textId="77777777" w:rsidR="00586127" w:rsidRDefault="00586127" w:rsidP="00D446E3">
      <w:pPr>
        <w:widowControl w:val="0"/>
        <w:spacing w:line="440" w:lineRule="exact"/>
        <w:rPr>
          <w:rStyle w:val="NormalCharacter"/>
          <w:rFonts w:ascii="宋体" w:hAnsi="宋体"/>
          <w:b/>
          <w:sz w:val="32"/>
          <w:szCs w:val="32"/>
          <w:lang w:val="zh-CN"/>
        </w:rPr>
      </w:pPr>
    </w:p>
    <w:p w14:paraId="193CF4B6" w14:textId="77777777" w:rsidR="00586127" w:rsidRDefault="00586127" w:rsidP="00D446E3">
      <w:pPr>
        <w:widowControl w:val="0"/>
        <w:spacing w:line="440" w:lineRule="exact"/>
        <w:rPr>
          <w:rStyle w:val="NormalCharacter"/>
          <w:rFonts w:ascii="宋体" w:hAnsi="宋体"/>
          <w:b/>
          <w:sz w:val="32"/>
          <w:szCs w:val="32"/>
          <w:lang w:val="zh-CN"/>
        </w:rPr>
      </w:pPr>
    </w:p>
    <w:p w14:paraId="5284BA67" w14:textId="77777777" w:rsidR="00586127" w:rsidRPr="00980023" w:rsidRDefault="00586127" w:rsidP="00FE26A0">
      <w:pPr>
        <w:widowControl w:val="0"/>
        <w:spacing w:line="440" w:lineRule="exact"/>
        <w:jc w:val="center"/>
        <w:rPr>
          <w:rStyle w:val="NormalCharacter"/>
          <w:b/>
          <w:sz w:val="36"/>
          <w:szCs w:val="36"/>
          <w:lang w:val="zh-CN"/>
        </w:rPr>
      </w:pPr>
      <w:r>
        <w:rPr>
          <w:rStyle w:val="NormalCharacter"/>
          <w:rFonts w:hint="eastAsia"/>
          <w:b/>
          <w:sz w:val="36"/>
          <w:szCs w:val="36"/>
          <w:lang w:val="zh-CN"/>
        </w:rPr>
        <w:lastRenderedPageBreak/>
        <w:t>承诺书</w:t>
      </w:r>
    </w:p>
    <w:p w14:paraId="48EFE02A" w14:textId="77777777" w:rsidR="00586127" w:rsidRPr="00980023"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35778C37"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r>
        <w:rPr>
          <w:rFonts w:ascii="宋体" w:cs="宋体" w:hint="eastAsia"/>
          <w:sz w:val="24"/>
          <w:lang w:val="zh-CN"/>
        </w:rPr>
        <w:t>（具体内容对应“评审标准”第</w:t>
      </w:r>
      <w:r>
        <w:rPr>
          <w:rFonts w:ascii="宋体" w:cs="宋体"/>
          <w:sz w:val="24"/>
          <w:lang w:val="zh-CN"/>
        </w:rPr>
        <w:t>4</w:t>
      </w:r>
      <w:r>
        <w:rPr>
          <w:rFonts w:ascii="宋体" w:cs="宋体" w:hint="eastAsia"/>
          <w:sz w:val="24"/>
          <w:lang w:val="zh-CN"/>
        </w:rPr>
        <w:t>项。）</w:t>
      </w:r>
    </w:p>
    <w:p w14:paraId="464AF578"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44B7CE1E"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5A6B205A"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5AC4F329"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50B15D43"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3F53A65C"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0721FB28" w14:textId="77777777" w:rsidR="00586127" w:rsidRPr="00980023"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3DACD7F1"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2AE50B0C"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2FE5A4AD"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17EB481B"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383A03AF"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24AC1C2E"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79C1CEC0"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1B2584E1"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09675939"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5CD69CFF" w14:textId="77777777" w:rsidR="00586127" w:rsidRPr="00980023"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3051D2CE" w14:textId="77777777" w:rsidR="00586127" w:rsidRDefault="00586127" w:rsidP="00D446E3">
      <w:pPr>
        <w:widowControl w:val="0"/>
        <w:snapToGrid w:val="0"/>
        <w:spacing w:line="800" w:lineRule="exact"/>
        <w:ind w:firstLineChars="1850" w:firstLine="4440"/>
        <w:rPr>
          <w:rStyle w:val="NormalCharacter"/>
          <w:rFonts w:ascii="宋体" w:hAnsi="Arial"/>
          <w:sz w:val="24"/>
          <w:u w:val="single" w:color="000000"/>
          <w:lang w:val="zh-CN"/>
        </w:rPr>
      </w:pPr>
      <w:r w:rsidRPr="00AF4E47">
        <w:rPr>
          <w:rStyle w:val="NormalCharacter"/>
          <w:rFonts w:ascii="宋体" w:hAnsi="Arial"/>
          <w:sz w:val="24"/>
          <w:lang w:val="zh-CN"/>
        </w:rPr>
        <w:t xml:space="preserve"> 供应商（公章）：</w:t>
      </w:r>
    </w:p>
    <w:p w14:paraId="4E10FF74" w14:textId="77777777" w:rsidR="00586127" w:rsidRPr="00586127" w:rsidRDefault="00586127" w:rsidP="00D446E3">
      <w:pPr>
        <w:widowControl w:val="0"/>
        <w:snapToGrid w:val="0"/>
        <w:spacing w:line="800" w:lineRule="exact"/>
        <w:ind w:firstLineChars="1900" w:firstLine="4560"/>
        <w:rPr>
          <w:rStyle w:val="NormalCharacter"/>
          <w:rFonts w:ascii="宋体" w:hAnsi="Arial"/>
          <w:sz w:val="24"/>
          <w:u w:val="single" w:color="000000"/>
          <w:lang w:val="zh-CN"/>
        </w:rPr>
      </w:pPr>
      <w:r w:rsidRPr="00AF4E47">
        <w:rPr>
          <w:rStyle w:val="NormalCharacter"/>
          <w:rFonts w:ascii="宋体" w:hAnsi="宋体"/>
          <w:sz w:val="24"/>
        </w:rPr>
        <w:t>法定代表人或授权代理人（签字）：</w:t>
      </w:r>
    </w:p>
    <w:p w14:paraId="7D24DE14" w14:textId="4454598B" w:rsidR="00586127" w:rsidRPr="00AF4E47" w:rsidRDefault="00586127" w:rsidP="00D446E3">
      <w:pPr>
        <w:widowControl w:val="0"/>
        <w:spacing w:line="800" w:lineRule="exact"/>
        <w:ind w:firstLineChars="1850" w:firstLine="4440"/>
        <w:rPr>
          <w:rStyle w:val="NormalCharacter"/>
          <w:rFonts w:ascii="宋体" w:hAnsi="Arial"/>
          <w:sz w:val="24"/>
          <w:lang w:val="zh-CN"/>
        </w:rPr>
      </w:pPr>
      <w:r w:rsidRPr="00AF4E47">
        <w:rPr>
          <w:rStyle w:val="NormalCharacter"/>
          <w:rFonts w:ascii="宋体" w:hAnsi="Arial"/>
          <w:sz w:val="24"/>
          <w:lang w:val="zh-CN"/>
        </w:rPr>
        <w:t xml:space="preserve"> 日期：</w:t>
      </w:r>
      <w:r w:rsidR="00FE26A0" w:rsidRPr="00B90879">
        <w:rPr>
          <w:rStyle w:val="NormalCharacter"/>
          <w:rFonts w:asciiTheme="minorEastAsia" w:eastAsiaTheme="minorEastAsia" w:hAnsiTheme="minorEastAsia"/>
          <w:sz w:val="24"/>
        </w:rPr>
        <w:t>______</w:t>
      </w:r>
      <w:r w:rsidRPr="00AF4E47">
        <w:rPr>
          <w:rStyle w:val="NormalCharacter"/>
          <w:rFonts w:ascii="宋体" w:hAnsi="Arial"/>
          <w:sz w:val="24"/>
          <w:lang w:val="zh-CN"/>
        </w:rPr>
        <w:t>年</w:t>
      </w:r>
      <w:r w:rsidR="00FE26A0" w:rsidRPr="00B90879">
        <w:rPr>
          <w:rStyle w:val="NormalCharacter"/>
          <w:rFonts w:asciiTheme="minorEastAsia" w:eastAsiaTheme="minorEastAsia" w:hAnsiTheme="minorEastAsia"/>
          <w:sz w:val="24"/>
        </w:rPr>
        <w:t>______</w:t>
      </w:r>
      <w:r w:rsidRPr="00AF4E47">
        <w:rPr>
          <w:rStyle w:val="NormalCharacter"/>
          <w:rFonts w:ascii="宋体" w:hAnsi="Arial"/>
          <w:sz w:val="24"/>
          <w:lang w:val="zh-CN"/>
        </w:rPr>
        <w:t>月</w:t>
      </w:r>
      <w:r w:rsidR="00FE26A0" w:rsidRPr="00B90879">
        <w:rPr>
          <w:rStyle w:val="NormalCharacter"/>
          <w:rFonts w:asciiTheme="minorEastAsia" w:eastAsiaTheme="minorEastAsia" w:hAnsiTheme="minorEastAsia"/>
          <w:sz w:val="24"/>
        </w:rPr>
        <w:t>______</w:t>
      </w:r>
      <w:r w:rsidRPr="00AF4E47">
        <w:rPr>
          <w:rStyle w:val="NormalCharacter"/>
          <w:rFonts w:ascii="宋体" w:hAnsi="Arial"/>
          <w:sz w:val="24"/>
          <w:lang w:val="zh-CN"/>
        </w:rPr>
        <w:t>日</w:t>
      </w:r>
    </w:p>
    <w:p w14:paraId="3543AB26" w14:textId="77777777" w:rsidR="003921C1" w:rsidRDefault="003921C1" w:rsidP="00D446E3">
      <w:pPr>
        <w:widowControl w:val="0"/>
        <w:spacing w:after="100" w:afterAutospacing="1" w:line="440" w:lineRule="exact"/>
        <w:rPr>
          <w:rStyle w:val="NormalCharacter"/>
          <w:b/>
          <w:sz w:val="36"/>
          <w:szCs w:val="36"/>
          <w:lang w:val="zh-CN"/>
        </w:rPr>
      </w:pPr>
      <w:r>
        <w:rPr>
          <w:rStyle w:val="NormalCharacter"/>
          <w:b/>
          <w:sz w:val="36"/>
          <w:szCs w:val="36"/>
          <w:lang w:val="zh-CN"/>
        </w:rPr>
        <w:br w:type="page"/>
      </w:r>
    </w:p>
    <w:p w14:paraId="695EF868" w14:textId="15B754FA" w:rsidR="00DF0B3E" w:rsidRPr="00962BC1" w:rsidRDefault="00962BC1" w:rsidP="00FE26A0">
      <w:pPr>
        <w:widowControl w:val="0"/>
        <w:spacing w:after="100" w:afterAutospacing="1" w:line="440" w:lineRule="exact"/>
        <w:jc w:val="center"/>
        <w:rPr>
          <w:rStyle w:val="NormalCharacter"/>
          <w:b/>
          <w:sz w:val="36"/>
          <w:szCs w:val="36"/>
          <w:lang w:val="zh-CN"/>
        </w:rPr>
      </w:pPr>
      <w:r>
        <w:rPr>
          <w:rStyle w:val="NormalCharacter"/>
          <w:rFonts w:hint="eastAsia"/>
          <w:b/>
          <w:sz w:val="36"/>
          <w:szCs w:val="36"/>
          <w:lang w:val="zh-CN"/>
        </w:rPr>
        <w:lastRenderedPageBreak/>
        <w:t>投标人自行投入</w:t>
      </w:r>
      <w:r w:rsidR="00DF0B3E" w:rsidRPr="00962BC1">
        <w:rPr>
          <w:rStyle w:val="NormalCharacter"/>
          <w:rFonts w:hint="eastAsia"/>
          <w:b/>
          <w:sz w:val="36"/>
          <w:szCs w:val="36"/>
          <w:lang w:val="zh-CN"/>
        </w:rPr>
        <w:t>设备表</w:t>
      </w:r>
    </w:p>
    <w:tbl>
      <w:tblPr>
        <w:tblStyle w:val="ae"/>
        <w:tblW w:w="9323" w:type="dxa"/>
        <w:tblLook w:val="04A0" w:firstRow="1" w:lastRow="0" w:firstColumn="1" w:lastColumn="0" w:noHBand="0" w:noVBand="1"/>
      </w:tblPr>
      <w:tblGrid>
        <w:gridCol w:w="1088"/>
        <w:gridCol w:w="1382"/>
        <w:gridCol w:w="1382"/>
        <w:gridCol w:w="1382"/>
        <w:gridCol w:w="1382"/>
        <w:gridCol w:w="1022"/>
        <w:gridCol w:w="1685"/>
      </w:tblGrid>
      <w:tr w:rsidR="00DF0B3E" w:rsidRPr="00DF0B3E" w14:paraId="0D878F35" w14:textId="77777777" w:rsidTr="00DF0B3E">
        <w:trPr>
          <w:trHeight w:val="809"/>
        </w:trPr>
        <w:tc>
          <w:tcPr>
            <w:tcW w:w="1088" w:type="dxa"/>
            <w:vAlign w:val="center"/>
          </w:tcPr>
          <w:p w14:paraId="7B6CABCF" w14:textId="77777777" w:rsidR="00DF0B3E" w:rsidRPr="00DF0B3E" w:rsidRDefault="00DF0B3E" w:rsidP="00D446E3">
            <w:pPr>
              <w:spacing w:line="400" w:lineRule="exact"/>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序号</w:t>
            </w:r>
          </w:p>
        </w:tc>
        <w:tc>
          <w:tcPr>
            <w:tcW w:w="1382" w:type="dxa"/>
            <w:vAlign w:val="center"/>
          </w:tcPr>
          <w:p w14:paraId="130811F9" w14:textId="77777777" w:rsidR="00DF0B3E" w:rsidRPr="00DF0B3E" w:rsidRDefault="00DF0B3E" w:rsidP="00D446E3">
            <w:pPr>
              <w:spacing w:line="400" w:lineRule="exact"/>
              <w:textAlignment w:val="auto"/>
              <w:rPr>
                <w:rFonts w:asciiTheme="minorEastAsia" w:eastAsiaTheme="minorEastAsia" w:hAnsiTheme="minorEastAsia"/>
                <w:sz w:val="24"/>
              </w:rPr>
            </w:pPr>
            <w:r w:rsidRPr="00DF0B3E">
              <w:rPr>
                <w:rFonts w:asciiTheme="minorEastAsia" w:eastAsiaTheme="minorEastAsia" w:hAnsiTheme="minorEastAsia" w:hint="eastAsia"/>
                <w:sz w:val="24"/>
              </w:rPr>
              <w:br w:type="page"/>
              <w:t>设备</w:t>
            </w:r>
          </w:p>
          <w:p w14:paraId="37A634FB" w14:textId="77777777" w:rsidR="00DF0B3E" w:rsidRPr="00DF0B3E" w:rsidRDefault="00DF0B3E" w:rsidP="00D446E3">
            <w:pPr>
              <w:spacing w:line="400" w:lineRule="exact"/>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名称</w:t>
            </w:r>
          </w:p>
        </w:tc>
        <w:tc>
          <w:tcPr>
            <w:tcW w:w="1382" w:type="dxa"/>
            <w:vAlign w:val="center"/>
          </w:tcPr>
          <w:p w14:paraId="7E4B4B82" w14:textId="77777777" w:rsidR="00DF0B3E" w:rsidRPr="00DF0B3E" w:rsidRDefault="00DF0B3E" w:rsidP="00D446E3">
            <w:pPr>
              <w:spacing w:line="400" w:lineRule="exact"/>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规格</w:t>
            </w:r>
          </w:p>
          <w:p w14:paraId="299CC1A0" w14:textId="77777777" w:rsidR="00DF0B3E" w:rsidRPr="00DF0B3E" w:rsidRDefault="00DF0B3E" w:rsidP="00D446E3">
            <w:pPr>
              <w:spacing w:line="400" w:lineRule="exact"/>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型号</w:t>
            </w:r>
          </w:p>
        </w:tc>
        <w:tc>
          <w:tcPr>
            <w:tcW w:w="1382" w:type="dxa"/>
            <w:vAlign w:val="center"/>
          </w:tcPr>
          <w:p w14:paraId="7DBCD34A" w14:textId="77777777" w:rsidR="00DF0B3E" w:rsidRPr="00DF0B3E" w:rsidRDefault="00DF0B3E" w:rsidP="00D446E3">
            <w:pPr>
              <w:spacing w:line="400" w:lineRule="exact"/>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用电</w:t>
            </w:r>
          </w:p>
          <w:p w14:paraId="5002B89D" w14:textId="77777777" w:rsidR="00DF0B3E" w:rsidRPr="00DF0B3E" w:rsidRDefault="00DF0B3E" w:rsidP="00D446E3">
            <w:pPr>
              <w:spacing w:line="400" w:lineRule="exact"/>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功率</w:t>
            </w:r>
          </w:p>
        </w:tc>
        <w:tc>
          <w:tcPr>
            <w:tcW w:w="1382" w:type="dxa"/>
            <w:vAlign w:val="center"/>
          </w:tcPr>
          <w:p w14:paraId="13714D42" w14:textId="77777777" w:rsidR="00DF0B3E" w:rsidRPr="00DF0B3E" w:rsidRDefault="00DF0B3E" w:rsidP="00D446E3">
            <w:pPr>
              <w:spacing w:line="400" w:lineRule="exact"/>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单价</w:t>
            </w:r>
          </w:p>
        </w:tc>
        <w:tc>
          <w:tcPr>
            <w:tcW w:w="1022" w:type="dxa"/>
            <w:vAlign w:val="center"/>
          </w:tcPr>
          <w:p w14:paraId="7CAD97DE" w14:textId="77777777" w:rsidR="00DF0B3E" w:rsidRPr="00DF0B3E" w:rsidRDefault="00DF0B3E" w:rsidP="00D446E3">
            <w:pPr>
              <w:spacing w:line="400" w:lineRule="exact"/>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数量</w:t>
            </w:r>
          </w:p>
        </w:tc>
        <w:tc>
          <w:tcPr>
            <w:tcW w:w="1685" w:type="dxa"/>
            <w:vAlign w:val="center"/>
          </w:tcPr>
          <w:p w14:paraId="2AA81703" w14:textId="77777777" w:rsidR="00DF0B3E" w:rsidRPr="00DF0B3E" w:rsidRDefault="00DF0B3E" w:rsidP="00D446E3">
            <w:pPr>
              <w:spacing w:line="400" w:lineRule="exact"/>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金额</w:t>
            </w:r>
          </w:p>
        </w:tc>
      </w:tr>
      <w:tr w:rsidR="00DF0B3E" w:rsidRPr="00DF0B3E" w14:paraId="3209F7F9" w14:textId="77777777" w:rsidTr="00DF0B3E">
        <w:trPr>
          <w:trHeight w:val="585"/>
        </w:trPr>
        <w:tc>
          <w:tcPr>
            <w:tcW w:w="1088" w:type="dxa"/>
            <w:vAlign w:val="center"/>
          </w:tcPr>
          <w:p w14:paraId="248D91D0" w14:textId="77777777" w:rsidR="00DF0B3E" w:rsidRPr="00DF0B3E" w:rsidRDefault="00DF0B3E" w:rsidP="00D446E3">
            <w:pPr>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1</w:t>
            </w:r>
          </w:p>
        </w:tc>
        <w:tc>
          <w:tcPr>
            <w:tcW w:w="1382" w:type="dxa"/>
            <w:vAlign w:val="center"/>
          </w:tcPr>
          <w:p w14:paraId="661F9CD2" w14:textId="77777777" w:rsidR="00DF0B3E" w:rsidRPr="00DF0B3E" w:rsidRDefault="00DF0B3E" w:rsidP="00D446E3">
            <w:pPr>
              <w:textAlignment w:val="auto"/>
              <w:rPr>
                <w:rFonts w:asciiTheme="minorEastAsia" w:eastAsiaTheme="minorEastAsia" w:hAnsiTheme="minorEastAsia"/>
                <w:sz w:val="24"/>
              </w:rPr>
            </w:pPr>
          </w:p>
        </w:tc>
        <w:tc>
          <w:tcPr>
            <w:tcW w:w="1382" w:type="dxa"/>
            <w:vAlign w:val="center"/>
          </w:tcPr>
          <w:p w14:paraId="65D01055" w14:textId="77777777" w:rsidR="00DF0B3E" w:rsidRPr="00DF0B3E" w:rsidRDefault="00DF0B3E" w:rsidP="00D446E3">
            <w:pPr>
              <w:textAlignment w:val="auto"/>
              <w:rPr>
                <w:rFonts w:asciiTheme="minorEastAsia" w:eastAsiaTheme="minorEastAsia" w:hAnsiTheme="minorEastAsia"/>
                <w:sz w:val="24"/>
              </w:rPr>
            </w:pPr>
          </w:p>
        </w:tc>
        <w:tc>
          <w:tcPr>
            <w:tcW w:w="1382" w:type="dxa"/>
            <w:vAlign w:val="center"/>
          </w:tcPr>
          <w:p w14:paraId="7A0F8A3B" w14:textId="77777777" w:rsidR="00DF0B3E" w:rsidRPr="00DF0B3E" w:rsidRDefault="00DF0B3E" w:rsidP="00D446E3">
            <w:pPr>
              <w:textAlignment w:val="auto"/>
              <w:rPr>
                <w:rFonts w:asciiTheme="minorEastAsia" w:eastAsiaTheme="minorEastAsia" w:hAnsiTheme="minorEastAsia"/>
                <w:sz w:val="24"/>
              </w:rPr>
            </w:pPr>
          </w:p>
        </w:tc>
        <w:tc>
          <w:tcPr>
            <w:tcW w:w="1382" w:type="dxa"/>
            <w:vAlign w:val="center"/>
          </w:tcPr>
          <w:p w14:paraId="4136F537" w14:textId="77777777" w:rsidR="00DF0B3E" w:rsidRPr="00DF0B3E" w:rsidRDefault="00DF0B3E" w:rsidP="00D446E3">
            <w:pPr>
              <w:textAlignment w:val="auto"/>
              <w:rPr>
                <w:rFonts w:asciiTheme="minorEastAsia" w:eastAsiaTheme="minorEastAsia" w:hAnsiTheme="minorEastAsia"/>
                <w:sz w:val="24"/>
              </w:rPr>
            </w:pPr>
          </w:p>
        </w:tc>
        <w:tc>
          <w:tcPr>
            <w:tcW w:w="1022" w:type="dxa"/>
            <w:vAlign w:val="center"/>
          </w:tcPr>
          <w:p w14:paraId="746A1B84" w14:textId="77777777" w:rsidR="00DF0B3E" w:rsidRPr="00DF0B3E" w:rsidRDefault="00DF0B3E" w:rsidP="00D446E3">
            <w:pPr>
              <w:textAlignment w:val="auto"/>
              <w:rPr>
                <w:rFonts w:asciiTheme="minorEastAsia" w:eastAsiaTheme="minorEastAsia" w:hAnsiTheme="minorEastAsia"/>
                <w:sz w:val="24"/>
              </w:rPr>
            </w:pPr>
          </w:p>
        </w:tc>
        <w:tc>
          <w:tcPr>
            <w:tcW w:w="1685" w:type="dxa"/>
            <w:vAlign w:val="center"/>
          </w:tcPr>
          <w:p w14:paraId="25AE7D4F" w14:textId="77777777" w:rsidR="00DF0B3E" w:rsidRPr="00DF0B3E" w:rsidRDefault="00DF0B3E" w:rsidP="00D446E3">
            <w:pPr>
              <w:textAlignment w:val="auto"/>
              <w:rPr>
                <w:rFonts w:asciiTheme="minorEastAsia" w:eastAsiaTheme="minorEastAsia" w:hAnsiTheme="minorEastAsia"/>
                <w:sz w:val="24"/>
              </w:rPr>
            </w:pPr>
          </w:p>
        </w:tc>
      </w:tr>
      <w:tr w:rsidR="00DF0B3E" w:rsidRPr="00DF0B3E" w14:paraId="63A56EFD" w14:textId="77777777" w:rsidTr="00DF0B3E">
        <w:trPr>
          <w:trHeight w:val="585"/>
        </w:trPr>
        <w:tc>
          <w:tcPr>
            <w:tcW w:w="1088" w:type="dxa"/>
            <w:vAlign w:val="center"/>
          </w:tcPr>
          <w:p w14:paraId="437ACEBE" w14:textId="77777777" w:rsidR="00DF0B3E" w:rsidRPr="00DF0B3E" w:rsidRDefault="00DF0B3E" w:rsidP="00D446E3">
            <w:pPr>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2</w:t>
            </w:r>
          </w:p>
        </w:tc>
        <w:tc>
          <w:tcPr>
            <w:tcW w:w="1382" w:type="dxa"/>
            <w:vAlign w:val="center"/>
          </w:tcPr>
          <w:p w14:paraId="595A2D35" w14:textId="77777777" w:rsidR="00DF0B3E" w:rsidRPr="00DF0B3E" w:rsidRDefault="00DF0B3E" w:rsidP="00D446E3">
            <w:pPr>
              <w:textAlignment w:val="auto"/>
              <w:rPr>
                <w:rFonts w:asciiTheme="minorEastAsia" w:eastAsiaTheme="minorEastAsia" w:hAnsiTheme="minorEastAsia"/>
                <w:sz w:val="24"/>
              </w:rPr>
            </w:pPr>
          </w:p>
        </w:tc>
        <w:tc>
          <w:tcPr>
            <w:tcW w:w="1382" w:type="dxa"/>
            <w:vAlign w:val="center"/>
          </w:tcPr>
          <w:p w14:paraId="73853074" w14:textId="77777777" w:rsidR="00DF0B3E" w:rsidRPr="00DF0B3E" w:rsidRDefault="00DF0B3E" w:rsidP="00D446E3">
            <w:pPr>
              <w:textAlignment w:val="auto"/>
              <w:rPr>
                <w:rFonts w:asciiTheme="minorEastAsia" w:eastAsiaTheme="minorEastAsia" w:hAnsiTheme="minorEastAsia"/>
                <w:sz w:val="24"/>
              </w:rPr>
            </w:pPr>
          </w:p>
        </w:tc>
        <w:tc>
          <w:tcPr>
            <w:tcW w:w="1382" w:type="dxa"/>
            <w:vAlign w:val="center"/>
          </w:tcPr>
          <w:p w14:paraId="57A0C90D" w14:textId="77777777" w:rsidR="00DF0B3E" w:rsidRPr="00DF0B3E" w:rsidRDefault="00DF0B3E" w:rsidP="00D446E3">
            <w:pPr>
              <w:textAlignment w:val="auto"/>
              <w:rPr>
                <w:rFonts w:asciiTheme="minorEastAsia" w:eastAsiaTheme="minorEastAsia" w:hAnsiTheme="minorEastAsia"/>
                <w:sz w:val="24"/>
              </w:rPr>
            </w:pPr>
          </w:p>
        </w:tc>
        <w:tc>
          <w:tcPr>
            <w:tcW w:w="1382" w:type="dxa"/>
            <w:vAlign w:val="center"/>
          </w:tcPr>
          <w:p w14:paraId="4E4DDBC0" w14:textId="77777777" w:rsidR="00DF0B3E" w:rsidRPr="00DF0B3E" w:rsidRDefault="00DF0B3E" w:rsidP="00D446E3">
            <w:pPr>
              <w:textAlignment w:val="auto"/>
              <w:rPr>
                <w:rFonts w:asciiTheme="minorEastAsia" w:eastAsiaTheme="minorEastAsia" w:hAnsiTheme="minorEastAsia"/>
                <w:sz w:val="24"/>
              </w:rPr>
            </w:pPr>
          </w:p>
        </w:tc>
        <w:tc>
          <w:tcPr>
            <w:tcW w:w="1022" w:type="dxa"/>
            <w:vAlign w:val="center"/>
          </w:tcPr>
          <w:p w14:paraId="1BF44166" w14:textId="77777777" w:rsidR="00DF0B3E" w:rsidRPr="00DF0B3E" w:rsidRDefault="00DF0B3E" w:rsidP="00D446E3">
            <w:pPr>
              <w:textAlignment w:val="auto"/>
              <w:rPr>
                <w:rFonts w:asciiTheme="minorEastAsia" w:eastAsiaTheme="minorEastAsia" w:hAnsiTheme="minorEastAsia"/>
                <w:sz w:val="24"/>
              </w:rPr>
            </w:pPr>
          </w:p>
        </w:tc>
        <w:tc>
          <w:tcPr>
            <w:tcW w:w="1685" w:type="dxa"/>
            <w:vAlign w:val="center"/>
          </w:tcPr>
          <w:p w14:paraId="047DA812" w14:textId="77777777" w:rsidR="00DF0B3E" w:rsidRPr="00DF0B3E" w:rsidRDefault="00DF0B3E" w:rsidP="00D446E3">
            <w:pPr>
              <w:textAlignment w:val="auto"/>
              <w:rPr>
                <w:rFonts w:asciiTheme="minorEastAsia" w:eastAsiaTheme="minorEastAsia" w:hAnsiTheme="minorEastAsia"/>
                <w:sz w:val="24"/>
              </w:rPr>
            </w:pPr>
          </w:p>
        </w:tc>
      </w:tr>
      <w:tr w:rsidR="00DF0B3E" w:rsidRPr="00DF0B3E" w14:paraId="30174FFB" w14:textId="77777777" w:rsidTr="00DF0B3E">
        <w:trPr>
          <w:trHeight w:val="568"/>
        </w:trPr>
        <w:tc>
          <w:tcPr>
            <w:tcW w:w="1088" w:type="dxa"/>
            <w:vAlign w:val="center"/>
          </w:tcPr>
          <w:p w14:paraId="5C9FBF71" w14:textId="77777777" w:rsidR="00DF0B3E" w:rsidRPr="00DF0B3E" w:rsidRDefault="00DF0B3E" w:rsidP="00D446E3">
            <w:pPr>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3</w:t>
            </w:r>
          </w:p>
        </w:tc>
        <w:tc>
          <w:tcPr>
            <w:tcW w:w="1382" w:type="dxa"/>
            <w:vAlign w:val="center"/>
          </w:tcPr>
          <w:p w14:paraId="77804297" w14:textId="77777777" w:rsidR="00DF0B3E" w:rsidRPr="00DF0B3E" w:rsidRDefault="00DF0B3E" w:rsidP="00D446E3">
            <w:pPr>
              <w:textAlignment w:val="auto"/>
              <w:rPr>
                <w:rFonts w:asciiTheme="minorEastAsia" w:eastAsiaTheme="minorEastAsia" w:hAnsiTheme="minorEastAsia"/>
                <w:sz w:val="24"/>
              </w:rPr>
            </w:pPr>
          </w:p>
        </w:tc>
        <w:tc>
          <w:tcPr>
            <w:tcW w:w="1382" w:type="dxa"/>
            <w:vAlign w:val="center"/>
          </w:tcPr>
          <w:p w14:paraId="0E879451" w14:textId="77777777" w:rsidR="00DF0B3E" w:rsidRPr="00DF0B3E" w:rsidRDefault="00DF0B3E" w:rsidP="00D446E3">
            <w:pPr>
              <w:textAlignment w:val="auto"/>
              <w:rPr>
                <w:rFonts w:asciiTheme="minorEastAsia" w:eastAsiaTheme="minorEastAsia" w:hAnsiTheme="minorEastAsia"/>
                <w:sz w:val="24"/>
              </w:rPr>
            </w:pPr>
          </w:p>
        </w:tc>
        <w:tc>
          <w:tcPr>
            <w:tcW w:w="1382" w:type="dxa"/>
            <w:vAlign w:val="center"/>
          </w:tcPr>
          <w:p w14:paraId="0251ABD7" w14:textId="77777777" w:rsidR="00DF0B3E" w:rsidRPr="00DF0B3E" w:rsidRDefault="00DF0B3E" w:rsidP="00D446E3">
            <w:pPr>
              <w:textAlignment w:val="auto"/>
              <w:rPr>
                <w:rFonts w:asciiTheme="minorEastAsia" w:eastAsiaTheme="minorEastAsia" w:hAnsiTheme="minorEastAsia"/>
                <w:sz w:val="24"/>
              </w:rPr>
            </w:pPr>
          </w:p>
        </w:tc>
        <w:tc>
          <w:tcPr>
            <w:tcW w:w="1382" w:type="dxa"/>
            <w:vAlign w:val="center"/>
          </w:tcPr>
          <w:p w14:paraId="123A045E" w14:textId="77777777" w:rsidR="00DF0B3E" w:rsidRPr="00DF0B3E" w:rsidRDefault="00DF0B3E" w:rsidP="00D446E3">
            <w:pPr>
              <w:textAlignment w:val="auto"/>
              <w:rPr>
                <w:rFonts w:asciiTheme="minorEastAsia" w:eastAsiaTheme="minorEastAsia" w:hAnsiTheme="minorEastAsia"/>
                <w:sz w:val="24"/>
              </w:rPr>
            </w:pPr>
          </w:p>
        </w:tc>
        <w:tc>
          <w:tcPr>
            <w:tcW w:w="1022" w:type="dxa"/>
            <w:vAlign w:val="center"/>
          </w:tcPr>
          <w:p w14:paraId="56C63289" w14:textId="77777777" w:rsidR="00DF0B3E" w:rsidRPr="00DF0B3E" w:rsidRDefault="00DF0B3E" w:rsidP="00D446E3">
            <w:pPr>
              <w:textAlignment w:val="auto"/>
              <w:rPr>
                <w:rFonts w:asciiTheme="minorEastAsia" w:eastAsiaTheme="minorEastAsia" w:hAnsiTheme="minorEastAsia"/>
                <w:sz w:val="24"/>
              </w:rPr>
            </w:pPr>
          </w:p>
        </w:tc>
        <w:tc>
          <w:tcPr>
            <w:tcW w:w="1685" w:type="dxa"/>
            <w:vAlign w:val="center"/>
          </w:tcPr>
          <w:p w14:paraId="0C8D9EF2" w14:textId="77777777" w:rsidR="00DF0B3E" w:rsidRPr="00DF0B3E" w:rsidRDefault="00DF0B3E" w:rsidP="00D446E3">
            <w:pPr>
              <w:textAlignment w:val="auto"/>
              <w:rPr>
                <w:rFonts w:asciiTheme="minorEastAsia" w:eastAsiaTheme="minorEastAsia" w:hAnsiTheme="minorEastAsia"/>
                <w:sz w:val="24"/>
              </w:rPr>
            </w:pPr>
          </w:p>
        </w:tc>
      </w:tr>
      <w:tr w:rsidR="00DF0B3E" w:rsidRPr="00DF0B3E" w14:paraId="6E583293" w14:textId="77777777" w:rsidTr="00DF0B3E">
        <w:trPr>
          <w:trHeight w:val="585"/>
        </w:trPr>
        <w:tc>
          <w:tcPr>
            <w:tcW w:w="1088" w:type="dxa"/>
            <w:vAlign w:val="center"/>
          </w:tcPr>
          <w:p w14:paraId="09640E27" w14:textId="77777777" w:rsidR="00DF0B3E" w:rsidRPr="00DF0B3E" w:rsidRDefault="00DF0B3E" w:rsidP="00D446E3">
            <w:pPr>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4</w:t>
            </w:r>
          </w:p>
        </w:tc>
        <w:tc>
          <w:tcPr>
            <w:tcW w:w="1382" w:type="dxa"/>
            <w:vAlign w:val="center"/>
          </w:tcPr>
          <w:p w14:paraId="5E7FA9F6" w14:textId="77777777" w:rsidR="00DF0B3E" w:rsidRPr="00DF0B3E" w:rsidRDefault="00DF0B3E" w:rsidP="00D446E3">
            <w:pPr>
              <w:textAlignment w:val="auto"/>
              <w:rPr>
                <w:rFonts w:asciiTheme="minorEastAsia" w:eastAsiaTheme="minorEastAsia" w:hAnsiTheme="minorEastAsia"/>
                <w:sz w:val="24"/>
              </w:rPr>
            </w:pPr>
          </w:p>
        </w:tc>
        <w:tc>
          <w:tcPr>
            <w:tcW w:w="1382" w:type="dxa"/>
            <w:vAlign w:val="center"/>
          </w:tcPr>
          <w:p w14:paraId="62A81A42" w14:textId="77777777" w:rsidR="00DF0B3E" w:rsidRPr="00DF0B3E" w:rsidRDefault="00DF0B3E" w:rsidP="00D446E3">
            <w:pPr>
              <w:textAlignment w:val="auto"/>
              <w:rPr>
                <w:rFonts w:asciiTheme="minorEastAsia" w:eastAsiaTheme="minorEastAsia" w:hAnsiTheme="minorEastAsia"/>
                <w:sz w:val="24"/>
              </w:rPr>
            </w:pPr>
          </w:p>
        </w:tc>
        <w:tc>
          <w:tcPr>
            <w:tcW w:w="1382" w:type="dxa"/>
            <w:vAlign w:val="center"/>
          </w:tcPr>
          <w:p w14:paraId="66043249" w14:textId="77777777" w:rsidR="00DF0B3E" w:rsidRPr="00DF0B3E" w:rsidRDefault="00DF0B3E" w:rsidP="00D446E3">
            <w:pPr>
              <w:textAlignment w:val="auto"/>
              <w:rPr>
                <w:rFonts w:asciiTheme="minorEastAsia" w:eastAsiaTheme="minorEastAsia" w:hAnsiTheme="minorEastAsia"/>
                <w:sz w:val="24"/>
              </w:rPr>
            </w:pPr>
          </w:p>
        </w:tc>
        <w:tc>
          <w:tcPr>
            <w:tcW w:w="1382" w:type="dxa"/>
            <w:vAlign w:val="center"/>
          </w:tcPr>
          <w:p w14:paraId="4A0A1254" w14:textId="77777777" w:rsidR="00DF0B3E" w:rsidRPr="00DF0B3E" w:rsidRDefault="00DF0B3E" w:rsidP="00D446E3">
            <w:pPr>
              <w:textAlignment w:val="auto"/>
              <w:rPr>
                <w:rFonts w:asciiTheme="minorEastAsia" w:eastAsiaTheme="minorEastAsia" w:hAnsiTheme="minorEastAsia"/>
                <w:sz w:val="24"/>
              </w:rPr>
            </w:pPr>
          </w:p>
        </w:tc>
        <w:tc>
          <w:tcPr>
            <w:tcW w:w="1022" w:type="dxa"/>
            <w:vAlign w:val="center"/>
          </w:tcPr>
          <w:p w14:paraId="7F6E0B5C" w14:textId="77777777" w:rsidR="00DF0B3E" w:rsidRPr="00DF0B3E" w:rsidRDefault="00DF0B3E" w:rsidP="00D446E3">
            <w:pPr>
              <w:textAlignment w:val="auto"/>
              <w:rPr>
                <w:rFonts w:asciiTheme="minorEastAsia" w:eastAsiaTheme="minorEastAsia" w:hAnsiTheme="minorEastAsia"/>
                <w:sz w:val="24"/>
              </w:rPr>
            </w:pPr>
          </w:p>
        </w:tc>
        <w:tc>
          <w:tcPr>
            <w:tcW w:w="1685" w:type="dxa"/>
            <w:vAlign w:val="center"/>
          </w:tcPr>
          <w:p w14:paraId="3BB6C960" w14:textId="77777777" w:rsidR="00DF0B3E" w:rsidRPr="00DF0B3E" w:rsidRDefault="00DF0B3E" w:rsidP="00D446E3">
            <w:pPr>
              <w:textAlignment w:val="auto"/>
              <w:rPr>
                <w:rFonts w:asciiTheme="minorEastAsia" w:eastAsiaTheme="minorEastAsia" w:hAnsiTheme="minorEastAsia"/>
                <w:sz w:val="24"/>
              </w:rPr>
            </w:pPr>
          </w:p>
        </w:tc>
      </w:tr>
      <w:tr w:rsidR="00DF0B3E" w:rsidRPr="00DF0B3E" w14:paraId="13502D5B" w14:textId="77777777" w:rsidTr="00DF0B3E">
        <w:trPr>
          <w:trHeight w:val="585"/>
        </w:trPr>
        <w:tc>
          <w:tcPr>
            <w:tcW w:w="1088" w:type="dxa"/>
            <w:vAlign w:val="center"/>
          </w:tcPr>
          <w:p w14:paraId="48993547" w14:textId="77777777" w:rsidR="00DF0B3E" w:rsidRPr="00DF0B3E" w:rsidRDefault="00DF0B3E" w:rsidP="00D446E3">
            <w:pPr>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5</w:t>
            </w:r>
          </w:p>
        </w:tc>
        <w:tc>
          <w:tcPr>
            <w:tcW w:w="1382" w:type="dxa"/>
            <w:vAlign w:val="center"/>
          </w:tcPr>
          <w:p w14:paraId="389DB2A5" w14:textId="77777777" w:rsidR="00DF0B3E" w:rsidRPr="00DF0B3E" w:rsidRDefault="00DF0B3E" w:rsidP="00D446E3">
            <w:pPr>
              <w:textAlignment w:val="auto"/>
              <w:rPr>
                <w:rFonts w:asciiTheme="minorEastAsia" w:eastAsiaTheme="minorEastAsia" w:hAnsiTheme="minorEastAsia"/>
                <w:sz w:val="24"/>
              </w:rPr>
            </w:pPr>
          </w:p>
        </w:tc>
        <w:tc>
          <w:tcPr>
            <w:tcW w:w="1382" w:type="dxa"/>
            <w:vAlign w:val="center"/>
          </w:tcPr>
          <w:p w14:paraId="14DB3338" w14:textId="77777777" w:rsidR="00DF0B3E" w:rsidRPr="00DF0B3E" w:rsidRDefault="00DF0B3E" w:rsidP="00D446E3">
            <w:pPr>
              <w:textAlignment w:val="auto"/>
              <w:rPr>
                <w:rFonts w:asciiTheme="minorEastAsia" w:eastAsiaTheme="minorEastAsia" w:hAnsiTheme="minorEastAsia"/>
                <w:sz w:val="24"/>
              </w:rPr>
            </w:pPr>
          </w:p>
        </w:tc>
        <w:tc>
          <w:tcPr>
            <w:tcW w:w="1382" w:type="dxa"/>
            <w:vAlign w:val="center"/>
          </w:tcPr>
          <w:p w14:paraId="3848A590" w14:textId="77777777" w:rsidR="00DF0B3E" w:rsidRPr="00DF0B3E" w:rsidRDefault="00DF0B3E" w:rsidP="00D446E3">
            <w:pPr>
              <w:textAlignment w:val="auto"/>
              <w:rPr>
                <w:rFonts w:asciiTheme="minorEastAsia" w:eastAsiaTheme="minorEastAsia" w:hAnsiTheme="minorEastAsia"/>
                <w:sz w:val="24"/>
              </w:rPr>
            </w:pPr>
          </w:p>
        </w:tc>
        <w:tc>
          <w:tcPr>
            <w:tcW w:w="1382" w:type="dxa"/>
            <w:vAlign w:val="center"/>
          </w:tcPr>
          <w:p w14:paraId="56046452" w14:textId="77777777" w:rsidR="00DF0B3E" w:rsidRPr="00DF0B3E" w:rsidRDefault="00DF0B3E" w:rsidP="00D446E3">
            <w:pPr>
              <w:textAlignment w:val="auto"/>
              <w:rPr>
                <w:rFonts w:asciiTheme="minorEastAsia" w:eastAsiaTheme="minorEastAsia" w:hAnsiTheme="minorEastAsia"/>
                <w:sz w:val="24"/>
              </w:rPr>
            </w:pPr>
          </w:p>
        </w:tc>
        <w:tc>
          <w:tcPr>
            <w:tcW w:w="1022" w:type="dxa"/>
            <w:vAlign w:val="center"/>
          </w:tcPr>
          <w:p w14:paraId="018983EC" w14:textId="77777777" w:rsidR="00DF0B3E" w:rsidRPr="00DF0B3E" w:rsidRDefault="00DF0B3E" w:rsidP="00D446E3">
            <w:pPr>
              <w:textAlignment w:val="auto"/>
              <w:rPr>
                <w:rFonts w:asciiTheme="minorEastAsia" w:eastAsiaTheme="minorEastAsia" w:hAnsiTheme="minorEastAsia"/>
                <w:sz w:val="24"/>
              </w:rPr>
            </w:pPr>
          </w:p>
        </w:tc>
        <w:tc>
          <w:tcPr>
            <w:tcW w:w="1685" w:type="dxa"/>
            <w:vAlign w:val="center"/>
          </w:tcPr>
          <w:p w14:paraId="139697F4" w14:textId="77777777" w:rsidR="00DF0B3E" w:rsidRPr="00DF0B3E" w:rsidRDefault="00DF0B3E" w:rsidP="00D446E3">
            <w:pPr>
              <w:textAlignment w:val="auto"/>
              <w:rPr>
                <w:rFonts w:asciiTheme="minorEastAsia" w:eastAsiaTheme="minorEastAsia" w:hAnsiTheme="minorEastAsia"/>
                <w:sz w:val="24"/>
              </w:rPr>
            </w:pPr>
          </w:p>
        </w:tc>
      </w:tr>
      <w:tr w:rsidR="00DF0B3E" w:rsidRPr="00DF0B3E" w14:paraId="74A5F7E3" w14:textId="77777777" w:rsidTr="00DF0B3E">
        <w:trPr>
          <w:trHeight w:val="585"/>
        </w:trPr>
        <w:tc>
          <w:tcPr>
            <w:tcW w:w="1088" w:type="dxa"/>
            <w:vAlign w:val="center"/>
          </w:tcPr>
          <w:p w14:paraId="05E8C681" w14:textId="77777777" w:rsidR="00DF0B3E" w:rsidRPr="00DF0B3E" w:rsidRDefault="00DF0B3E" w:rsidP="00D446E3">
            <w:pPr>
              <w:textAlignment w:val="auto"/>
              <w:rPr>
                <w:rFonts w:asciiTheme="minorEastAsia" w:eastAsiaTheme="minorEastAsia" w:hAnsiTheme="minorEastAsia"/>
                <w:sz w:val="24"/>
              </w:rPr>
            </w:pPr>
          </w:p>
        </w:tc>
        <w:tc>
          <w:tcPr>
            <w:tcW w:w="1382" w:type="dxa"/>
            <w:vAlign w:val="center"/>
          </w:tcPr>
          <w:p w14:paraId="4E13F4CD" w14:textId="77777777" w:rsidR="00DF0B3E" w:rsidRPr="00DF0B3E" w:rsidRDefault="00DF0B3E" w:rsidP="00D446E3">
            <w:pPr>
              <w:textAlignment w:val="auto"/>
              <w:rPr>
                <w:rFonts w:asciiTheme="minorEastAsia" w:eastAsiaTheme="minorEastAsia" w:hAnsiTheme="minorEastAsia"/>
                <w:sz w:val="24"/>
              </w:rPr>
            </w:pPr>
          </w:p>
        </w:tc>
        <w:tc>
          <w:tcPr>
            <w:tcW w:w="1382" w:type="dxa"/>
            <w:vAlign w:val="center"/>
          </w:tcPr>
          <w:p w14:paraId="6EA34BED" w14:textId="77777777" w:rsidR="00DF0B3E" w:rsidRPr="00DF0B3E" w:rsidRDefault="00DF0B3E" w:rsidP="00D446E3">
            <w:pPr>
              <w:textAlignment w:val="auto"/>
              <w:rPr>
                <w:rFonts w:asciiTheme="minorEastAsia" w:eastAsiaTheme="minorEastAsia" w:hAnsiTheme="minorEastAsia"/>
                <w:sz w:val="24"/>
              </w:rPr>
            </w:pPr>
          </w:p>
        </w:tc>
        <w:tc>
          <w:tcPr>
            <w:tcW w:w="1382" w:type="dxa"/>
            <w:vAlign w:val="center"/>
          </w:tcPr>
          <w:p w14:paraId="09A4B764" w14:textId="77777777" w:rsidR="00DF0B3E" w:rsidRPr="00DF0B3E" w:rsidRDefault="00DF0B3E" w:rsidP="00D446E3">
            <w:pPr>
              <w:textAlignment w:val="auto"/>
              <w:rPr>
                <w:rFonts w:asciiTheme="minorEastAsia" w:eastAsiaTheme="minorEastAsia" w:hAnsiTheme="minorEastAsia"/>
                <w:sz w:val="24"/>
              </w:rPr>
            </w:pPr>
          </w:p>
        </w:tc>
        <w:tc>
          <w:tcPr>
            <w:tcW w:w="1382" w:type="dxa"/>
            <w:vAlign w:val="center"/>
          </w:tcPr>
          <w:p w14:paraId="0F1C2736" w14:textId="77777777" w:rsidR="00DF0B3E" w:rsidRPr="00DF0B3E" w:rsidRDefault="00DF0B3E" w:rsidP="00D446E3">
            <w:pPr>
              <w:textAlignment w:val="auto"/>
              <w:rPr>
                <w:rFonts w:asciiTheme="minorEastAsia" w:eastAsiaTheme="minorEastAsia" w:hAnsiTheme="minorEastAsia"/>
                <w:sz w:val="24"/>
              </w:rPr>
            </w:pPr>
          </w:p>
        </w:tc>
        <w:tc>
          <w:tcPr>
            <w:tcW w:w="1022" w:type="dxa"/>
            <w:vAlign w:val="center"/>
          </w:tcPr>
          <w:p w14:paraId="4618F8B7" w14:textId="77777777" w:rsidR="00DF0B3E" w:rsidRPr="00DF0B3E" w:rsidRDefault="00DF0B3E" w:rsidP="00D446E3">
            <w:pPr>
              <w:textAlignment w:val="auto"/>
              <w:rPr>
                <w:rFonts w:asciiTheme="minorEastAsia" w:eastAsiaTheme="minorEastAsia" w:hAnsiTheme="minorEastAsia"/>
                <w:sz w:val="24"/>
              </w:rPr>
            </w:pPr>
          </w:p>
        </w:tc>
        <w:tc>
          <w:tcPr>
            <w:tcW w:w="1685" w:type="dxa"/>
            <w:vAlign w:val="center"/>
          </w:tcPr>
          <w:p w14:paraId="470A63DD" w14:textId="77777777" w:rsidR="00DF0B3E" w:rsidRPr="00DF0B3E" w:rsidRDefault="00DF0B3E" w:rsidP="00D446E3">
            <w:pPr>
              <w:textAlignment w:val="auto"/>
              <w:rPr>
                <w:rFonts w:asciiTheme="minorEastAsia" w:eastAsiaTheme="minorEastAsia" w:hAnsiTheme="minorEastAsia"/>
                <w:sz w:val="24"/>
              </w:rPr>
            </w:pPr>
          </w:p>
        </w:tc>
      </w:tr>
      <w:tr w:rsidR="00DF0B3E" w:rsidRPr="00DF0B3E" w14:paraId="66E7F603" w14:textId="77777777" w:rsidTr="00DF0B3E">
        <w:trPr>
          <w:trHeight w:val="585"/>
        </w:trPr>
        <w:tc>
          <w:tcPr>
            <w:tcW w:w="2470" w:type="dxa"/>
            <w:gridSpan w:val="2"/>
            <w:vAlign w:val="center"/>
          </w:tcPr>
          <w:p w14:paraId="1E23C12B" w14:textId="77777777" w:rsidR="00DF0B3E" w:rsidRPr="00DF0B3E" w:rsidRDefault="00DF0B3E" w:rsidP="00D446E3">
            <w:pPr>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合计</w:t>
            </w:r>
          </w:p>
        </w:tc>
        <w:tc>
          <w:tcPr>
            <w:tcW w:w="1382" w:type="dxa"/>
            <w:vAlign w:val="center"/>
          </w:tcPr>
          <w:p w14:paraId="5CB65248" w14:textId="77777777" w:rsidR="00DF0B3E" w:rsidRPr="00DF0B3E" w:rsidRDefault="00DF0B3E" w:rsidP="00D446E3">
            <w:pPr>
              <w:textAlignment w:val="auto"/>
              <w:rPr>
                <w:rFonts w:asciiTheme="minorEastAsia" w:eastAsiaTheme="minorEastAsia" w:hAnsiTheme="minorEastAsia"/>
                <w:sz w:val="24"/>
              </w:rPr>
            </w:pPr>
          </w:p>
        </w:tc>
        <w:tc>
          <w:tcPr>
            <w:tcW w:w="1382" w:type="dxa"/>
            <w:vAlign w:val="center"/>
          </w:tcPr>
          <w:p w14:paraId="597F6ED1" w14:textId="77777777" w:rsidR="00DF0B3E" w:rsidRPr="00DF0B3E" w:rsidRDefault="00DF0B3E" w:rsidP="00D446E3">
            <w:pPr>
              <w:textAlignment w:val="auto"/>
              <w:rPr>
                <w:rFonts w:asciiTheme="minorEastAsia" w:eastAsiaTheme="minorEastAsia" w:hAnsiTheme="minorEastAsia"/>
                <w:sz w:val="24"/>
              </w:rPr>
            </w:pPr>
          </w:p>
        </w:tc>
        <w:tc>
          <w:tcPr>
            <w:tcW w:w="1382" w:type="dxa"/>
            <w:vAlign w:val="center"/>
          </w:tcPr>
          <w:p w14:paraId="08CB3FE4" w14:textId="77777777" w:rsidR="00DF0B3E" w:rsidRPr="00DF0B3E" w:rsidRDefault="00DF0B3E" w:rsidP="00D446E3">
            <w:pPr>
              <w:textAlignment w:val="auto"/>
              <w:rPr>
                <w:rFonts w:asciiTheme="minorEastAsia" w:eastAsiaTheme="minorEastAsia" w:hAnsiTheme="minorEastAsia"/>
                <w:sz w:val="24"/>
              </w:rPr>
            </w:pPr>
          </w:p>
        </w:tc>
        <w:tc>
          <w:tcPr>
            <w:tcW w:w="1022" w:type="dxa"/>
            <w:vAlign w:val="center"/>
          </w:tcPr>
          <w:p w14:paraId="785EB9E2" w14:textId="77777777" w:rsidR="00DF0B3E" w:rsidRPr="00DF0B3E" w:rsidRDefault="00DF0B3E" w:rsidP="00D446E3">
            <w:pPr>
              <w:textAlignment w:val="auto"/>
              <w:rPr>
                <w:rFonts w:asciiTheme="minorEastAsia" w:eastAsiaTheme="minorEastAsia" w:hAnsiTheme="minorEastAsia"/>
                <w:sz w:val="24"/>
              </w:rPr>
            </w:pPr>
          </w:p>
        </w:tc>
        <w:tc>
          <w:tcPr>
            <w:tcW w:w="1685" w:type="dxa"/>
            <w:vAlign w:val="center"/>
          </w:tcPr>
          <w:p w14:paraId="650E0BCF" w14:textId="77777777" w:rsidR="00DF0B3E" w:rsidRPr="00DF0B3E" w:rsidRDefault="00DF0B3E" w:rsidP="00D446E3">
            <w:pPr>
              <w:textAlignment w:val="auto"/>
              <w:rPr>
                <w:rFonts w:asciiTheme="minorEastAsia" w:eastAsiaTheme="minorEastAsia" w:hAnsiTheme="minorEastAsia"/>
                <w:sz w:val="24"/>
              </w:rPr>
            </w:pPr>
          </w:p>
        </w:tc>
      </w:tr>
    </w:tbl>
    <w:p w14:paraId="6BD5CDEB" w14:textId="77777777" w:rsidR="00DF0B3E" w:rsidRDefault="00DF0B3E" w:rsidP="00D446E3">
      <w:pPr>
        <w:widowControl w:val="0"/>
      </w:pPr>
    </w:p>
    <w:p w14:paraId="0449A1BE" w14:textId="77777777" w:rsidR="00DF0B3E" w:rsidRPr="00AF4E47" w:rsidRDefault="00DF0B3E" w:rsidP="00D446E3">
      <w:pPr>
        <w:widowControl w:val="0"/>
        <w:spacing w:line="440" w:lineRule="exact"/>
        <w:rPr>
          <w:rStyle w:val="NormalCharacter"/>
          <w:rFonts w:ascii="宋体" w:hAnsi="Arial"/>
          <w:sz w:val="24"/>
          <w:lang w:val="zh-CN"/>
        </w:rPr>
      </w:pPr>
      <w:r w:rsidRPr="00AF4E47">
        <w:rPr>
          <w:rStyle w:val="NormalCharacter"/>
          <w:rFonts w:ascii="宋体" w:hAnsi="Arial"/>
          <w:sz w:val="24"/>
          <w:lang w:val="zh-CN"/>
        </w:rPr>
        <w:t>填写说明：1、按照</w:t>
      </w:r>
      <w:r>
        <w:rPr>
          <w:rStyle w:val="NormalCharacter"/>
          <w:rFonts w:ascii="宋体" w:hAnsi="Arial" w:hint="eastAsia"/>
          <w:sz w:val="24"/>
          <w:lang w:val="zh-CN"/>
        </w:rPr>
        <w:t>表</w:t>
      </w:r>
      <w:r>
        <w:rPr>
          <w:rStyle w:val="NormalCharacter"/>
          <w:rFonts w:ascii="宋体" w:hAnsi="Arial"/>
          <w:sz w:val="24"/>
          <w:lang w:val="zh-CN"/>
        </w:rPr>
        <w:t>格</w:t>
      </w:r>
      <w:r w:rsidRPr="00AF4E47">
        <w:rPr>
          <w:rStyle w:val="NormalCharacter"/>
          <w:rFonts w:ascii="宋体" w:hAnsi="Arial"/>
          <w:sz w:val="24"/>
          <w:lang w:val="zh-CN"/>
        </w:rPr>
        <w:t>要求详细填列。</w:t>
      </w:r>
    </w:p>
    <w:p w14:paraId="17CEA2C2" w14:textId="77777777" w:rsidR="00DF0B3E" w:rsidRPr="00AF4E47" w:rsidRDefault="00DF0B3E" w:rsidP="00D446E3">
      <w:pPr>
        <w:widowControl w:val="0"/>
        <w:spacing w:line="440" w:lineRule="exact"/>
        <w:ind w:firstLineChars="500" w:firstLine="1200"/>
        <w:rPr>
          <w:rStyle w:val="NormalCharacter"/>
          <w:rFonts w:ascii="宋体" w:hAnsi="Arial"/>
          <w:sz w:val="24"/>
          <w:lang w:val="zh-CN"/>
        </w:rPr>
      </w:pPr>
      <w:r w:rsidRPr="00AF4E47">
        <w:rPr>
          <w:rStyle w:val="NormalCharacter"/>
          <w:rFonts w:ascii="宋体" w:hAnsi="Arial"/>
          <w:sz w:val="24"/>
          <w:lang w:val="zh-CN"/>
        </w:rPr>
        <w:t>2、行数不够，可自行添加。</w:t>
      </w:r>
    </w:p>
    <w:p w14:paraId="6D46B0CF" w14:textId="77777777" w:rsidR="00DF0B3E" w:rsidRPr="00AF4E47" w:rsidRDefault="00DF0B3E" w:rsidP="00D446E3">
      <w:pPr>
        <w:widowControl w:val="0"/>
        <w:rPr>
          <w:rStyle w:val="NormalCharacter"/>
          <w:rFonts w:ascii="宋体" w:hAnsi="Arial"/>
          <w:sz w:val="24"/>
          <w:lang w:val="zh-CN"/>
        </w:rPr>
      </w:pPr>
    </w:p>
    <w:p w14:paraId="4BF9E837" w14:textId="77777777" w:rsidR="00962BC1" w:rsidRPr="00AF4E47" w:rsidRDefault="00962BC1" w:rsidP="00D446E3">
      <w:pPr>
        <w:widowControl w:val="0"/>
        <w:spacing w:line="440" w:lineRule="exact"/>
        <w:ind w:firstLine="480"/>
        <w:rPr>
          <w:rStyle w:val="NormalCharacter"/>
          <w:rFonts w:ascii="宋体" w:hAnsi="Arial"/>
          <w:sz w:val="24"/>
          <w:lang w:val="zh-CN"/>
        </w:rPr>
      </w:pPr>
    </w:p>
    <w:p w14:paraId="4D4E58ED" w14:textId="77777777" w:rsidR="00962BC1" w:rsidRPr="00AF4E47" w:rsidRDefault="00962BC1" w:rsidP="00D446E3">
      <w:pPr>
        <w:widowControl w:val="0"/>
        <w:snapToGrid w:val="0"/>
        <w:spacing w:line="700" w:lineRule="exact"/>
        <w:ind w:firstLineChars="1950" w:firstLine="4680"/>
        <w:rPr>
          <w:rStyle w:val="NormalCharacter"/>
          <w:rFonts w:ascii="宋体" w:hAnsi="Arial"/>
          <w:sz w:val="24"/>
          <w:u w:val="single" w:color="000000"/>
          <w:lang w:val="zh-CN"/>
        </w:rPr>
      </w:pPr>
      <w:r w:rsidRPr="00AF4E47">
        <w:rPr>
          <w:rStyle w:val="NormalCharacter"/>
          <w:rFonts w:ascii="宋体" w:hAnsi="Arial"/>
          <w:sz w:val="24"/>
          <w:lang w:val="zh-CN"/>
        </w:rPr>
        <w:t xml:space="preserve"> 供应商（公章）：</w:t>
      </w:r>
    </w:p>
    <w:p w14:paraId="51B658DC" w14:textId="77777777" w:rsidR="00962BC1" w:rsidRPr="00AF4E47" w:rsidRDefault="00962BC1" w:rsidP="00D446E3">
      <w:pPr>
        <w:widowControl w:val="0"/>
        <w:snapToGrid w:val="0"/>
        <w:spacing w:line="700" w:lineRule="exact"/>
        <w:ind w:firstLineChars="2000" w:firstLine="4800"/>
        <w:rPr>
          <w:rStyle w:val="NormalCharacter"/>
          <w:rFonts w:ascii="宋体" w:hAnsi="宋体"/>
          <w:sz w:val="24"/>
          <w:u w:val="single" w:color="000000"/>
        </w:rPr>
      </w:pPr>
      <w:r w:rsidRPr="00AF4E47">
        <w:rPr>
          <w:rStyle w:val="NormalCharacter"/>
          <w:rFonts w:ascii="宋体" w:hAnsi="宋体"/>
          <w:sz w:val="24"/>
        </w:rPr>
        <w:t>法定代表人或授权代理人（签字）：</w:t>
      </w:r>
    </w:p>
    <w:p w14:paraId="5B7BC4D0" w14:textId="67958C22" w:rsidR="00DF0B3E" w:rsidRDefault="00962BC1" w:rsidP="00D446E3">
      <w:pPr>
        <w:widowControl w:val="0"/>
        <w:spacing w:line="700" w:lineRule="exact"/>
        <w:ind w:firstLineChars="2000" w:firstLine="4800"/>
      </w:pPr>
      <w:r w:rsidRPr="00AF4E47">
        <w:rPr>
          <w:rStyle w:val="NormalCharacter"/>
          <w:rFonts w:ascii="宋体" w:hAnsi="Arial"/>
          <w:sz w:val="24"/>
          <w:lang w:val="zh-CN"/>
        </w:rPr>
        <w:t>日期：</w:t>
      </w:r>
      <w:r w:rsidR="00FE26A0" w:rsidRPr="00B90879">
        <w:rPr>
          <w:rStyle w:val="NormalCharacter"/>
          <w:rFonts w:asciiTheme="minorEastAsia" w:eastAsiaTheme="minorEastAsia" w:hAnsiTheme="minorEastAsia"/>
          <w:sz w:val="24"/>
        </w:rPr>
        <w:t>______</w:t>
      </w:r>
      <w:r w:rsidRPr="00AF4E47">
        <w:rPr>
          <w:rStyle w:val="NormalCharacter"/>
          <w:rFonts w:ascii="宋体" w:hAnsi="Arial"/>
          <w:sz w:val="24"/>
          <w:lang w:val="zh-CN"/>
        </w:rPr>
        <w:t>年</w:t>
      </w:r>
      <w:r w:rsidR="00FE26A0" w:rsidRPr="00B90879">
        <w:rPr>
          <w:rStyle w:val="NormalCharacter"/>
          <w:rFonts w:asciiTheme="minorEastAsia" w:eastAsiaTheme="minorEastAsia" w:hAnsiTheme="minorEastAsia"/>
          <w:sz w:val="24"/>
        </w:rPr>
        <w:t>______</w:t>
      </w:r>
      <w:r w:rsidRPr="00AF4E47">
        <w:rPr>
          <w:rStyle w:val="NormalCharacter"/>
          <w:rFonts w:ascii="宋体" w:hAnsi="Arial"/>
          <w:sz w:val="24"/>
          <w:lang w:val="zh-CN"/>
        </w:rPr>
        <w:t>月</w:t>
      </w:r>
      <w:r w:rsidR="00FE26A0" w:rsidRPr="00B90879">
        <w:rPr>
          <w:rStyle w:val="NormalCharacter"/>
          <w:rFonts w:asciiTheme="minorEastAsia" w:eastAsiaTheme="minorEastAsia" w:hAnsiTheme="minorEastAsia"/>
          <w:sz w:val="24"/>
        </w:rPr>
        <w:t>______</w:t>
      </w:r>
      <w:r w:rsidRPr="00AF4E47">
        <w:rPr>
          <w:rStyle w:val="NormalCharacter"/>
          <w:rFonts w:ascii="宋体" w:hAnsi="Arial"/>
          <w:sz w:val="24"/>
          <w:lang w:val="zh-CN"/>
        </w:rPr>
        <w:t>日</w:t>
      </w:r>
    </w:p>
    <w:p w14:paraId="363A580C" w14:textId="77777777" w:rsidR="00DF0B3E" w:rsidRDefault="00DF0B3E" w:rsidP="00D446E3">
      <w:pPr>
        <w:widowControl w:val="0"/>
      </w:pPr>
    </w:p>
    <w:sectPr w:rsidR="00DF0B3E" w:rsidSect="003921C1">
      <w:headerReference w:type="default" r:id="rId8"/>
      <w:footerReference w:type="even" r:id="rId9"/>
      <w:footerReference w:type="default" r:id="rId10"/>
      <w:pgSz w:w="11906" w:h="16838" w:code="9"/>
      <w:pgMar w:top="1418" w:right="1134" w:bottom="1134" w:left="1418" w:header="851" w:footer="851" w:gutter="0"/>
      <w:pgNumType w:start="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C3948" w14:textId="77777777" w:rsidR="002537E8" w:rsidRDefault="002537E8">
      <w:r>
        <w:separator/>
      </w:r>
    </w:p>
  </w:endnote>
  <w:endnote w:type="continuationSeparator" w:id="0">
    <w:p w14:paraId="52372FE6" w14:textId="77777777" w:rsidR="002537E8" w:rsidRDefault="0025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楷体_GBK">
    <w:altName w:val="微软雅黑"/>
    <w:charset w:val="86"/>
    <w:family w:val="script"/>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_GBK">
    <w:charset w:val="86"/>
    <w:family w:val="script"/>
    <w:pitch w:val="default"/>
    <w:sig w:usb0="00000000" w:usb1="00000000" w:usb2="00000010" w:usb3="00000000" w:csb0="00040000" w:csb1="00000000"/>
  </w:font>
  <w:font w:name="方正黑体_GBK">
    <w:charset w:val="86"/>
    <w:family w:val="script"/>
    <w:pitch w:val="default"/>
    <w:sig w:usb0="00000000" w:usb1="0000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2025B" w14:textId="77777777" w:rsidR="000F1050" w:rsidRDefault="000F1050">
    <w:pPr>
      <w:pStyle w:val="a6"/>
      <w:framePr w:wrap="around" w:hAnchor="text" w:xAlign="center"/>
      <w:rPr>
        <w:rStyle w:val="PageNumber"/>
      </w:rPr>
    </w:pPr>
  </w:p>
  <w:p w14:paraId="62F12AD5" w14:textId="77777777" w:rsidR="000F1050" w:rsidRDefault="000F1050">
    <w:pPr>
      <w:pStyle w:val="a6"/>
      <w:rPr>
        <w:rStyle w:val="NormalCharac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1DD10" w14:textId="77777777" w:rsidR="000F1050" w:rsidRDefault="000F1050">
    <w:pPr>
      <w:pStyle w:val="a6"/>
      <w:jc w:val="center"/>
    </w:pPr>
    <w:r>
      <w:fldChar w:fldCharType="begin"/>
    </w:r>
    <w:r>
      <w:instrText>PAGE   \* MERGEFORMAT</w:instrText>
    </w:r>
    <w:r>
      <w:fldChar w:fldCharType="separate"/>
    </w:r>
    <w:r w:rsidR="00254AD8" w:rsidRPr="00254AD8">
      <w:rPr>
        <w:noProof/>
        <w:lang w:val="zh-CN"/>
      </w:rPr>
      <w:t>5</w:t>
    </w:r>
    <w:r>
      <w:rPr>
        <w:noProof/>
        <w:lang w:val="zh-CN"/>
      </w:rPr>
      <w:fldChar w:fldCharType="end"/>
    </w:r>
  </w:p>
  <w:p w14:paraId="2C5A8D73" w14:textId="77777777" w:rsidR="000F1050" w:rsidRDefault="000F1050">
    <w:pPr>
      <w:pStyle w:val="a6"/>
      <w:rPr>
        <w:rStyle w:val="NormalCharac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8A7A3" w14:textId="77777777" w:rsidR="002537E8" w:rsidRDefault="002537E8">
      <w:r>
        <w:separator/>
      </w:r>
    </w:p>
  </w:footnote>
  <w:footnote w:type="continuationSeparator" w:id="0">
    <w:p w14:paraId="73F43A73" w14:textId="77777777" w:rsidR="002537E8" w:rsidRDefault="00253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29A5D" w14:textId="7A370D59" w:rsidR="000F1050" w:rsidRDefault="000F1050">
    <w:pPr>
      <w:pStyle w:val="a8"/>
      <w:tabs>
        <w:tab w:val="left" w:pos="3565"/>
      </w:tabs>
      <w:rPr>
        <w:rStyle w:val="NormalCharacter"/>
        <w:color w:val="000000"/>
      </w:rPr>
    </w:pPr>
    <w:r>
      <w:rPr>
        <w:rStyle w:val="NormalCharacter"/>
        <w:color w:val="000000"/>
      </w:rPr>
      <w:t>盐城师范学院竞争性磋商文件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84D56"/>
    <w:multiLevelType w:val="singleLevel"/>
    <w:tmpl w:val="06784D56"/>
    <w:lvl w:ilvl="0">
      <w:start w:val="1"/>
      <w:numFmt w:val="upperLetter"/>
      <w:lvlText w:val="附录%1."/>
      <w:lvlJc w:val="left"/>
      <w:pPr>
        <w:ind w:left="907" w:hanging="907"/>
        <w:textAlignment w:val="baseline"/>
      </w:pPr>
    </w:lvl>
  </w:abstractNum>
  <w:abstractNum w:abstractNumId="1" w15:restartNumberingAfterBreak="0">
    <w:nsid w:val="237E4D61"/>
    <w:multiLevelType w:val="multilevel"/>
    <w:tmpl w:val="237E4D61"/>
    <w:lvl w:ilvl="0">
      <w:start w:val="1"/>
      <w:numFmt w:val="japaneseCounting"/>
      <w:lvlText w:val="第%1章"/>
      <w:lvlJc w:val="left"/>
      <w:pPr>
        <w:ind w:left="9351" w:hanging="420"/>
        <w:textAlignment w:val="baseline"/>
      </w:pPr>
      <w:rPr>
        <w:rFonts w:ascii="黑体" w:eastAsia="黑体"/>
        <w:b w:val="0"/>
        <w:sz w:val="36"/>
        <w:lang w:val="en-US"/>
      </w:rPr>
    </w:lvl>
    <w:lvl w:ilvl="1">
      <w:start w:val="1"/>
      <w:numFmt w:val="decimal"/>
      <w:lvlText w:val="%1.%2"/>
      <w:lvlJc w:val="left"/>
      <w:rPr>
        <w:b w:val="0"/>
        <w:bCs w:val="0"/>
        <w:i w:val="0"/>
        <w:iCs w:val="0"/>
        <w:caps w:val="0"/>
        <w:smallCaps w:val="0"/>
        <w:strike w:val="0"/>
        <w:dstrike w:val="0"/>
        <w:vanish w:val="0"/>
        <w:color w:val="000000"/>
        <w:kern w:val="0"/>
        <w:position w:val="0"/>
      </w:rPr>
    </w:lvl>
    <w:lvl w:ilvl="2">
      <w:start w:val="1"/>
      <w:numFmt w:val="decimal"/>
      <w:lvlText w:val="%1.%2.%3"/>
      <w:lvlJc w:val="left"/>
      <w:rPr>
        <w:b w:val="0"/>
        <w:bCs w:val="0"/>
        <w:i w:val="0"/>
        <w:iCs w:val="0"/>
        <w:caps w:val="0"/>
        <w:smallCaps w:val="0"/>
        <w:strike w:val="0"/>
        <w:dstrike w:val="0"/>
        <w:vanish w:val="0"/>
        <w:color w:val="000000"/>
        <w:kern w:val="0"/>
        <w:position w:val="0"/>
      </w:rPr>
    </w:lvl>
    <w:lvl w:ilvl="3">
      <w:start w:val="1"/>
      <w:numFmt w:val="decimal"/>
      <w:lvlText w:val="%1.%2.%3.%4"/>
      <w:lvlJc w:val="left"/>
      <w:pPr>
        <w:ind w:left="0" w:firstLine="0"/>
        <w:textAlignment w:val="baseline"/>
      </w:pPr>
    </w:lvl>
    <w:lvl w:ilvl="4">
      <w:start w:val="1"/>
      <w:numFmt w:val="decimal"/>
      <w:lvlText w:val="%1.%2.%3.%4.%5"/>
      <w:lvlJc w:val="left"/>
      <w:pPr>
        <w:ind w:left="4620" w:hanging="850"/>
        <w:textAlignment w:val="baseline"/>
      </w:pPr>
    </w:lvl>
    <w:lvl w:ilvl="5">
      <w:start w:val="1"/>
      <w:numFmt w:val="decimal"/>
      <w:lvlText w:val="%1.%2.%3.%4.%5.%6"/>
      <w:lvlJc w:val="left"/>
      <w:pPr>
        <w:ind w:left="5329" w:hanging="1134"/>
        <w:textAlignment w:val="baseline"/>
      </w:pPr>
    </w:lvl>
    <w:lvl w:ilvl="6">
      <w:start w:val="1"/>
      <w:numFmt w:val="decimal"/>
      <w:lvlText w:val="%1.%2.%3.%4.%5.%6.%7"/>
      <w:lvlJc w:val="left"/>
      <w:pPr>
        <w:ind w:left="5896" w:hanging="1276"/>
        <w:textAlignment w:val="baseline"/>
      </w:pPr>
    </w:lvl>
    <w:lvl w:ilvl="7">
      <w:start w:val="1"/>
      <w:numFmt w:val="decimal"/>
      <w:lvlText w:val="%1.%2.%3.%4.%5.%6.%7.%8"/>
      <w:lvlJc w:val="left"/>
      <w:pPr>
        <w:ind w:left="6463" w:hanging="1418"/>
        <w:textAlignment w:val="baseline"/>
      </w:pPr>
    </w:lvl>
    <w:lvl w:ilvl="8">
      <w:start w:val="1"/>
      <w:numFmt w:val="decimal"/>
      <w:lvlText w:val="%1.%2.%3.%4.%5.%6.%7.%8.%9"/>
      <w:lvlJc w:val="left"/>
      <w:pPr>
        <w:ind w:left="7171" w:hanging="1700"/>
        <w:textAlignment w:val="baseline"/>
      </w:pPr>
    </w:lvl>
  </w:abstractNum>
  <w:abstractNum w:abstractNumId="2" w15:restartNumberingAfterBreak="0">
    <w:nsid w:val="330E4E90"/>
    <w:multiLevelType w:val="hybridMultilevel"/>
    <w:tmpl w:val="76D66FE4"/>
    <w:lvl w:ilvl="0" w:tplc="6C020440">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54934BE8"/>
    <w:multiLevelType w:val="hybridMultilevel"/>
    <w:tmpl w:val="5E566022"/>
    <w:lvl w:ilvl="0" w:tplc="97E81A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AA737B0"/>
    <w:multiLevelType w:val="multilevel"/>
    <w:tmpl w:val="0B3C38FA"/>
    <w:lvl w:ilvl="0">
      <w:start w:val="1"/>
      <w:numFmt w:val="chineseCountingThousand"/>
      <w:lvlText w:val="%1、"/>
      <w:lvlJc w:val="left"/>
      <w:pPr>
        <w:ind w:left="425" w:hanging="425"/>
        <w:textAlignment w:val="baseline"/>
      </w:pPr>
      <w:rPr>
        <w:sz w:val="24"/>
        <w:szCs w:val="24"/>
      </w:rPr>
    </w:lvl>
    <w:lvl w:ilvl="1">
      <w:start w:val="1"/>
      <w:numFmt w:val="chineseCountingThousand"/>
      <w:lvlText w:val="（%1）"/>
      <w:lvlJc w:val="left"/>
      <w:pPr>
        <w:ind w:left="424" w:hanging="567"/>
        <w:textAlignment w:val="baseline"/>
      </w:pPr>
      <w:rPr>
        <w:rFonts w:ascii="宋体" w:eastAsia="宋体" w:hAnsi="宋体"/>
        <w:sz w:val="24"/>
        <w:szCs w:val="24"/>
      </w:rPr>
    </w:lvl>
    <w:lvl w:ilvl="2">
      <w:start w:val="1"/>
      <w:numFmt w:val="decimal"/>
      <w:lvlText w:val="%1、"/>
      <w:lvlJc w:val="left"/>
      <w:pPr>
        <w:ind w:left="425" w:hanging="567"/>
        <w:textAlignment w:val="baseline"/>
      </w:pPr>
      <w:rPr>
        <w:rFonts w:ascii="宋体" w:eastAsia="宋体" w:hAnsi="宋体"/>
      </w:rPr>
    </w:lvl>
    <w:lvl w:ilvl="3">
      <w:start w:val="1"/>
      <w:numFmt w:val="decimal"/>
      <w:lvlText w:val="(%1)"/>
      <w:lvlJc w:val="left"/>
      <w:pPr>
        <w:ind w:left="1416" w:hanging="708"/>
        <w:textAlignment w:val="baseline"/>
      </w:pPr>
    </w:lvl>
    <w:lvl w:ilvl="4">
      <w:start w:val="1"/>
      <w:numFmt w:val="decimal"/>
      <w:lvlText w:val="%1.%2.%3.%4.%5"/>
      <w:lvlJc w:val="left"/>
      <w:pPr>
        <w:ind w:left="1983" w:hanging="850"/>
        <w:textAlignment w:val="baseline"/>
      </w:pPr>
    </w:lvl>
    <w:lvl w:ilvl="5">
      <w:start w:val="1"/>
      <w:numFmt w:val="decimal"/>
      <w:lvlText w:val="%1.%2.%3.%4.%5.%6"/>
      <w:lvlJc w:val="left"/>
      <w:pPr>
        <w:ind w:left="2692" w:hanging="1134"/>
        <w:textAlignment w:val="baseline"/>
      </w:pPr>
    </w:lvl>
    <w:lvl w:ilvl="6">
      <w:start w:val="1"/>
      <w:numFmt w:val="decimal"/>
      <w:lvlText w:val="%1.%2.%3.%4.%5.%6.%7"/>
      <w:lvlJc w:val="left"/>
      <w:pPr>
        <w:ind w:left="3259" w:hanging="1276"/>
        <w:textAlignment w:val="baseline"/>
      </w:pPr>
    </w:lvl>
    <w:lvl w:ilvl="7">
      <w:start w:val="1"/>
      <w:numFmt w:val="decimal"/>
      <w:lvlText w:val="%1.%2.%3.%4.%5.%6.%7.%8"/>
      <w:lvlJc w:val="left"/>
      <w:pPr>
        <w:ind w:left="3826" w:hanging="1418"/>
        <w:textAlignment w:val="baseline"/>
      </w:pPr>
    </w:lvl>
    <w:lvl w:ilvl="8">
      <w:start w:val="1"/>
      <w:numFmt w:val="decimal"/>
      <w:lvlText w:val="%1.%2.%3.%4.%5.%6.%7.%8.%9"/>
      <w:lvlJc w:val="left"/>
      <w:pPr>
        <w:ind w:left="4534" w:hanging="1700"/>
        <w:textAlignment w:val="baseline"/>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isplayHorizontalDrawingGridEvery w:val="0"/>
  <w:displayVerticalDrawingGridEvery w:val="2"/>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93D"/>
    <w:rsid w:val="00005E82"/>
    <w:rsid w:val="00007630"/>
    <w:rsid w:val="00015F5D"/>
    <w:rsid w:val="00016EBE"/>
    <w:rsid w:val="0002014B"/>
    <w:rsid w:val="00021E8B"/>
    <w:rsid w:val="00023AC3"/>
    <w:rsid w:val="000266A6"/>
    <w:rsid w:val="00026F0C"/>
    <w:rsid w:val="0003625C"/>
    <w:rsid w:val="0003647C"/>
    <w:rsid w:val="00041D76"/>
    <w:rsid w:val="000434FD"/>
    <w:rsid w:val="000439E4"/>
    <w:rsid w:val="00044312"/>
    <w:rsid w:val="00044661"/>
    <w:rsid w:val="00045006"/>
    <w:rsid w:val="000616EE"/>
    <w:rsid w:val="000662A8"/>
    <w:rsid w:val="00067950"/>
    <w:rsid w:val="000750DB"/>
    <w:rsid w:val="00084295"/>
    <w:rsid w:val="000A1614"/>
    <w:rsid w:val="000A1B9E"/>
    <w:rsid w:val="000A33E8"/>
    <w:rsid w:val="000A514D"/>
    <w:rsid w:val="000A5711"/>
    <w:rsid w:val="000A5B5A"/>
    <w:rsid w:val="000C4D9A"/>
    <w:rsid w:val="000C76BE"/>
    <w:rsid w:val="000D2133"/>
    <w:rsid w:val="000E1905"/>
    <w:rsid w:val="000F1050"/>
    <w:rsid w:val="0010126F"/>
    <w:rsid w:val="001043F1"/>
    <w:rsid w:val="0011220C"/>
    <w:rsid w:val="00112F35"/>
    <w:rsid w:val="0011498F"/>
    <w:rsid w:val="00143218"/>
    <w:rsid w:val="00151BDD"/>
    <w:rsid w:val="00161C31"/>
    <w:rsid w:val="00161FD2"/>
    <w:rsid w:val="00172067"/>
    <w:rsid w:val="00172401"/>
    <w:rsid w:val="00172BF9"/>
    <w:rsid w:val="0017613F"/>
    <w:rsid w:val="00182A3A"/>
    <w:rsid w:val="001914BE"/>
    <w:rsid w:val="001A3D41"/>
    <w:rsid w:val="001C1C1F"/>
    <w:rsid w:val="001C210A"/>
    <w:rsid w:val="001C3AD2"/>
    <w:rsid w:val="001D2F80"/>
    <w:rsid w:val="001D57A4"/>
    <w:rsid w:val="001E11A7"/>
    <w:rsid w:val="001E1300"/>
    <w:rsid w:val="001E7063"/>
    <w:rsid w:val="002031EE"/>
    <w:rsid w:val="00203F91"/>
    <w:rsid w:val="002259E8"/>
    <w:rsid w:val="002267BF"/>
    <w:rsid w:val="00240E32"/>
    <w:rsid w:val="00247585"/>
    <w:rsid w:val="00251565"/>
    <w:rsid w:val="00252E49"/>
    <w:rsid w:val="002537E8"/>
    <w:rsid w:val="00254498"/>
    <w:rsid w:val="00254AD8"/>
    <w:rsid w:val="002937AD"/>
    <w:rsid w:val="002A6AE4"/>
    <w:rsid w:val="002A6E30"/>
    <w:rsid w:val="002B53E3"/>
    <w:rsid w:val="002D18FE"/>
    <w:rsid w:val="002D265C"/>
    <w:rsid w:val="002E06DA"/>
    <w:rsid w:val="002E3F4C"/>
    <w:rsid w:val="002E6999"/>
    <w:rsid w:val="002E6EA7"/>
    <w:rsid w:val="002F2A96"/>
    <w:rsid w:val="002F3D02"/>
    <w:rsid w:val="003063C0"/>
    <w:rsid w:val="00331522"/>
    <w:rsid w:val="00334DB0"/>
    <w:rsid w:val="003435E2"/>
    <w:rsid w:val="003510ED"/>
    <w:rsid w:val="00352F68"/>
    <w:rsid w:val="0036094A"/>
    <w:rsid w:val="00363C7C"/>
    <w:rsid w:val="00366C76"/>
    <w:rsid w:val="0037163A"/>
    <w:rsid w:val="00380860"/>
    <w:rsid w:val="00380956"/>
    <w:rsid w:val="003921C1"/>
    <w:rsid w:val="00394991"/>
    <w:rsid w:val="003A107B"/>
    <w:rsid w:val="003A35DA"/>
    <w:rsid w:val="003A472B"/>
    <w:rsid w:val="003B78D6"/>
    <w:rsid w:val="003C0630"/>
    <w:rsid w:val="003C1798"/>
    <w:rsid w:val="003D0FA1"/>
    <w:rsid w:val="003D6A4F"/>
    <w:rsid w:val="003E03BB"/>
    <w:rsid w:val="003E7EB2"/>
    <w:rsid w:val="00401A58"/>
    <w:rsid w:val="00402399"/>
    <w:rsid w:val="00404589"/>
    <w:rsid w:val="00414F24"/>
    <w:rsid w:val="004150EB"/>
    <w:rsid w:val="0041700E"/>
    <w:rsid w:val="00417279"/>
    <w:rsid w:val="00417C0D"/>
    <w:rsid w:val="004314DA"/>
    <w:rsid w:val="00444E25"/>
    <w:rsid w:val="00451ED0"/>
    <w:rsid w:val="00460CF6"/>
    <w:rsid w:val="00464735"/>
    <w:rsid w:val="0047029C"/>
    <w:rsid w:val="00474CDC"/>
    <w:rsid w:val="004767DB"/>
    <w:rsid w:val="00482345"/>
    <w:rsid w:val="00483D1E"/>
    <w:rsid w:val="004853E2"/>
    <w:rsid w:val="00487E2B"/>
    <w:rsid w:val="00491241"/>
    <w:rsid w:val="004A013D"/>
    <w:rsid w:val="004A32B6"/>
    <w:rsid w:val="004A5DCC"/>
    <w:rsid w:val="004A6859"/>
    <w:rsid w:val="004C19B8"/>
    <w:rsid w:val="004C2AD3"/>
    <w:rsid w:val="004C397F"/>
    <w:rsid w:val="004C6FB6"/>
    <w:rsid w:val="004D101B"/>
    <w:rsid w:val="004D5F41"/>
    <w:rsid w:val="004E1902"/>
    <w:rsid w:val="004E25FF"/>
    <w:rsid w:val="004E3C17"/>
    <w:rsid w:val="004E4D1A"/>
    <w:rsid w:val="004E792E"/>
    <w:rsid w:val="004F1773"/>
    <w:rsid w:val="004F1FF6"/>
    <w:rsid w:val="00525C3B"/>
    <w:rsid w:val="00532B67"/>
    <w:rsid w:val="00535D5C"/>
    <w:rsid w:val="00537A9A"/>
    <w:rsid w:val="0054368D"/>
    <w:rsid w:val="005543F0"/>
    <w:rsid w:val="0056038C"/>
    <w:rsid w:val="005603BD"/>
    <w:rsid w:val="00567DA1"/>
    <w:rsid w:val="00570402"/>
    <w:rsid w:val="00583BC3"/>
    <w:rsid w:val="005841DD"/>
    <w:rsid w:val="00586127"/>
    <w:rsid w:val="005A10A9"/>
    <w:rsid w:val="005B1C80"/>
    <w:rsid w:val="005B45A3"/>
    <w:rsid w:val="005C0BF6"/>
    <w:rsid w:val="005D0BE4"/>
    <w:rsid w:val="005D493D"/>
    <w:rsid w:val="005E7A97"/>
    <w:rsid w:val="005F6377"/>
    <w:rsid w:val="0061412F"/>
    <w:rsid w:val="00616517"/>
    <w:rsid w:val="0062166C"/>
    <w:rsid w:val="00621C52"/>
    <w:rsid w:val="00625A12"/>
    <w:rsid w:val="0063345C"/>
    <w:rsid w:val="00636E55"/>
    <w:rsid w:val="006409B3"/>
    <w:rsid w:val="00647FEC"/>
    <w:rsid w:val="0065712E"/>
    <w:rsid w:val="006660CE"/>
    <w:rsid w:val="00666530"/>
    <w:rsid w:val="00674EC1"/>
    <w:rsid w:val="00684C9A"/>
    <w:rsid w:val="00686E80"/>
    <w:rsid w:val="0069493D"/>
    <w:rsid w:val="00696AED"/>
    <w:rsid w:val="006970E0"/>
    <w:rsid w:val="006A022B"/>
    <w:rsid w:val="006A1116"/>
    <w:rsid w:val="006A112A"/>
    <w:rsid w:val="006A493A"/>
    <w:rsid w:val="006A547E"/>
    <w:rsid w:val="006C3B7C"/>
    <w:rsid w:val="006C5375"/>
    <w:rsid w:val="006D2F86"/>
    <w:rsid w:val="006E2B79"/>
    <w:rsid w:val="006F14C4"/>
    <w:rsid w:val="006F53A8"/>
    <w:rsid w:val="00700434"/>
    <w:rsid w:val="00704E56"/>
    <w:rsid w:val="0071478D"/>
    <w:rsid w:val="00716418"/>
    <w:rsid w:val="00717433"/>
    <w:rsid w:val="007225FD"/>
    <w:rsid w:val="00725317"/>
    <w:rsid w:val="00725784"/>
    <w:rsid w:val="0072578D"/>
    <w:rsid w:val="007325B0"/>
    <w:rsid w:val="007325BA"/>
    <w:rsid w:val="00733B41"/>
    <w:rsid w:val="007350B2"/>
    <w:rsid w:val="00752B95"/>
    <w:rsid w:val="00753177"/>
    <w:rsid w:val="007665F8"/>
    <w:rsid w:val="007702EF"/>
    <w:rsid w:val="00773E4C"/>
    <w:rsid w:val="00776360"/>
    <w:rsid w:val="00777EEE"/>
    <w:rsid w:val="00781984"/>
    <w:rsid w:val="007847B0"/>
    <w:rsid w:val="00786680"/>
    <w:rsid w:val="00792BD0"/>
    <w:rsid w:val="007B1AB6"/>
    <w:rsid w:val="007B261E"/>
    <w:rsid w:val="007C220C"/>
    <w:rsid w:val="007C2F8A"/>
    <w:rsid w:val="007C4FD5"/>
    <w:rsid w:val="007D5F93"/>
    <w:rsid w:val="007E3BF0"/>
    <w:rsid w:val="007E4F95"/>
    <w:rsid w:val="00813CF8"/>
    <w:rsid w:val="008146A1"/>
    <w:rsid w:val="00820BE9"/>
    <w:rsid w:val="00825A59"/>
    <w:rsid w:val="0083605A"/>
    <w:rsid w:val="00836AC5"/>
    <w:rsid w:val="00840078"/>
    <w:rsid w:val="00853544"/>
    <w:rsid w:val="00853C64"/>
    <w:rsid w:val="00855C2F"/>
    <w:rsid w:val="00862D15"/>
    <w:rsid w:val="00872DB6"/>
    <w:rsid w:val="00880DEF"/>
    <w:rsid w:val="008A519E"/>
    <w:rsid w:val="008B1B1C"/>
    <w:rsid w:val="008B2BC6"/>
    <w:rsid w:val="008B62A1"/>
    <w:rsid w:val="008C5C11"/>
    <w:rsid w:val="008D7C5C"/>
    <w:rsid w:val="008E0B34"/>
    <w:rsid w:val="008E5DEC"/>
    <w:rsid w:val="008E659D"/>
    <w:rsid w:val="008F3A44"/>
    <w:rsid w:val="00904B3D"/>
    <w:rsid w:val="009218F9"/>
    <w:rsid w:val="00921AA2"/>
    <w:rsid w:val="00923BDE"/>
    <w:rsid w:val="00946005"/>
    <w:rsid w:val="00946347"/>
    <w:rsid w:val="00962BC1"/>
    <w:rsid w:val="00965EB3"/>
    <w:rsid w:val="00966546"/>
    <w:rsid w:val="00967F0A"/>
    <w:rsid w:val="00980023"/>
    <w:rsid w:val="009814BB"/>
    <w:rsid w:val="0099000D"/>
    <w:rsid w:val="009910B7"/>
    <w:rsid w:val="009A224A"/>
    <w:rsid w:val="009B7F65"/>
    <w:rsid w:val="009D6297"/>
    <w:rsid w:val="009D7F8C"/>
    <w:rsid w:val="009E234D"/>
    <w:rsid w:val="009E3470"/>
    <w:rsid w:val="009F06BA"/>
    <w:rsid w:val="009F300D"/>
    <w:rsid w:val="009F5920"/>
    <w:rsid w:val="009F7781"/>
    <w:rsid w:val="00A052BF"/>
    <w:rsid w:val="00A119F1"/>
    <w:rsid w:val="00A141F2"/>
    <w:rsid w:val="00A22FF9"/>
    <w:rsid w:val="00A32E0D"/>
    <w:rsid w:val="00A62759"/>
    <w:rsid w:val="00A774C7"/>
    <w:rsid w:val="00A820AF"/>
    <w:rsid w:val="00A86780"/>
    <w:rsid w:val="00A919B7"/>
    <w:rsid w:val="00A94D3F"/>
    <w:rsid w:val="00A96609"/>
    <w:rsid w:val="00A9768D"/>
    <w:rsid w:val="00AA0BC6"/>
    <w:rsid w:val="00AA1F78"/>
    <w:rsid w:val="00AD590A"/>
    <w:rsid w:val="00AE1391"/>
    <w:rsid w:val="00AE4876"/>
    <w:rsid w:val="00AF4CD0"/>
    <w:rsid w:val="00AF4E47"/>
    <w:rsid w:val="00AF5780"/>
    <w:rsid w:val="00B42032"/>
    <w:rsid w:val="00B46CAE"/>
    <w:rsid w:val="00B55D0E"/>
    <w:rsid w:val="00B60D99"/>
    <w:rsid w:val="00B640A6"/>
    <w:rsid w:val="00B706B4"/>
    <w:rsid w:val="00B71105"/>
    <w:rsid w:val="00B72BEE"/>
    <w:rsid w:val="00B75F79"/>
    <w:rsid w:val="00B90879"/>
    <w:rsid w:val="00B95113"/>
    <w:rsid w:val="00BA5A06"/>
    <w:rsid w:val="00BA7F8B"/>
    <w:rsid w:val="00BB3E42"/>
    <w:rsid w:val="00BB5242"/>
    <w:rsid w:val="00BC4097"/>
    <w:rsid w:val="00BC4E3C"/>
    <w:rsid w:val="00BC5243"/>
    <w:rsid w:val="00BE6156"/>
    <w:rsid w:val="00BF1851"/>
    <w:rsid w:val="00C026B8"/>
    <w:rsid w:val="00C05833"/>
    <w:rsid w:val="00C10CCD"/>
    <w:rsid w:val="00C12130"/>
    <w:rsid w:val="00C15B20"/>
    <w:rsid w:val="00C22A3A"/>
    <w:rsid w:val="00C22CF8"/>
    <w:rsid w:val="00C22E2F"/>
    <w:rsid w:val="00C2337D"/>
    <w:rsid w:val="00C308E6"/>
    <w:rsid w:val="00C34AF8"/>
    <w:rsid w:val="00C51E4B"/>
    <w:rsid w:val="00C628CA"/>
    <w:rsid w:val="00C6370C"/>
    <w:rsid w:val="00C65836"/>
    <w:rsid w:val="00C677B7"/>
    <w:rsid w:val="00C77F83"/>
    <w:rsid w:val="00C95A27"/>
    <w:rsid w:val="00C95DFB"/>
    <w:rsid w:val="00CA1D88"/>
    <w:rsid w:val="00CB5578"/>
    <w:rsid w:val="00CB5D78"/>
    <w:rsid w:val="00CC6DBF"/>
    <w:rsid w:val="00CD607F"/>
    <w:rsid w:val="00CE38D8"/>
    <w:rsid w:val="00CF26CD"/>
    <w:rsid w:val="00CF2C7B"/>
    <w:rsid w:val="00D013B5"/>
    <w:rsid w:val="00D10000"/>
    <w:rsid w:val="00D135B2"/>
    <w:rsid w:val="00D21EEC"/>
    <w:rsid w:val="00D22769"/>
    <w:rsid w:val="00D27C12"/>
    <w:rsid w:val="00D4092F"/>
    <w:rsid w:val="00D4433C"/>
    <w:rsid w:val="00D446E3"/>
    <w:rsid w:val="00D470C0"/>
    <w:rsid w:val="00D56980"/>
    <w:rsid w:val="00D60E87"/>
    <w:rsid w:val="00D66383"/>
    <w:rsid w:val="00D81EEA"/>
    <w:rsid w:val="00D83251"/>
    <w:rsid w:val="00D85C1A"/>
    <w:rsid w:val="00DA068F"/>
    <w:rsid w:val="00DA3BBD"/>
    <w:rsid w:val="00DA49D4"/>
    <w:rsid w:val="00DB6C78"/>
    <w:rsid w:val="00DD04CB"/>
    <w:rsid w:val="00DD49B9"/>
    <w:rsid w:val="00DE15FA"/>
    <w:rsid w:val="00DE3FF2"/>
    <w:rsid w:val="00DF08CB"/>
    <w:rsid w:val="00DF0B3E"/>
    <w:rsid w:val="00DF1648"/>
    <w:rsid w:val="00DF56BB"/>
    <w:rsid w:val="00E0041C"/>
    <w:rsid w:val="00E00B65"/>
    <w:rsid w:val="00E06502"/>
    <w:rsid w:val="00E208FA"/>
    <w:rsid w:val="00E235C1"/>
    <w:rsid w:val="00E269DF"/>
    <w:rsid w:val="00E327EB"/>
    <w:rsid w:val="00E40558"/>
    <w:rsid w:val="00E4087E"/>
    <w:rsid w:val="00E4360B"/>
    <w:rsid w:val="00E464D8"/>
    <w:rsid w:val="00E47E26"/>
    <w:rsid w:val="00E60912"/>
    <w:rsid w:val="00E62569"/>
    <w:rsid w:val="00E654E4"/>
    <w:rsid w:val="00E72A0D"/>
    <w:rsid w:val="00E803AC"/>
    <w:rsid w:val="00E80B03"/>
    <w:rsid w:val="00E93EE1"/>
    <w:rsid w:val="00E944AA"/>
    <w:rsid w:val="00EA5606"/>
    <w:rsid w:val="00EB323F"/>
    <w:rsid w:val="00EC499D"/>
    <w:rsid w:val="00ED7CB7"/>
    <w:rsid w:val="00EE12A8"/>
    <w:rsid w:val="00EF0702"/>
    <w:rsid w:val="00EF55F5"/>
    <w:rsid w:val="00F248B3"/>
    <w:rsid w:val="00F25A41"/>
    <w:rsid w:val="00F32A96"/>
    <w:rsid w:val="00F3710C"/>
    <w:rsid w:val="00F41858"/>
    <w:rsid w:val="00F42BBA"/>
    <w:rsid w:val="00F45D29"/>
    <w:rsid w:val="00F46BAD"/>
    <w:rsid w:val="00F47313"/>
    <w:rsid w:val="00F51849"/>
    <w:rsid w:val="00F51B58"/>
    <w:rsid w:val="00F555CE"/>
    <w:rsid w:val="00F607D4"/>
    <w:rsid w:val="00F613DA"/>
    <w:rsid w:val="00F62DA2"/>
    <w:rsid w:val="00F65A98"/>
    <w:rsid w:val="00F667D7"/>
    <w:rsid w:val="00F7233B"/>
    <w:rsid w:val="00F75895"/>
    <w:rsid w:val="00F8170C"/>
    <w:rsid w:val="00F85262"/>
    <w:rsid w:val="00F96CCF"/>
    <w:rsid w:val="00FA01B2"/>
    <w:rsid w:val="00FB0093"/>
    <w:rsid w:val="00FE26A0"/>
    <w:rsid w:val="00FE3EAC"/>
    <w:rsid w:val="00FF4A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EE7A6"/>
  <w15:docId w15:val="{C0EB83A3-526F-4907-A15A-CBEC58E6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81984"/>
    <w:pPr>
      <w:jc w:val="both"/>
      <w:textAlignment w:val="baseline"/>
    </w:pPr>
    <w:rPr>
      <w:kern w:val="2"/>
      <w:sz w:val="21"/>
      <w:szCs w:val="24"/>
    </w:rPr>
  </w:style>
  <w:style w:type="paragraph" w:styleId="1">
    <w:name w:val="heading 1"/>
    <w:basedOn w:val="a"/>
    <w:next w:val="a"/>
    <w:link w:val="1Char"/>
    <w:uiPriority w:val="9"/>
    <w:qFormat/>
    <w:rsid w:val="008B1B1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rsid w:val="00041D76"/>
    <w:pPr>
      <w:keepNext/>
    </w:pPr>
    <w:rPr>
      <w:rFonts w:ascii="楷体_GB2312" w:eastAsia="楷体_GB2312"/>
      <w:sz w:val="28"/>
      <w:szCs w:val="20"/>
    </w:rPr>
  </w:style>
  <w:style w:type="paragraph" w:customStyle="1" w:styleId="Heading2">
    <w:name w:val="Heading2"/>
    <w:basedOn w:val="a"/>
    <w:next w:val="NormalIndent"/>
    <w:rsid w:val="00041D76"/>
    <w:pPr>
      <w:keepNext/>
      <w:keepLines/>
      <w:spacing w:before="260" w:after="260" w:line="416" w:lineRule="auto"/>
      <w:jc w:val="center"/>
    </w:pPr>
    <w:rPr>
      <w:rFonts w:ascii="Arial" w:eastAsia="幼圆" w:hAnsi="Arial"/>
      <w:sz w:val="44"/>
      <w:szCs w:val="20"/>
    </w:rPr>
  </w:style>
  <w:style w:type="paragraph" w:customStyle="1" w:styleId="Heading3">
    <w:name w:val="Heading3"/>
    <w:basedOn w:val="a"/>
    <w:next w:val="NormalIndent"/>
    <w:rsid w:val="00041D76"/>
    <w:pPr>
      <w:keepNext/>
      <w:keepLines/>
      <w:spacing w:before="260" w:after="260" w:line="416" w:lineRule="auto"/>
    </w:pPr>
    <w:rPr>
      <w:sz w:val="32"/>
      <w:szCs w:val="20"/>
    </w:rPr>
  </w:style>
  <w:style w:type="paragraph" w:customStyle="1" w:styleId="Heading4">
    <w:name w:val="Heading4"/>
    <w:basedOn w:val="a"/>
    <w:next w:val="a"/>
    <w:rsid w:val="00041D76"/>
    <w:pPr>
      <w:keepNext/>
      <w:keepLines/>
      <w:spacing w:before="280" w:after="290" w:line="376" w:lineRule="auto"/>
    </w:pPr>
    <w:rPr>
      <w:rFonts w:ascii="Arial" w:eastAsia="黑体" w:hAnsi="Arial"/>
      <w:sz w:val="28"/>
      <w:szCs w:val="28"/>
    </w:rPr>
  </w:style>
  <w:style w:type="paragraph" w:customStyle="1" w:styleId="Heading5">
    <w:name w:val="Heading5"/>
    <w:basedOn w:val="a"/>
    <w:next w:val="a"/>
    <w:rsid w:val="00041D76"/>
    <w:pPr>
      <w:keepNext/>
    </w:pPr>
    <w:rPr>
      <w:rFonts w:ascii="宋体" w:hAnsi="宋体"/>
    </w:rPr>
  </w:style>
  <w:style w:type="character" w:customStyle="1" w:styleId="NormalCharacter">
    <w:name w:val="NormalCharacter"/>
    <w:semiHidden/>
    <w:rsid w:val="00041D76"/>
  </w:style>
  <w:style w:type="table" w:customStyle="1" w:styleId="TableNormal">
    <w:name w:val="TableNormal"/>
    <w:semiHidden/>
    <w:rsid w:val="00041D76"/>
    <w:tblPr>
      <w:tblCellMar>
        <w:top w:w="0" w:type="dxa"/>
        <w:left w:w="0" w:type="dxa"/>
        <w:bottom w:w="0" w:type="dxa"/>
        <w:right w:w="0" w:type="dxa"/>
      </w:tblCellMar>
    </w:tblPr>
  </w:style>
  <w:style w:type="numbering" w:customStyle="1" w:styleId="NormalList">
    <w:name w:val="NormalList"/>
    <w:semiHidden/>
    <w:rsid w:val="00041D76"/>
  </w:style>
  <w:style w:type="character" w:styleId="a3">
    <w:name w:val="Strong"/>
    <w:rsid w:val="00041D76"/>
    <w:rPr>
      <w:rFonts w:cs="Times New Roman"/>
      <w:b/>
      <w:bCs/>
    </w:rPr>
  </w:style>
  <w:style w:type="character" w:customStyle="1" w:styleId="PageNumber">
    <w:name w:val="PageNumber"/>
    <w:basedOn w:val="NormalCharacter"/>
    <w:rsid w:val="00041D76"/>
  </w:style>
  <w:style w:type="character" w:customStyle="1" w:styleId="AnnotationReference">
    <w:name w:val="AnnotationReference"/>
    <w:rsid w:val="00041D76"/>
    <w:rPr>
      <w:sz w:val="21"/>
      <w:szCs w:val="21"/>
    </w:rPr>
  </w:style>
  <w:style w:type="character" w:styleId="a4">
    <w:name w:val="FollowedHyperlink"/>
    <w:rsid w:val="00041D76"/>
    <w:rPr>
      <w:color w:val="800080"/>
      <w:u w:val="single"/>
    </w:rPr>
  </w:style>
  <w:style w:type="character" w:customStyle="1" w:styleId="UserStyle0">
    <w:name w:val="UserStyle_0"/>
    <w:link w:val="AnnotationSubject"/>
    <w:rsid w:val="00041D76"/>
    <w:rPr>
      <w:rFonts w:cs="Times New Roman"/>
      <w:b/>
      <w:bCs/>
      <w:kern w:val="2"/>
      <w:sz w:val="21"/>
      <w:szCs w:val="24"/>
    </w:rPr>
  </w:style>
  <w:style w:type="character" w:styleId="a5">
    <w:name w:val="Hyperlink"/>
    <w:uiPriority w:val="99"/>
    <w:rsid w:val="00041D76"/>
    <w:rPr>
      <w:color w:val="0000FF"/>
      <w:u w:val="single"/>
    </w:rPr>
  </w:style>
  <w:style w:type="character" w:customStyle="1" w:styleId="UserStyle1">
    <w:name w:val="UserStyle_1"/>
    <w:link w:val="UserStyle2"/>
    <w:locked/>
    <w:rsid w:val="00041D76"/>
    <w:rPr>
      <w:rFonts w:ascii="Calibri" w:hAnsi="Calibri"/>
      <w:sz w:val="24"/>
      <w:szCs w:val="24"/>
      <w:lang w:eastAsia="en-US" w:bidi="en-US"/>
    </w:rPr>
  </w:style>
  <w:style w:type="character" w:customStyle="1" w:styleId="UserStyle3">
    <w:name w:val="UserStyle_3"/>
    <w:rsid w:val="00041D76"/>
    <w:rPr>
      <w:strike w:val="0"/>
      <w:dstrike w:val="0"/>
      <w:sz w:val="20"/>
      <w:szCs w:val="20"/>
    </w:rPr>
  </w:style>
  <w:style w:type="character" w:customStyle="1" w:styleId="UserStyle4">
    <w:name w:val="UserStyle_4"/>
    <w:rsid w:val="00041D76"/>
    <w:rPr>
      <w:rFonts w:ascii="方正楷体_GBK" w:eastAsia="方正楷体_GBK" w:hAnsi="Book Antiqua"/>
      <w:sz w:val="32"/>
      <w:lang w:val="en-US" w:eastAsia="zh-CN" w:bidi="ar-SA"/>
    </w:rPr>
  </w:style>
  <w:style w:type="character" w:customStyle="1" w:styleId="UserStyle5">
    <w:name w:val="UserStyle_5"/>
    <w:rsid w:val="00041D76"/>
    <w:rPr>
      <w:rFonts w:ascii="楷体_GB2312" w:eastAsia="楷体_GB2312"/>
      <w:kern w:val="2"/>
      <w:sz w:val="28"/>
      <w:lang w:val="en-US" w:eastAsia="zh-CN" w:bidi="ar-SA"/>
    </w:rPr>
  </w:style>
  <w:style w:type="character" w:customStyle="1" w:styleId="UserStyle6">
    <w:name w:val="UserStyle_6"/>
    <w:link w:val="NormalIndent"/>
    <w:rsid w:val="00041D76"/>
    <w:rPr>
      <w:rFonts w:eastAsia="宋体"/>
      <w:kern w:val="2"/>
      <w:sz w:val="21"/>
      <w:lang w:val="en-US" w:eastAsia="zh-CN" w:bidi="ar-SA"/>
    </w:rPr>
  </w:style>
  <w:style w:type="character" w:customStyle="1" w:styleId="UserStyle7">
    <w:name w:val="UserStyle_7"/>
    <w:link w:val="AnnotationText"/>
    <w:rsid w:val="00041D76"/>
    <w:rPr>
      <w:kern w:val="2"/>
      <w:sz w:val="21"/>
      <w:szCs w:val="24"/>
    </w:rPr>
  </w:style>
  <w:style w:type="character" w:customStyle="1" w:styleId="UserStyle8">
    <w:name w:val="UserStyle_8"/>
    <w:link w:val="HtmlPre"/>
    <w:rsid w:val="00041D76"/>
    <w:rPr>
      <w:rFonts w:ascii="黑体" w:eastAsia="黑体" w:hAnsi="Courier New"/>
    </w:rPr>
  </w:style>
  <w:style w:type="paragraph" w:customStyle="1" w:styleId="TOC7">
    <w:name w:val="TOC7"/>
    <w:basedOn w:val="a"/>
    <w:next w:val="a"/>
    <w:semiHidden/>
    <w:rsid w:val="00041D76"/>
    <w:pPr>
      <w:ind w:leftChars="1200" w:left="2520"/>
    </w:pPr>
  </w:style>
  <w:style w:type="paragraph" w:customStyle="1" w:styleId="TOC8">
    <w:name w:val="TOC8"/>
    <w:basedOn w:val="a"/>
    <w:next w:val="a"/>
    <w:semiHidden/>
    <w:rsid w:val="00041D76"/>
    <w:pPr>
      <w:ind w:leftChars="1400" w:left="2940"/>
    </w:pPr>
  </w:style>
  <w:style w:type="paragraph" w:customStyle="1" w:styleId="NavPane">
    <w:name w:val="NavPane"/>
    <w:basedOn w:val="a"/>
    <w:semiHidden/>
    <w:rsid w:val="00041D76"/>
    <w:pPr>
      <w:shd w:val="clear" w:color="auto" w:fill="000080"/>
    </w:pPr>
  </w:style>
  <w:style w:type="paragraph" w:customStyle="1" w:styleId="BodyTextIndent2">
    <w:name w:val="BodyTextIndent2"/>
    <w:basedOn w:val="a"/>
    <w:rsid w:val="00041D76"/>
    <w:pPr>
      <w:ind w:firstLineChars="200" w:firstLine="560"/>
    </w:pPr>
    <w:rPr>
      <w:rFonts w:ascii="宋体" w:hAnsi="宋体"/>
      <w:sz w:val="28"/>
    </w:rPr>
  </w:style>
  <w:style w:type="paragraph" w:customStyle="1" w:styleId="TOC5">
    <w:name w:val="TOC5"/>
    <w:basedOn w:val="a"/>
    <w:next w:val="a"/>
    <w:semiHidden/>
    <w:rsid w:val="00041D76"/>
    <w:pPr>
      <w:ind w:leftChars="800" w:left="1680"/>
    </w:pPr>
  </w:style>
  <w:style w:type="paragraph" w:customStyle="1" w:styleId="BodyTextIndent">
    <w:name w:val="BodyTextIndent"/>
    <w:basedOn w:val="a"/>
    <w:rsid w:val="00041D76"/>
    <w:pPr>
      <w:ind w:firstLine="645"/>
    </w:pPr>
    <w:rPr>
      <w:rFonts w:ascii="楷体_GB2312" w:eastAsia="楷体_GB2312"/>
      <w:sz w:val="32"/>
      <w:szCs w:val="20"/>
    </w:rPr>
  </w:style>
  <w:style w:type="paragraph" w:customStyle="1" w:styleId="NormalIndent">
    <w:name w:val="NormalIndent"/>
    <w:basedOn w:val="a"/>
    <w:link w:val="UserStyle6"/>
    <w:rsid w:val="00041D76"/>
    <w:pPr>
      <w:ind w:firstLine="420"/>
    </w:pPr>
    <w:rPr>
      <w:szCs w:val="20"/>
    </w:rPr>
  </w:style>
  <w:style w:type="paragraph" w:customStyle="1" w:styleId="Acetate">
    <w:name w:val="Acetate"/>
    <w:basedOn w:val="a"/>
    <w:semiHidden/>
    <w:rsid w:val="00041D76"/>
    <w:rPr>
      <w:sz w:val="18"/>
      <w:szCs w:val="18"/>
    </w:rPr>
  </w:style>
  <w:style w:type="paragraph" w:customStyle="1" w:styleId="AnnotationText">
    <w:name w:val="AnnotationText"/>
    <w:basedOn w:val="a"/>
    <w:link w:val="UserStyle7"/>
    <w:rsid w:val="00041D76"/>
    <w:pPr>
      <w:jc w:val="left"/>
    </w:pPr>
  </w:style>
  <w:style w:type="paragraph" w:styleId="a6">
    <w:name w:val="footer"/>
    <w:basedOn w:val="a"/>
    <w:link w:val="Char"/>
    <w:uiPriority w:val="99"/>
    <w:rsid w:val="00041D76"/>
    <w:pPr>
      <w:tabs>
        <w:tab w:val="center" w:pos="4153"/>
        <w:tab w:val="right" w:pos="8306"/>
      </w:tabs>
      <w:snapToGrid w:val="0"/>
      <w:jc w:val="left"/>
    </w:pPr>
    <w:rPr>
      <w:sz w:val="18"/>
      <w:szCs w:val="20"/>
    </w:rPr>
  </w:style>
  <w:style w:type="paragraph" w:customStyle="1" w:styleId="BodyText3">
    <w:name w:val="BodyText3"/>
    <w:basedOn w:val="a"/>
    <w:rsid w:val="00041D76"/>
    <w:rPr>
      <w:rFonts w:ascii="仿宋_GB2312" w:eastAsia="仿宋_GB2312" w:hAnsi="Arial"/>
      <w:sz w:val="32"/>
      <w:szCs w:val="20"/>
    </w:rPr>
  </w:style>
  <w:style w:type="paragraph" w:styleId="a7">
    <w:name w:val="Date"/>
    <w:basedOn w:val="a"/>
    <w:next w:val="a"/>
    <w:rsid w:val="00041D76"/>
    <w:rPr>
      <w:sz w:val="24"/>
      <w:szCs w:val="20"/>
    </w:rPr>
  </w:style>
  <w:style w:type="paragraph" w:customStyle="1" w:styleId="BodyText">
    <w:name w:val="BodyText"/>
    <w:basedOn w:val="a"/>
    <w:rsid w:val="00041D76"/>
    <w:rPr>
      <w:rFonts w:ascii="楷体_GB2312" w:eastAsia="楷体_GB2312" w:hAnsi="Arial"/>
      <w:sz w:val="28"/>
      <w:szCs w:val="20"/>
    </w:rPr>
  </w:style>
  <w:style w:type="paragraph" w:customStyle="1" w:styleId="TOC3">
    <w:name w:val="TOC3"/>
    <w:basedOn w:val="a"/>
    <w:next w:val="a"/>
    <w:rsid w:val="00041D76"/>
    <w:pPr>
      <w:tabs>
        <w:tab w:val="right" w:leader="dot" w:pos="9440"/>
      </w:tabs>
      <w:spacing w:line="240" w:lineRule="exact"/>
      <w:ind w:left="539"/>
      <w:jc w:val="left"/>
    </w:pPr>
    <w:rPr>
      <w:rFonts w:ascii="黑体" w:eastAsia="黑体" w:hAnsi="宋体"/>
      <w:sz w:val="18"/>
      <w:szCs w:val="32"/>
    </w:rPr>
  </w:style>
  <w:style w:type="paragraph" w:customStyle="1" w:styleId="PlainText">
    <w:name w:val="PlainText"/>
    <w:basedOn w:val="a"/>
    <w:rsid w:val="00041D76"/>
    <w:rPr>
      <w:rFonts w:ascii="宋体" w:hAnsi="Courier New"/>
      <w:szCs w:val="20"/>
    </w:rPr>
  </w:style>
  <w:style w:type="paragraph" w:customStyle="1" w:styleId="HtmlPre">
    <w:name w:val="HtmlPre"/>
    <w:basedOn w:val="a"/>
    <w:link w:val="UserStyle8"/>
    <w:rsid w:val="00041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8">
    <w:name w:val="header"/>
    <w:basedOn w:val="a"/>
    <w:link w:val="Char0"/>
    <w:uiPriority w:val="99"/>
    <w:rsid w:val="00041D76"/>
    <w:pPr>
      <w:pBdr>
        <w:bottom w:val="single" w:sz="6" w:space="1" w:color="000000"/>
      </w:pBdr>
      <w:tabs>
        <w:tab w:val="center" w:pos="4153"/>
        <w:tab w:val="right" w:pos="8306"/>
      </w:tabs>
      <w:snapToGrid w:val="0"/>
      <w:jc w:val="center"/>
    </w:pPr>
    <w:rPr>
      <w:sz w:val="18"/>
      <w:szCs w:val="18"/>
    </w:rPr>
  </w:style>
  <w:style w:type="paragraph" w:customStyle="1" w:styleId="Index1">
    <w:name w:val="Index1"/>
    <w:basedOn w:val="a"/>
    <w:next w:val="a"/>
    <w:semiHidden/>
    <w:rsid w:val="00041D76"/>
    <w:rPr>
      <w:rFonts w:ascii="宋体" w:hAnsi="宋体"/>
      <w:szCs w:val="18"/>
    </w:rPr>
  </w:style>
  <w:style w:type="paragraph" w:customStyle="1" w:styleId="TOC9">
    <w:name w:val="TOC9"/>
    <w:basedOn w:val="a"/>
    <w:next w:val="a"/>
    <w:semiHidden/>
    <w:rsid w:val="00041D76"/>
    <w:pPr>
      <w:ind w:leftChars="1600" w:left="3360"/>
    </w:pPr>
  </w:style>
  <w:style w:type="paragraph" w:customStyle="1" w:styleId="TOC1">
    <w:name w:val="TOC1"/>
    <w:basedOn w:val="a"/>
    <w:next w:val="a"/>
    <w:rsid w:val="00041D76"/>
    <w:pPr>
      <w:tabs>
        <w:tab w:val="right" w:leader="dot" w:pos="9440"/>
      </w:tabs>
      <w:spacing w:before="120" w:after="120" w:line="300" w:lineRule="exact"/>
      <w:jc w:val="left"/>
    </w:pPr>
    <w:rPr>
      <w:rFonts w:ascii="黑体" w:eastAsia="黑体"/>
      <w:sz w:val="18"/>
      <w:szCs w:val="28"/>
    </w:rPr>
  </w:style>
  <w:style w:type="paragraph" w:customStyle="1" w:styleId="HtmlNormal">
    <w:name w:val="HtmlNormal"/>
    <w:basedOn w:val="a"/>
    <w:rsid w:val="00041D76"/>
    <w:pPr>
      <w:spacing w:before="100" w:beforeAutospacing="1" w:after="100" w:afterAutospacing="1"/>
      <w:jc w:val="left"/>
    </w:pPr>
    <w:rPr>
      <w:rFonts w:ascii="宋体" w:hAnsi="宋体"/>
      <w:kern w:val="0"/>
      <w:sz w:val="24"/>
    </w:rPr>
  </w:style>
  <w:style w:type="paragraph" w:customStyle="1" w:styleId="TOC4">
    <w:name w:val="TOC4"/>
    <w:basedOn w:val="a"/>
    <w:next w:val="a"/>
    <w:semiHidden/>
    <w:rsid w:val="00041D76"/>
    <w:pPr>
      <w:ind w:leftChars="600" w:left="1260"/>
    </w:pPr>
  </w:style>
  <w:style w:type="paragraph" w:customStyle="1" w:styleId="BodyText2">
    <w:name w:val="BodyText2"/>
    <w:basedOn w:val="a"/>
    <w:rsid w:val="00041D76"/>
    <w:pPr>
      <w:jc w:val="center"/>
    </w:pPr>
    <w:rPr>
      <w:rFonts w:ascii="仿宋_GB2312" w:eastAsia="仿宋_GB2312"/>
      <w:sz w:val="44"/>
    </w:rPr>
  </w:style>
  <w:style w:type="paragraph" w:customStyle="1" w:styleId="TOC6">
    <w:name w:val="TOC6"/>
    <w:basedOn w:val="a"/>
    <w:next w:val="a"/>
    <w:semiHidden/>
    <w:rsid w:val="00041D76"/>
    <w:pPr>
      <w:ind w:leftChars="1000" w:left="2100"/>
    </w:pPr>
  </w:style>
  <w:style w:type="paragraph" w:customStyle="1" w:styleId="AnnotationSubject">
    <w:name w:val="AnnotationSubject"/>
    <w:basedOn w:val="AnnotationText"/>
    <w:next w:val="AnnotationText"/>
    <w:link w:val="UserStyle0"/>
    <w:rsid w:val="00041D76"/>
  </w:style>
  <w:style w:type="paragraph" w:customStyle="1" w:styleId="BodyTextIndent3">
    <w:name w:val="BodyTextIndent3"/>
    <w:basedOn w:val="a"/>
    <w:rsid w:val="00041D76"/>
    <w:pPr>
      <w:ind w:firstLine="523"/>
    </w:pPr>
    <w:rPr>
      <w:rFonts w:ascii="仿宋_GB2312" w:eastAsia="仿宋_GB2312" w:hAnsi="宋体"/>
      <w:sz w:val="24"/>
    </w:rPr>
  </w:style>
  <w:style w:type="paragraph" w:customStyle="1" w:styleId="TOC2">
    <w:name w:val="TOC2"/>
    <w:basedOn w:val="a"/>
    <w:next w:val="a"/>
    <w:rsid w:val="00041D76"/>
    <w:pPr>
      <w:tabs>
        <w:tab w:val="right" w:leader="dot" w:pos="9440"/>
      </w:tabs>
      <w:spacing w:line="260" w:lineRule="exact"/>
      <w:jc w:val="left"/>
    </w:pPr>
    <w:rPr>
      <w:rFonts w:ascii="黑体" w:eastAsia="黑体"/>
      <w:sz w:val="18"/>
      <w:szCs w:val="44"/>
    </w:rPr>
  </w:style>
  <w:style w:type="paragraph" w:customStyle="1" w:styleId="UserStyle11">
    <w:name w:val="UserStyle_11"/>
    <w:basedOn w:val="a"/>
    <w:next w:val="a"/>
    <w:rsid w:val="00041D76"/>
    <w:pPr>
      <w:tabs>
        <w:tab w:val="left" w:pos="1134"/>
      </w:tabs>
      <w:spacing w:line="360" w:lineRule="auto"/>
    </w:pPr>
    <w:rPr>
      <w:rFonts w:ascii="宋体" w:eastAsia="仿宋" w:hAnsi="宋体"/>
      <w:kern w:val="0"/>
      <w:sz w:val="28"/>
      <w:szCs w:val="21"/>
    </w:rPr>
  </w:style>
  <w:style w:type="paragraph" w:customStyle="1" w:styleId="UserStyle12">
    <w:name w:val="UserStyle_12"/>
    <w:basedOn w:val="NavPane"/>
    <w:rsid w:val="00041D76"/>
    <w:pPr>
      <w:snapToGrid w:val="0"/>
      <w:spacing w:line="360" w:lineRule="auto"/>
    </w:pPr>
    <w:rPr>
      <w:rFonts w:ascii="Tahoma" w:hAnsi="Tahoma"/>
      <w:sz w:val="24"/>
    </w:rPr>
  </w:style>
  <w:style w:type="paragraph" w:customStyle="1" w:styleId="UserStyle13">
    <w:name w:val="UserStyle_13"/>
    <w:basedOn w:val="a"/>
    <w:rsid w:val="00041D76"/>
    <w:pPr>
      <w:spacing w:before="120" w:after="120" w:line="360" w:lineRule="auto"/>
      <w:ind w:firstLine="480"/>
      <w:jc w:val="left"/>
    </w:pPr>
    <w:rPr>
      <w:rFonts w:ascii="Arial" w:hAnsi="Arial"/>
      <w:kern w:val="0"/>
      <w:sz w:val="24"/>
    </w:rPr>
  </w:style>
  <w:style w:type="paragraph" w:customStyle="1" w:styleId="UserStyle14">
    <w:name w:val="UserStyle_14"/>
    <w:basedOn w:val="a"/>
    <w:next w:val="a"/>
    <w:rsid w:val="00041D76"/>
    <w:pPr>
      <w:tabs>
        <w:tab w:val="left" w:pos="9193"/>
        <w:tab w:val="left" w:pos="9827"/>
      </w:tabs>
      <w:spacing w:line="700" w:lineRule="atLeast"/>
      <w:jc w:val="center"/>
    </w:pPr>
    <w:rPr>
      <w:rFonts w:eastAsia="方正小标宋_GBK"/>
      <w:sz w:val="44"/>
    </w:rPr>
  </w:style>
  <w:style w:type="paragraph" w:customStyle="1" w:styleId="178">
    <w:name w:val="178"/>
    <w:semiHidden/>
    <w:rsid w:val="00041D76"/>
    <w:pPr>
      <w:textAlignment w:val="baseline"/>
    </w:pPr>
    <w:rPr>
      <w:kern w:val="2"/>
      <w:sz w:val="21"/>
      <w:szCs w:val="24"/>
    </w:rPr>
  </w:style>
  <w:style w:type="paragraph" w:customStyle="1" w:styleId="UserStyle15">
    <w:name w:val="UserStyle_15"/>
    <w:rsid w:val="00041D76"/>
    <w:pPr>
      <w:textAlignment w:val="baseline"/>
    </w:pPr>
    <w:rPr>
      <w:rFonts w:ascii="Arial" w:hAnsi="Arial"/>
    </w:rPr>
  </w:style>
  <w:style w:type="paragraph" w:customStyle="1" w:styleId="UserStyle16">
    <w:name w:val="UserStyle_16"/>
    <w:basedOn w:val="a"/>
    <w:next w:val="UserStyle17"/>
    <w:rsid w:val="00041D76"/>
    <w:pPr>
      <w:pageBreakBefore/>
      <w:spacing w:before="240" w:after="240" w:line="480" w:lineRule="auto"/>
      <w:ind w:left="9351" w:hanging="420"/>
      <w:jc w:val="center"/>
    </w:pPr>
    <w:rPr>
      <w:rFonts w:ascii="黑体" w:eastAsia="黑体" w:hAnsi="宋体"/>
      <w:kern w:val="0"/>
      <w:sz w:val="36"/>
      <w:szCs w:val="21"/>
    </w:rPr>
  </w:style>
  <w:style w:type="paragraph" w:customStyle="1" w:styleId="UserStyle18">
    <w:name w:val="UserStyle_18"/>
    <w:basedOn w:val="a"/>
    <w:rsid w:val="00041D76"/>
    <w:pPr>
      <w:tabs>
        <w:tab w:val="left" w:pos="360"/>
      </w:tabs>
    </w:pPr>
    <w:rPr>
      <w:sz w:val="24"/>
    </w:rPr>
  </w:style>
  <w:style w:type="paragraph" w:customStyle="1" w:styleId="UserStyle19">
    <w:name w:val="UserStyle_19"/>
    <w:basedOn w:val="NavPane"/>
    <w:rsid w:val="00041D76"/>
    <w:pPr>
      <w:snapToGrid w:val="0"/>
      <w:spacing w:line="360" w:lineRule="auto"/>
    </w:pPr>
    <w:rPr>
      <w:rFonts w:ascii="Tahoma" w:hAnsi="Tahoma"/>
      <w:sz w:val="24"/>
    </w:rPr>
  </w:style>
  <w:style w:type="paragraph" w:customStyle="1" w:styleId="UserStyle20">
    <w:name w:val="UserStyle_20"/>
    <w:rsid w:val="00041D76"/>
    <w:pPr>
      <w:snapToGrid w:val="0"/>
      <w:spacing w:before="143" w:after="80"/>
      <w:jc w:val="center"/>
      <w:textAlignment w:val="baseline"/>
    </w:pPr>
    <w:rPr>
      <w:rFonts w:ascii="仿宋_GB2312" w:eastAsia="仿宋_GB2312" w:hAnsi="宋体"/>
      <w:sz w:val="24"/>
    </w:rPr>
  </w:style>
  <w:style w:type="paragraph" w:customStyle="1" w:styleId="179">
    <w:name w:val="179"/>
    <w:basedOn w:val="a"/>
    <w:rsid w:val="00041D76"/>
    <w:pPr>
      <w:ind w:firstLineChars="200" w:firstLine="420"/>
    </w:pPr>
    <w:rPr>
      <w:rFonts w:ascii="Calibri" w:hAnsi="Calibri"/>
      <w:szCs w:val="22"/>
    </w:rPr>
  </w:style>
  <w:style w:type="paragraph" w:customStyle="1" w:styleId="UserStyle21">
    <w:name w:val="UserStyle_21"/>
    <w:rsid w:val="00041D76"/>
    <w:pPr>
      <w:tabs>
        <w:tab w:val="left" w:pos="907"/>
      </w:tabs>
      <w:snapToGrid w:val="0"/>
      <w:spacing w:before="240" w:line="600" w:lineRule="atLeast"/>
      <w:ind w:left="907" w:hanging="907"/>
      <w:textAlignment w:val="baseline"/>
    </w:pPr>
    <w:rPr>
      <w:sz w:val="28"/>
    </w:rPr>
  </w:style>
  <w:style w:type="paragraph" w:customStyle="1" w:styleId="UserStyle22">
    <w:name w:val="UserStyle_22"/>
    <w:basedOn w:val="a"/>
    <w:rsid w:val="00041D76"/>
    <w:pPr>
      <w:tabs>
        <w:tab w:val="left" w:pos="360"/>
      </w:tabs>
    </w:pPr>
    <w:rPr>
      <w:sz w:val="24"/>
    </w:rPr>
  </w:style>
  <w:style w:type="paragraph" w:customStyle="1" w:styleId="UserStyle23">
    <w:name w:val="UserStyle_23"/>
    <w:basedOn w:val="a"/>
    <w:rsid w:val="00041D76"/>
    <w:pPr>
      <w:ind w:right="-1"/>
    </w:pPr>
    <w:rPr>
      <w:rFonts w:ascii="Arial" w:hAnsi="Arial"/>
      <w:kern w:val="0"/>
      <w:sz w:val="22"/>
      <w:szCs w:val="20"/>
      <w:lang w:eastAsia="en-US"/>
    </w:rPr>
  </w:style>
  <w:style w:type="paragraph" w:customStyle="1" w:styleId="UserStyle24">
    <w:name w:val="UserStyle_24"/>
    <w:basedOn w:val="a"/>
    <w:next w:val="a"/>
    <w:rsid w:val="00041D76"/>
    <w:rPr>
      <w:rFonts w:eastAsia="方正黑体_GBK"/>
    </w:rPr>
  </w:style>
  <w:style w:type="paragraph" w:customStyle="1" w:styleId="UserStyle25">
    <w:name w:val="UserStyle_25"/>
    <w:basedOn w:val="a"/>
    <w:next w:val="a"/>
    <w:rsid w:val="00041D76"/>
    <w:pPr>
      <w:jc w:val="center"/>
    </w:pPr>
    <w:rPr>
      <w:rFonts w:eastAsia="方正楷体_GBK"/>
    </w:rPr>
  </w:style>
  <w:style w:type="paragraph" w:customStyle="1" w:styleId="UserStyle26">
    <w:name w:val="UserStyle_26"/>
    <w:rsid w:val="00041D76"/>
    <w:pPr>
      <w:spacing w:line="360" w:lineRule="auto"/>
      <w:ind w:firstLineChars="200" w:firstLine="200"/>
      <w:textAlignment w:val="baseline"/>
    </w:pPr>
    <w:rPr>
      <w:rFonts w:eastAsia="楷体_GB2312"/>
      <w:kern w:val="2"/>
      <w:sz w:val="24"/>
      <w:szCs w:val="24"/>
    </w:rPr>
  </w:style>
  <w:style w:type="paragraph" w:customStyle="1" w:styleId="UserStyle2">
    <w:name w:val="UserStyle_2"/>
    <w:basedOn w:val="a"/>
    <w:link w:val="UserStyle1"/>
    <w:rsid w:val="00041D76"/>
    <w:pPr>
      <w:ind w:left="720"/>
      <w:contextualSpacing/>
      <w:jc w:val="left"/>
    </w:pPr>
    <w:rPr>
      <w:rFonts w:ascii="Calibri" w:hAnsi="Calibri"/>
      <w:kern w:val="0"/>
      <w:sz w:val="24"/>
      <w:lang w:eastAsia="en-US" w:bidi="en-US"/>
    </w:rPr>
  </w:style>
  <w:style w:type="paragraph" w:customStyle="1" w:styleId="UserStyle27">
    <w:name w:val="UserStyle_27"/>
    <w:basedOn w:val="a"/>
    <w:rsid w:val="00041D76"/>
    <w:pPr>
      <w:spacing w:line="360" w:lineRule="auto"/>
      <w:ind w:firstLineChars="200" w:firstLine="480"/>
    </w:pPr>
    <w:rPr>
      <w:rFonts w:ascii="宋体" w:eastAsia="仿宋"/>
      <w:kern w:val="0"/>
      <w:sz w:val="28"/>
      <w:szCs w:val="20"/>
    </w:rPr>
  </w:style>
  <w:style w:type="paragraph" w:customStyle="1" w:styleId="UserStyle28">
    <w:name w:val="UserStyle_28"/>
    <w:basedOn w:val="a"/>
    <w:rsid w:val="00041D76"/>
    <w:rPr>
      <w:rFonts w:ascii="Tahoma" w:hAnsi="Tahoma"/>
      <w:sz w:val="24"/>
      <w:szCs w:val="20"/>
    </w:rPr>
  </w:style>
  <w:style w:type="paragraph" w:customStyle="1" w:styleId="UserStyle29">
    <w:name w:val="UserStyle_29"/>
    <w:basedOn w:val="a"/>
    <w:next w:val="a"/>
    <w:rsid w:val="00041D76"/>
    <w:pPr>
      <w:tabs>
        <w:tab w:val="left" w:pos="851"/>
      </w:tabs>
      <w:spacing w:line="360" w:lineRule="auto"/>
    </w:pPr>
    <w:rPr>
      <w:rFonts w:ascii="宋体" w:hAnsi="宋体"/>
      <w:color w:val="000000"/>
      <w:kern w:val="0"/>
      <w:sz w:val="28"/>
      <w:szCs w:val="21"/>
    </w:rPr>
  </w:style>
  <w:style w:type="paragraph" w:customStyle="1" w:styleId="UserStyle17">
    <w:name w:val="UserStyle_17"/>
    <w:basedOn w:val="a"/>
    <w:next w:val="UserStyle29"/>
    <w:rsid w:val="00041D76"/>
    <w:pPr>
      <w:spacing w:line="360" w:lineRule="auto"/>
      <w:ind w:left="980" w:hangingChars="350" w:hanging="980"/>
    </w:pPr>
    <w:rPr>
      <w:rFonts w:ascii="仿宋" w:eastAsia="仿宋" w:hAnsi="仿宋"/>
      <w:kern w:val="0"/>
      <w:sz w:val="28"/>
      <w:szCs w:val="21"/>
    </w:rPr>
  </w:style>
  <w:style w:type="paragraph" w:customStyle="1" w:styleId="UserStyle30">
    <w:name w:val="UserStyle_30"/>
    <w:basedOn w:val="a"/>
    <w:rsid w:val="00041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UserStyle31">
    <w:name w:val="UserStyle_31"/>
    <w:basedOn w:val="NavPane"/>
    <w:rsid w:val="00041D76"/>
    <w:rPr>
      <w:rFonts w:ascii="Tahoma" w:hAnsi="Tahoma"/>
      <w:sz w:val="24"/>
    </w:rPr>
  </w:style>
  <w:style w:type="paragraph" w:customStyle="1" w:styleId="UserStyle32">
    <w:name w:val="UserStyle_32"/>
    <w:basedOn w:val="a"/>
    <w:rsid w:val="00041D76"/>
    <w:pPr>
      <w:spacing w:before="100" w:beforeAutospacing="1" w:after="100" w:afterAutospacing="1"/>
      <w:jc w:val="center"/>
    </w:pPr>
    <w:rPr>
      <w:rFonts w:ascii="方正姚体" w:eastAsia="方正姚体" w:hAnsi="宋体"/>
      <w:kern w:val="0"/>
      <w:sz w:val="36"/>
      <w:szCs w:val="36"/>
    </w:rPr>
  </w:style>
  <w:style w:type="paragraph" w:customStyle="1" w:styleId="266">
    <w:name w:val="266"/>
    <w:basedOn w:val="Heading1"/>
    <w:next w:val="a"/>
    <w:rsid w:val="00041D76"/>
    <w:pPr>
      <w:keepLines/>
      <w:spacing w:before="480" w:line="276" w:lineRule="auto"/>
      <w:jc w:val="left"/>
    </w:pPr>
    <w:rPr>
      <w:rFonts w:ascii="Cambria" w:eastAsia="宋体" w:hAnsi="Cambria"/>
      <w:color w:val="365F91"/>
      <w:kern w:val="0"/>
      <w:szCs w:val="28"/>
    </w:rPr>
  </w:style>
  <w:style w:type="table" w:customStyle="1" w:styleId="TableGrid">
    <w:name w:val="TableGrid"/>
    <w:basedOn w:val="TableNormal"/>
    <w:rsid w:val="00041D76"/>
    <w:tblPr/>
  </w:style>
  <w:style w:type="table" w:customStyle="1" w:styleId="UserStyle33">
    <w:name w:val="UserStyle_33"/>
    <w:basedOn w:val="TableNormal"/>
    <w:rsid w:val="00041D76"/>
    <w:tblPr/>
  </w:style>
  <w:style w:type="table" w:customStyle="1" w:styleId="UserStyle34">
    <w:name w:val="UserStyle_34"/>
    <w:basedOn w:val="TableNormal"/>
    <w:rsid w:val="00041D76"/>
    <w:tblPr/>
  </w:style>
  <w:style w:type="character" w:customStyle="1" w:styleId="Char">
    <w:name w:val="页脚 Char"/>
    <w:link w:val="a6"/>
    <w:uiPriority w:val="99"/>
    <w:rsid w:val="00041D76"/>
    <w:rPr>
      <w:kern w:val="2"/>
      <w:sz w:val="18"/>
    </w:rPr>
  </w:style>
  <w:style w:type="character" w:customStyle="1" w:styleId="Char0">
    <w:name w:val="页眉 Char"/>
    <w:link w:val="a8"/>
    <w:uiPriority w:val="99"/>
    <w:rsid w:val="00041D76"/>
    <w:rPr>
      <w:kern w:val="2"/>
      <w:sz w:val="18"/>
      <w:szCs w:val="18"/>
    </w:rPr>
  </w:style>
  <w:style w:type="character" w:styleId="a9">
    <w:name w:val="annotation reference"/>
    <w:basedOn w:val="a0"/>
    <w:uiPriority w:val="99"/>
    <w:semiHidden/>
    <w:unhideWhenUsed/>
    <w:rsid w:val="00E72A0D"/>
    <w:rPr>
      <w:sz w:val="21"/>
      <w:szCs w:val="21"/>
    </w:rPr>
  </w:style>
  <w:style w:type="paragraph" w:styleId="aa">
    <w:name w:val="annotation text"/>
    <w:basedOn w:val="a"/>
    <w:link w:val="Char1"/>
    <w:uiPriority w:val="99"/>
    <w:semiHidden/>
    <w:unhideWhenUsed/>
    <w:rsid w:val="00E72A0D"/>
    <w:pPr>
      <w:jc w:val="left"/>
    </w:pPr>
  </w:style>
  <w:style w:type="character" w:customStyle="1" w:styleId="Char1">
    <w:name w:val="批注文字 Char"/>
    <w:basedOn w:val="a0"/>
    <w:link w:val="aa"/>
    <w:uiPriority w:val="99"/>
    <w:semiHidden/>
    <w:rsid w:val="00E72A0D"/>
    <w:rPr>
      <w:kern w:val="2"/>
      <w:sz w:val="21"/>
      <w:szCs w:val="24"/>
    </w:rPr>
  </w:style>
  <w:style w:type="paragraph" w:styleId="ab">
    <w:name w:val="annotation subject"/>
    <w:basedOn w:val="aa"/>
    <w:next w:val="aa"/>
    <w:link w:val="Char2"/>
    <w:uiPriority w:val="99"/>
    <w:semiHidden/>
    <w:unhideWhenUsed/>
    <w:rsid w:val="00E72A0D"/>
    <w:rPr>
      <w:b/>
      <w:bCs/>
    </w:rPr>
  </w:style>
  <w:style w:type="character" w:customStyle="1" w:styleId="Char2">
    <w:name w:val="批注主题 Char"/>
    <w:basedOn w:val="Char1"/>
    <w:link w:val="ab"/>
    <w:uiPriority w:val="99"/>
    <w:semiHidden/>
    <w:rsid w:val="00E72A0D"/>
    <w:rPr>
      <w:b/>
      <w:bCs/>
      <w:kern w:val="2"/>
      <w:sz w:val="21"/>
      <w:szCs w:val="24"/>
    </w:rPr>
  </w:style>
  <w:style w:type="paragraph" w:styleId="ac">
    <w:name w:val="Balloon Text"/>
    <w:basedOn w:val="a"/>
    <w:link w:val="Char3"/>
    <w:uiPriority w:val="99"/>
    <w:semiHidden/>
    <w:unhideWhenUsed/>
    <w:rsid w:val="00E72A0D"/>
    <w:rPr>
      <w:sz w:val="18"/>
      <w:szCs w:val="18"/>
    </w:rPr>
  </w:style>
  <w:style w:type="character" w:customStyle="1" w:styleId="Char3">
    <w:name w:val="批注框文本 Char"/>
    <w:basedOn w:val="a0"/>
    <w:link w:val="ac"/>
    <w:uiPriority w:val="99"/>
    <w:semiHidden/>
    <w:rsid w:val="00E72A0D"/>
    <w:rPr>
      <w:kern w:val="2"/>
      <w:sz w:val="18"/>
      <w:szCs w:val="18"/>
    </w:rPr>
  </w:style>
  <w:style w:type="character" w:customStyle="1" w:styleId="1Char">
    <w:name w:val="标题 1 Char"/>
    <w:basedOn w:val="a0"/>
    <w:link w:val="1"/>
    <w:uiPriority w:val="9"/>
    <w:rsid w:val="008B1B1C"/>
    <w:rPr>
      <w:b/>
      <w:bCs/>
      <w:kern w:val="44"/>
      <w:sz w:val="44"/>
      <w:szCs w:val="44"/>
    </w:rPr>
  </w:style>
  <w:style w:type="paragraph" w:styleId="TOC">
    <w:name w:val="TOC Heading"/>
    <w:basedOn w:val="1"/>
    <w:next w:val="a"/>
    <w:uiPriority w:val="39"/>
    <w:unhideWhenUsed/>
    <w:qFormat/>
    <w:rsid w:val="008B1B1C"/>
    <w:pPr>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8B1B1C"/>
    <w:pPr>
      <w:spacing w:after="100" w:line="276" w:lineRule="auto"/>
      <w:ind w:left="220"/>
      <w:jc w:val="left"/>
      <w:textAlignment w:val="auto"/>
    </w:pPr>
    <w:rPr>
      <w:rFonts w:asciiTheme="minorHAnsi" w:eastAsiaTheme="minorEastAsia" w:hAnsiTheme="minorHAnsi" w:cstheme="minorBidi"/>
      <w:kern w:val="0"/>
      <w:sz w:val="22"/>
      <w:szCs w:val="22"/>
    </w:rPr>
  </w:style>
  <w:style w:type="paragraph" w:styleId="10">
    <w:name w:val="toc 1"/>
    <w:basedOn w:val="a"/>
    <w:next w:val="a"/>
    <w:autoRedefine/>
    <w:uiPriority w:val="39"/>
    <w:unhideWhenUsed/>
    <w:qFormat/>
    <w:rsid w:val="009218F9"/>
    <w:pPr>
      <w:tabs>
        <w:tab w:val="right" w:leader="dot" w:pos="9344"/>
      </w:tabs>
      <w:spacing w:line="700" w:lineRule="exact"/>
      <w:jc w:val="left"/>
      <w:textAlignment w:val="auto"/>
    </w:pPr>
    <w:rPr>
      <w:rFonts w:asciiTheme="minorHAnsi" w:eastAsiaTheme="minorEastAsia" w:hAnsiTheme="minorHAnsi" w:cstheme="minorBidi"/>
      <w:kern w:val="0"/>
      <w:sz w:val="22"/>
      <w:szCs w:val="22"/>
    </w:rPr>
  </w:style>
  <w:style w:type="paragraph" w:styleId="3">
    <w:name w:val="toc 3"/>
    <w:basedOn w:val="a"/>
    <w:next w:val="a"/>
    <w:autoRedefine/>
    <w:uiPriority w:val="39"/>
    <w:unhideWhenUsed/>
    <w:qFormat/>
    <w:rsid w:val="008B1B1C"/>
    <w:pPr>
      <w:spacing w:after="100" w:line="276" w:lineRule="auto"/>
      <w:ind w:left="440"/>
      <w:jc w:val="left"/>
      <w:textAlignment w:val="auto"/>
    </w:pPr>
    <w:rPr>
      <w:rFonts w:asciiTheme="minorHAnsi" w:eastAsiaTheme="minorEastAsia" w:hAnsiTheme="minorHAnsi" w:cstheme="minorBidi"/>
      <w:kern w:val="0"/>
      <w:sz w:val="22"/>
      <w:szCs w:val="22"/>
    </w:rPr>
  </w:style>
  <w:style w:type="paragraph" w:styleId="ad">
    <w:name w:val="List Paragraph"/>
    <w:basedOn w:val="a"/>
    <w:uiPriority w:val="34"/>
    <w:qFormat/>
    <w:rsid w:val="00781984"/>
    <w:pPr>
      <w:ind w:firstLineChars="200" w:firstLine="420"/>
    </w:pPr>
  </w:style>
  <w:style w:type="table" w:styleId="ae">
    <w:name w:val="Table Grid"/>
    <w:basedOn w:val="a1"/>
    <w:rsid w:val="00DF0B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CAAB3-1565-4CB4-9EF2-16635DDCD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4415</Words>
  <Characters>25170</Characters>
  <Application>Microsoft Office Word</Application>
  <DocSecurity>0</DocSecurity>
  <Lines>209</Lines>
  <Paragraphs>59</Paragraphs>
  <ScaleCrop>false</ScaleCrop>
  <Company>Microsoft</Company>
  <LinksUpToDate>false</LinksUpToDate>
  <CharactersWithSpaces>29526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Microsoft 帐户</cp:lastModifiedBy>
  <cp:revision>2</cp:revision>
  <dcterms:created xsi:type="dcterms:W3CDTF">2022-09-13T09:26:00Z</dcterms:created>
  <dcterms:modified xsi:type="dcterms:W3CDTF">2022-09-13T09:26:00Z</dcterms:modified>
</cp:coreProperties>
</file>